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57.xml" ContentType="application/vnd.openxmlformats-officedocument.drawingml.chart+xml"/>
  <Override PartName="/word/charts/chart5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48" w:rsidRPr="005B1C69" w:rsidRDefault="000626A5">
      <w:pPr>
        <w:pStyle w:val="af"/>
        <w:rPr>
          <w:rFonts w:ascii="Cambria" w:hAnsi="Cambria" w:cs="Cambria"/>
          <w:sz w:val="72"/>
          <w:szCs w:val="7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0990" cy="628015"/>
                <wp:effectExtent l="9525" t="9525" r="13335" b="1016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990" cy="628015"/>
                        </a:xfrm>
                        <a:prstGeom prst="rect">
                          <a:avLst/>
                        </a:prstGeom>
                        <a:solidFill>
                          <a:srgbClr val="5F497A"/>
                        </a:solidFill>
                        <a:ln w="9525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623.7pt;height:49.4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" o:allowincell="f" fillcolor="#5f497a" strokecolor="#5f497a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-256540</wp:posOffset>
                </wp:positionV>
                <wp:extent cx="90805" cy="11212195"/>
                <wp:effectExtent l="9525" t="10160" r="13970" b="762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.75pt;margin-top:-20.2pt;width:7.15pt;height:8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" o:allowincell="f" strokecolor="#5f497a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7251700</wp:posOffset>
                </wp:positionH>
                <wp:positionV relativeFrom="page">
                  <wp:posOffset>-256540</wp:posOffset>
                </wp:positionV>
                <wp:extent cx="90805" cy="11212195"/>
                <wp:effectExtent l="12700" t="10160" r="10795" b="762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71pt;margin-top:-20.2pt;width:7.15pt;height:882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" o:allowincell="f" strokecolor="#5f497a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-175260</wp:posOffset>
                </wp:positionH>
                <wp:positionV relativeFrom="page">
                  <wp:posOffset>10160</wp:posOffset>
                </wp:positionV>
                <wp:extent cx="7920990" cy="637540"/>
                <wp:effectExtent l="5715" t="10160" r="7620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990" cy="637540"/>
                        </a:xfrm>
                        <a:prstGeom prst="rect">
                          <a:avLst/>
                        </a:prstGeom>
                        <a:solidFill>
                          <a:srgbClr val="5F497A"/>
                        </a:solidFill>
                        <a:ln w="9525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3.8pt;margin-top:.8pt;width:623.7pt;height:50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" o:allowincell="f" fillcolor="#5f497a" strokecolor="#5f497a">
                <w10:wrap anchorx="page" anchory="page"/>
              </v:rect>
            </w:pict>
          </mc:Fallback>
        </mc:AlternateContent>
      </w:r>
    </w:p>
    <w:p w:rsidR="00160A48" w:rsidRPr="005B1C69" w:rsidRDefault="00160A48">
      <w:pPr>
        <w:pStyle w:val="af"/>
        <w:rPr>
          <w:rFonts w:ascii="Cambria" w:hAnsi="Cambria" w:cs="Cambria"/>
          <w:b/>
          <w:bCs/>
          <w:color w:val="5F497A"/>
          <w:sz w:val="64"/>
          <w:szCs w:val="64"/>
        </w:rPr>
      </w:pPr>
      <w:r w:rsidRPr="005B1C69">
        <w:rPr>
          <w:rFonts w:ascii="Cambria" w:hAnsi="Cambria" w:cs="Cambria"/>
          <w:b/>
          <w:bCs/>
          <w:color w:val="5F497A"/>
          <w:sz w:val="64"/>
          <w:szCs w:val="64"/>
        </w:rPr>
        <w:t>Состояние конкурентной среды на рынках товаров и услуг Ульяновской области</w:t>
      </w:r>
    </w:p>
    <w:p w:rsidR="00160A48" w:rsidRPr="005B1C69" w:rsidRDefault="00160A48">
      <w:pPr>
        <w:pStyle w:val="af"/>
        <w:rPr>
          <w:rFonts w:ascii="Cambria" w:hAnsi="Cambria" w:cs="Cambria"/>
          <w:sz w:val="36"/>
          <w:szCs w:val="36"/>
        </w:rPr>
      </w:pPr>
      <w:r w:rsidRPr="005B1C69">
        <w:rPr>
          <w:rFonts w:ascii="Cambria" w:hAnsi="Cambria" w:cs="Cambria"/>
          <w:sz w:val="36"/>
          <w:szCs w:val="36"/>
        </w:rPr>
        <w:t>Отчёт о результатах социологического исследования</w:t>
      </w:r>
    </w:p>
    <w:p w:rsidR="00160A48" w:rsidRPr="005B1C69" w:rsidRDefault="00160A48">
      <w:pPr>
        <w:pStyle w:val="af"/>
        <w:rPr>
          <w:rFonts w:ascii="Cambria" w:hAnsi="Cambria" w:cs="Cambria"/>
          <w:sz w:val="36"/>
          <w:szCs w:val="36"/>
        </w:rPr>
      </w:pPr>
    </w:p>
    <w:p w:rsidR="00160A48" w:rsidRPr="005B1C69" w:rsidRDefault="00160A48">
      <w:pPr>
        <w:pStyle w:val="af"/>
        <w:rPr>
          <w:rFonts w:ascii="Cambria" w:hAnsi="Cambria" w:cs="Cambria"/>
          <w:sz w:val="36"/>
          <w:szCs w:val="36"/>
        </w:rPr>
      </w:pPr>
    </w:p>
    <w:p w:rsidR="00160A48" w:rsidRPr="005B1C69" w:rsidRDefault="0086123D">
      <w:pPr>
        <w:pStyle w:val="af"/>
        <w:rPr>
          <w:sz w:val="30"/>
          <w:szCs w:val="30"/>
        </w:rPr>
      </w:pPr>
      <w:r>
        <w:rPr>
          <w:sz w:val="30"/>
          <w:szCs w:val="30"/>
        </w:rPr>
        <w:t>Август</w:t>
      </w:r>
      <w:r w:rsidR="00505668">
        <w:rPr>
          <w:sz w:val="30"/>
          <w:szCs w:val="30"/>
        </w:rPr>
        <w:t xml:space="preserve"> </w:t>
      </w:r>
      <w:r w:rsidR="00113DEA">
        <w:rPr>
          <w:sz w:val="30"/>
          <w:szCs w:val="30"/>
        </w:rPr>
        <w:t xml:space="preserve">– октябрь </w:t>
      </w:r>
      <w:r w:rsidR="00160A48" w:rsidRPr="005B1C69">
        <w:rPr>
          <w:sz w:val="30"/>
          <w:szCs w:val="30"/>
        </w:rPr>
        <w:t>20</w:t>
      </w:r>
      <w:r w:rsidR="002B17E5">
        <w:rPr>
          <w:sz w:val="30"/>
          <w:szCs w:val="30"/>
        </w:rPr>
        <w:t>2</w:t>
      </w:r>
      <w:r w:rsidR="00E80DD8">
        <w:rPr>
          <w:sz w:val="30"/>
          <w:szCs w:val="30"/>
        </w:rPr>
        <w:t>4</w:t>
      </w:r>
      <w:r w:rsidR="00160A48" w:rsidRPr="005B1C69">
        <w:rPr>
          <w:sz w:val="30"/>
          <w:szCs w:val="30"/>
        </w:rPr>
        <w:t xml:space="preserve"> г.</w:t>
      </w:r>
    </w:p>
    <w:p w:rsidR="00160A48" w:rsidRPr="005B1C69" w:rsidRDefault="00160A48">
      <w:pPr>
        <w:pStyle w:val="af"/>
        <w:rPr>
          <w:sz w:val="30"/>
          <w:szCs w:val="30"/>
        </w:rPr>
      </w:pPr>
      <w:r w:rsidRPr="005B1C69">
        <w:rPr>
          <w:sz w:val="30"/>
          <w:szCs w:val="30"/>
        </w:rPr>
        <w:t>Областное государственное казённое учреждение «</w:t>
      </w:r>
      <w:r w:rsidR="002B17E5">
        <w:rPr>
          <w:sz w:val="30"/>
          <w:szCs w:val="30"/>
        </w:rPr>
        <w:t>Дом прав человека в Ульяновской области</w:t>
      </w:r>
      <w:r w:rsidRPr="005B1C69">
        <w:rPr>
          <w:sz w:val="30"/>
          <w:szCs w:val="30"/>
        </w:rPr>
        <w:t>»</w:t>
      </w:r>
    </w:p>
    <w:p w:rsidR="00160A48" w:rsidRPr="005B1C69" w:rsidRDefault="00160A48"/>
    <w:p w:rsidR="00160A48" w:rsidRPr="005B1C69" w:rsidRDefault="00160A48" w:rsidP="008C6814">
      <w:pPr>
        <w:pStyle w:val="a4"/>
        <w:spacing w:before="40" w:after="40"/>
        <w:ind w:left="720"/>
        <w:outlineLvl w:val="0"/>
        <w:rPr>
          <w:rFonts w:ascii="Times New Roman" w:hAnsi="Times New Roman"/>
          <w:sz w:val="28"/>
          <w:szCs w:val="28"/>
        </w:rPr>
      </w:pPr>
      <w:r w:rsidRPr="005B1C69">
        <w:rPr>
          <w:rFonts w:ascii="Times New Roman" w:hAnsi="Times New Roman"/>
          <w:sz w:val="28"/>
          <w:szCs w:val="28"/>
        </w:rPr>
        <w:br w:type="page"/>
      </w:r>
    </w:p>
    <w:p w:rsidR="007756F7" w:rsidRDefault="007756F7">
      <w:pPr>
        <w:pStyle w:val="af1"/>
        <w:rPr>
          <w:rFonts w:ascii="Times New Roman" w:hAnsi="Times New Roman"/>
          <w:b w:val="0"/>
        </w:rPr>
      </w:pPr>
    </w:p>
    <w:p w:rsidR="00661A80" w:rsidRDefault="00661A80">
      <w:pPr>
        <w:pStyle w:val="af1"/>
        <w:rPr>
          <w:rFonts w:ascii="Times New Roman" w:hAnsi="Times New Roman"/>
          <w:b w:val="0"/>
        </w:rPr>
      </w:pPr>
      <w:r w:rsidRPr="00686CBE">
        <w:rPr>
          <w:rFonts w:ascii="Times New Roman" w:hAnsi="Times New Roman"/>
          <w:b w:val="0"/>
        </w:rPr>
        <w:t>Оглавление</w:t>
      </w:r>
    </w:p>
    <w:p w:rsidR="00686CBE" w:rsidRPr="00C705B1" w:rsidRDefault="00686CBE" w:rsidP="00686CBE">
      <w:pPr>
        <w:rPr>
          <w:sz w:val="28"/>
          <w:szCs w:val="28"/>
          <w:lang w:eastAsia="en-US"/>
        </w:rPr>
      </w:pPr>
    </w:p>
    <w:p w:rsidR="00D47DF9" w:rsidRPr="00D47DF9" w:rsidRDefault="00D45A61">
      <w:pPr>
        <w:pStyle w:val="11"/>
        <w:rPr>
          <w:rFonts w:asciiTheme="minorHAnsi" w:eastAsiaTheme="minorEastAsia" w:hAnsiTheme="minorHAnsi" w:cstheme="minorBidi"/>
          <w:b w:val="0"/>
          <w:bCs w:val="0"/>
        </w:rPr>
      </w:pPr>
      <w:r w:rsidRPr="00C705B1">
        <w:rPr>
          <w:b w:val="0"/>
        </w:rPr>
        <w:fldChar w:fldCharType="begin"/>
      </w:r>
      <w:r w:rsidR="00661A80" w:rsidRPr="00C705B1">
        <w:rPr>
          <w:b w:val="0"/>
        </w:rPr>
        <w:instrText xml:space="preserve"> TOC \o "1-3" \h \z \u </w:instrText>
      </w:r>
      <w:r w:rsidRPr="00C705B1">
        <w:rPr>
          <w:b w:val="0"/>
        </w:rPr>
        <w:fldChar w:fldCharType="separate"/>
      </w:r>
      <w:hyperlink w:anchor="_Toc181438990" w:history="1">
        <w:r w:rsidR="00D47DF9" w:rsidRPr="00D47DF9">
          <w:rPr>
            <w:rStyle w:val="af2"/>
            <w:b w:val="0"/>
          </w:rPr>
          <w:t>Введение</w:t>
        </w:r>
        <w:r w:rsidR="00D47DF9" w:rsidRPr="00D47DF9">
          <w:rPr>
            <w:b w:val="0"/>
            <w:webHidden/>
          </w:rPr>
          <w:tab/>
        </w:r>
        <w:r w:rsidRPr="00D47DF9">
          <w:rPr>
            <w:b w:val="0"/>
            <w:webHidden/>
          </w:rPr>
          <w:fldChar w:fldCharType="begin"/>
        </w:r>
        <w:r w:rsidR="00D47DF9" w:rsidRPr="00D47DF9">
          <w:rPr>
            <w:b w:val="0"/>
            <w:webHidden/>
          </w:rPr>
          <w:instrText xml:space="preserve"> PAGEREF _Toc181438990 \h </w:instrText>
        </w:r>
        <w:r w:rsidRPr="00D47DF9">
          <w:rPr>
            <w:b w:val="0"/>
            <w:webHidden/>
          </w:rPr>
        </w:r>
        <w:r w:rsidRPr="00D47DF9">
          <w:rPr>
            <w:b w:val="0"/>
            <w:webHidden/>
          </w:rPr>
          <w:fldChar w:fldCharType="separate"/>
        </w:r>
        <w:r w:rsidR="00D47DF9" w:rsidRPr="00D47DF9">
          <w:rPr>
            <w:b w:val="0"/>
            <w:webHidden/>
          </w:rPr>
          <w:t>3</w:t>
        </w:r>
        <w:r w:rsidRPr="00D47DF9">
          <w:rPr>
            <w:b w:val="0"/>
            <w:webHidden/>
          </w:rPr>
          <w:fldChar w:fldCharType="end"/>
        </w:r>
      </w:hyperlink>
    </w:p>
    <w:p w:rsidR="00D47DF9" w:rsidRPr="00D47DF9" w:rsidRDefault="00797573">
      <w:pPr>
        <w:pStyle w:val="11"/>
        <w:rPr>
          <w:rFonts w:asciiTheme="minorHAnsi" w:eastAsiaTheme="minorEastAsia" w:hAnsiTheme="minorHAnsi" w:cstheme="minorBidi"/>
          <w:b w:val="0"/>
          <w:bCs w:val="0"/>
        </w:rPr>
      </w:pPr>
      <w:hyperlink w:anchor="_Toc181438991" w:history="1">
        <w:r w:rsidR="00D47DF9" w:rsidRPr="00D47DF9">
          <w:rPr>
            <w:rStyle w:val="af2"/>
            <w:b w:val="0"/>
          </w:rPr>
          <w:t>Часть 1: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Ульяновской области на рынках Ульяновской области.</w:t>
        </w:r>
        <w:r w:rsidR="00D47DF9" w:rsidRPr="00D47DF9">
          <w:rPr>
            <w:b w:val="0"/>
            <w:webHidden/>
          </w:rPr>
          <w:tab/>
        </w:r>
        <w:r w:rsidR="00D45A61" w:rsidRPr="00D47DF9">
          <w:rPr>
            <w:b w:val="0"/>
            <w:webHidden/>
          </w:rPr>
          <w:fldChar w:fldCharType="begin"/>
        </w:r>
        <w:r w:rsidR="00D47DF9" w:rsidRPr="00D47DF9">
          <w:rPr>
            <w:b w:val="0"/>
            <w:webHidden/>
          </w:rPr>
          <w:instrText xml:space="preserve"> PAGEREF _Toc181438991 \h </w:instrText>
        </w:r>
        <w:r w:rsidR="00D45A61" w:rsidRPr="00D47DF9">
          <w:rPr>
            <w:b w:val="0"/>
            <w:webHidden/>
          </w:rPr>
        </w:r>
        <w:r w:rsidR="00D45A61" w:rsidRPr="00D47DF9">
          <w:rPr>
            <w:b w:val="0"/>
            <w:webHidden/>
          </w:rPr>
          <w:fldChar w:fldCharType="separate"/>
        </w:r>
        <w:r w:rsidR="00D47DF9" w:rsidRPr="00D47DF9">
          <w:rPr>
            <w:b w:val="0"/>
            <w:webHidden/>
          </w:rPr>
          <w:t>5</w:t>
        </w:r>
        <w:r w:rsidR="00D45A61" w:rsidRPr="00D47DF9">
          <w:rPr>
            <w:b w:val="0"/>
            <w:webHidden/>
          </w:rPr>
          <w:fldChar w:fldCharType="end"/>
        </w:r>
      </w:hyperlink>
    </w:p>
    <w:p w:rsidR="00D47DF9" w:rsidRPr="00D47DF9" w:rsidRDefault="00797573">
      <w:pPr>
        <w:pStyle w:val="23"/>
        <w:rPr>
          <w:rFonts w:asciiTheme="minorHAnsi" w:eastAsiaTheme="minorEastAsia" w:hAnsiTheme="minorHAnsi" w:cstheme="minorBidi"/>
          <w:b w:val="0"/>
          <w:bCs w:val="0"/>
        </w:rPr>
      </w:pPr>
      <w:hyperlink w:anchor="_Toc181438992" w:history="1">
        <w:r w:rsidR="00D47DF9" w:rsidRPr="00D47DF9">
          <w:rPr>
            <w:rStyle w:val="af2"/>
            <w:b w:val="0"/>
          </w:rPr>
          <w:t>1.</w:t>
        </w:r>
        <w:r w:rsidR="00D47DF9" w:rsidRPr="00D47DF9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D47DF9" w:rsidRPr="00D47DF9">
          <w:rPr>
            <w:rStyle w:val="af2"/>
            <w:b w:val="0"/>
          </w:rPr>
          <w:t>Характеристика базы респондентов.</w:t>
        </w:r>
        <w:r w:rsidR="00D47DF9" w:rsidRPr="00D47DF9">
          <w:rPr>
            <w:b w:val="0"/>
            <w:webHidden/>
          </w:rPr>
          <w:tab/>
        </w:r>
        <w:r w:rsidR="00D45A61" w:rsidRPr="00D47DF9">
          <w:rPr>
            <w:b w:val="0"/>
            <w:webHidden/>
          </w:rPr>
          <w:fldChar w:fldCharType="begin"/>
        </w:r>
        <w:r w:rsidR="00D47DF9" w:rsidRPr="00D47DF9">
          <w:rPr>
            <w:b w:val="0"/>
            <w:webHidden/>
          </w:rPr>
          <w:instrText xml:space="preserve"> PAGEREF _Toc181438992 \h </w:instrText>
        </w:r>
        <w:r w:rsidR="00D45A61" w:rsidRPr="00D47DF9">
          <w:rPr>
            <w:b w:val="0"/>
            <w:webHidden/>
          </w:rPr>
        </w:r>
        <w:r w:rsidR="00D45A61" w:rsidRPr="00D47DF9">
          <w:rPr>
            <w:b w:val="0"/>
            <w:webHidden/>
          </w:rPr>
          <w:fldChar w:fldCharType="separate"/>
        </w:r>
        <w:r w:rsidR="00D47DF9" w:rsidRPr="00D47DF9">
          <w:rPr>
            <w:b w:val="0"/>
            <w:webHidden/>
          </w:rPr>
          <w:t>5</w:t>
        </w:r>
        <w:r w:rsidR="00D45A61" w:rsidRPr="00D47DF9">
          <w:rPr>
            <w:b w:val="0"/>
            <w:webHidden/>
          </w:rPr>
          <w:fldChar w:fldCharType="end"/>
        </w:r>
      </w:hyperlink>
    </w:p>
    <w:p w:rsidR="00D47DF9" w:rsidRPr="00D47DF9" w:rsidRDefault="00797573">
      <w:pPr>
        <w:pStyle w:val="23"/>
        <w:rPr>
          <w:rFonts w:asciiTheme="minorHAnsi" w:eastAsiaTheme="minorEastAsia" w:hAnsiTheme="minorHAnsi" w:cstheme="minorBidi"/>
          <w:b w:val="0"/>
          <w:bCs w:val="0"/>
        </w:rPr>
      </w:pPr>
      <w:hyperlink w:anchor="_Toc181438993" w:history="1">
        <w:r w:rsidR="00D47DF9" w:rsidRPr="00D47DF9">
          <w:rPr>
            <w:rStyle w:val="af2"/>
            <w:b w:val="0"/>
          </w:rPr>
          <w:t>2.</w:t>
        </w:r>
        <w:r w:rsidR="00D47DF9" w:rsidRPr="00D47DF9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D47DF9" w:rsidRPr="00D47DF9">
          <w:rPr>
            <w:rStyle w:val="af2"/>
            <w:b w:val="0"/>
          </w:rPr>
          <w:t>Оценка состояния конкуренции и конкурентной среды.</w:t>
        </w:r>
        <w:r w:rsidR="00D47DF9" w:rsidRPr="00D47DF9">
          <w:rPr>
            <w:b w:val="0"/>
            <w:webHidden/>
          </w:rPr>
          <w:tab/>
        </w:r>
        <w:r w:rsidR="00D45A61" w:rsidRPr="00D47DF9">
          <w:rPr>
            <w:b w:val="0"/>
            <w:webHidden/>
          </w:rPr>
          <w:fldChar w:fldCharType="begin"/>
        </w:r>
        <w:r w:rsidR="00D47DF9" w:rsidRPr="00D47DF9">
          <w:rPr>
            <w:b w:val="0"/>
            <w:webHidden/>
          </w:rPr>
          <w:instrText xml:space="preserve"> PAGEREF _Toc181438993 \h </w:instrText>
        </w:r>
        <w:r w:rsidR="00D45A61" w:rsidRPr="00D47DF9">
          <w:rPr>
            <w:b w:val="0"/>
            <w:webHidden/>
          </w:rPr>
        </w:r>
        <w:r w:rsidR="00D45A61" w:rsidRPr="00D47DF9">
          <w:rPr>
            <w:b w:val="0"/>
            <w:webHidden/>
          </w:rPr>
          <w:fldChar w:fldCharType="separate"/>
        </w:r>
        <w:r w:rsidR="00D47DF9" w:rsidRPr="00D47DF9">
          <w:rPr>
            <w:b w:val="0"/>
            <w:webHidden/>
          </w:rPr>
          <w:t>9</w:t>
        </w:r>
        <w:r w:rsidR="00D45A61" w:rsidRPr="00D47DF9">
          <w:rPr>
            <w:b w:val="0"/>
            <w:webHidden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8994" w:history="1">
        <w:r w:rsidR="00D47DF9" w:rsidRPr="00D47DF9">
          <w:rPr>
            <w:rStyle w:val="af2"/>
            <w:noProof/>
            <w:sz w:val="28"/>
            <w:szCs w:val="28"/>
          </w:rPr>
          <w:t>2.1.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Оценка предпринимателями уровня конкуренции в их сфере деятельности.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_Toc181438994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9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8995" w:history="1">
        <w:r w:rsidR="00D47DF9" w:rsidRPr="00D47DF9">
          <w:rPr>
            <w:rStyle w:val="af2"/>
            <w:noProof/>
            <w:sz w:val="28"/>
            <w:szCs w:val="28"/>
          </w:rPr>
          <w:t>2.2.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Оценка предпринимателями примерного количества их основных конкурентов.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_Toc181438995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10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8996" w:history="1">
        <w:r w:rsidR="00D47DF9" w:rsidRPr="00D47DF9">
          <w:rPr>
            <w:rStyle w:val="af2"/>
            <w:noProof/>
            <w:sz w:val="28"/>
            <w:szCs w:val="28"/>
          </w:rPr>
          <w:t>2.3.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Оценка предпринимателями качества официальной информации о состоянии конкуренции в регионе, размещаемой в сети Интернет. Источники получения информации о состоянии конкуренции.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_Toc181438996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13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Pr="00D47DF9" w:rsidRDefault="00797573">
      <w:pPr>
        <w:pStyle w:val="23"/>
        <w:rPr>
          <w:rFonts w:asciiTheme="minorHAnsi" w:eastAsiaTheme="minorEastAsia" w:hAnsiTheme="minorHAnsi" w:cstheme="minorBidi"/>
          <w:b w:val="0"/>
          <w:bCs w:val="0"/>
        </w:rPr>
      </w:pPr>
      <w:hyperlink w:anchor="_Toc181438997" w:history="1">
        <w:r w:rsidR="00D47DF9" w:rsidRPr="00D47DF9">
          <w:rPr>
            <w:rStyle w:val="af2"/>
            <w:b w:val="0"/>
          </w:rPr>
          <w:t>3.</w:t>
        </w:r>
        <w:r w:rsidR="00D47DF9" w:rsidRPr="00D47DF9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D47DF9" w:rsidRPr="00D47DF9">
          <w:rPr>
            <w:rStyle w:val="af2"/>
            <w:b w:val="0"/>
          </w:rPr>
          <w:t>Административные барьеры.</w:t>
        </w:r>
        <w:r w:rsidR="00D47DF9" w:rsidRPr="00D47DF9">
          <w:rPr>
            <w:b w:val="0"/>
            <w:webHidden/>
          </w:rPr>
          <w:tab/>
        </w:r>
        <w:r w:rsidR="00D45A61" w:rsidRPr="00D47DF9">
          <w:rPr>
            <w:b w:val="0"/>
            <w:webHidden/>
          </w:rPr>
          <w:fldChar w:fldCharType="begin"/>
        </w:r>
        <w:r w:rsidR="00D47DF9" w:rsidRPr="00D47DF9">
          <w:rPr>
            <w:b w:val="0"/>
            <w:webHidden/>
          </w:rPr>
          <w:instrText xml:space="preserve"> PAGEREF _Toc181438997 \h </w:instrText>
        </w:r>
        <w:r w:rsidR="00D45A61" w:rsidRPr="00D47DF9">
          <w:rPr>
            <w:b w:val="0"/>
            <w:webHidden/>
          </w:rPr>
        </w:r>
        <w:r w:rsidR="00D45A61" w:rsidRPr="00D47DF9">
          <w:rPr>
            <w:b w:val="0"/>
            <w:webHidden/>
          </w:rPr>
          <w:fldChar w:fldCharType="separate"/>
        </w:r>
        <w:r w:rsidR="00D47DF9" w:rsidRPr="00D47DF9">
          <w:rPr>
            <w:b w:val="0"/>
            <w:webHidden/>
          </w:rPr>
          <w:t>15</w:t>
        </w:r>
        <w:r w:rsidR="00D45A61" w:rsidRPr="00D47DF9">
          <w:rPr>
            <w:b w:val="0"/>
            <w:webHidden/>
          </w:rPr>
          <w:fldChar w:fldCharType="end"/>
        </w:r>
      </w:hyperlink>
    </w:p>
    <w:p w:rsidR="00D47DF9" w:rsidRPr="00D47DF9" w:rsidRDefault="00797573">
      <w:pPr>
        <w:pStyle w:val="23"/>
        <w:rPr>
          <w:rFonts w:asciiTheme="minorHAnsi" w:eastAsiaTheme="minorEastAsia" w:hAnsiTheme="minorHAnsi" w:cstheme="minorBidi"/>
          <w:b w:val="0"/>
          <w:bCs w:val="0"/>
        </w:rPr>
      </w:pPr>
      <w:hyperlink w:anchor="_Toc181438998" w:history="1">
        <w:r w:rsidR="00D47DF9" w:rsidRPr="00D47DF9">
          <w:rPr>
            <w:rStyle w:val="af2"/>
            <w:b w:val="0"/>
          </w:rPr>
          <w:t>4.</w:t>
        </w:r>
        <w:r w:rsidR="00D47DF9" w:rsidRPr="00D47DF9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D47DF9" w:rsidRPr="00D47DF9">
          <w:rPr>
            <w:rStyle w:val="af2"/>
            <w:b w:val="0"/>
          </w:rPr>
          <w:t>Оценка представителями бизнес сообщества услуг естественных монополий в Ульяновской области.</w:t>
        </w:r>
        <w:r w:rsidR="00D47DF9" w:rsidRPr="00D47DF9">
          <w:rPr>
            <w:b w:val="0"/>
            <w:webHidden/>
          </w:rPr>
          <w:tab/>
        </w:r>
        <w:r w:rsidR="00D45A61" w:rsidRPr="00D47DF9">
          <w:rPr>
            <w:b w:val="0"/>
            <w:webHidden/>
          </w:rPr>
          <w:fldChar w:fldCharType="begin"/>
        </w:r>
        <w:r w:rsidR="00D47DF9" w:rsidRPr="00D47DF9">
          <w:rPr>
            <w:b w:val="0"/>
            <w:webHidden/>
          </w:rPr>
          <w:instrText xml:space="preserve"> PAGEREF _Toc181438998 \h </w:instrText>
        </w:r>
        <w:r w:rsidR="00D45A61" w:rsidRPr="00D47DF9">
          <w:rPr>
            <w:b w:val="0"/>
            <w:webHidden/>
          </w:rPr>
        </w:r>
        <w:r w:rsidR="00D45A61" w:rsidRPr="00D47DF9">
          <w:rPr>
            <w:b w:val="0"/>
            <w:webHidden/>
          </w:rPr>
          <w:fldChar w:fldCharType="separate"/>
        </w:r>
        <w:r w:rsidR="00D47DF9" w:rsidRPr="00D47DF9">
          <w:rPr>
            <w:b w:val="0"/>
            <w:webHidden/>
          </w:rPr>
          <w:t>19</w:t>
        </w:r>
        <w:r w:rsidR="00D45A61" w:rsidRPr="00D47DF9">
          <w:rPr>
            <w:b w:val="0"/>
            <w:webHidden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8999" w:history="1">
        <w:r w:rsidR="00D47DF9" w:rsidRPr="00D47DF9">
          <w:rPr>
            <w:rStyle w:val="af2"/>
            <w:noProof/>
            <w:sz w:val="28"/>
            <w:szCs w:val="28"/>
          </w:rPr>
          <w:t>4.1.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Удовлетворённость предпринимателей сроками получения доступа к услугам естественных монополий.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_Toc181438999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19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9000" w:history="1">
        <w:r w:rsidR="00D47DF9" w:rsidRPr="00D47DF9">
          <w:rPr>
            <w:rStyle w:val="af2"/>
            <w:noProof/>
            <w:sz w:val="28"/>
            <w:szCs w:val="28"/>
          </w:rPr>
          <w:t>4.2.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Удовлетворённость предпринимателей процессом подключения к услугам естественных монополий.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_Toc181439000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20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9001" w:history="1">
        <w:r w:rsidR="00D47DF9" w:rsidRPr="00D47DF9">
          <w:rPr>
            <w:rStyle w:val="af2"/>
            <w:noProof/>
            <w:sz w:val="28"/>
            <w:szCs w:val="28"/>
          </w:rPr>
          <w:t>4.3.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Удовлетворённость предпринимателей стоимостью подключения к услугам естественных монополий.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_Toc181439001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22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9002" w:history="1">
        <w:r w:rsidR="00D47DF9" w:rsidRPr="00D47DF9">
          <w:rPr>
            <w:rStyle w:val="af2"/>
            <w:noProof/>
            <w:sz w:val="28"/>
            <w:szCs w:val="28"/>
          </w:rPr>
          <w:t>4.4.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Оценка предпринимателями изменений качества услуг естественных монополий и уровня цен на эти услуги за последние 5 лет.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_Toc181439002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22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9003" w:history="1">
        <w:r w:rsidR="00D47DF9" w:rsidRPr="00D47DF9">
          <w:rPr>
            <w:rStyle w:val="af2"/>
            <w:noProof/>
            <w:sz w:val="28"/>
            <w:szCs w:val="28"/>
          </w:rPr>
          <w:t>4.5.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Оценка представителями бизнеса качества услуг и уровня цен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Ульяновской области.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_Toc181439003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23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9004" w:history="1">
        <w:r w:rsidR="00D47DF9" w:rsidRPr="00D47DF9">
          <w:rPr>
            <w:rStyle w:val="af2"/>
            <w:noProof/>
            <w:sz w:val="28"/>
            <w:szCs w:val="28"/>
          </w:rPr>
          <w:t>4.6.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Оценка предпринимателями изменений качества услуг и уровня цен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Ульяновской области.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_Toc181439004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25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Default="00D47DF9">
      <w:pPr>
        <w:pStyle w:val="11"/>
        <w:rPr>
          <w:rStyle w:val="af2"/>
          <w:b w:val="0"/>
        </w:rPr>
      </w:pPr>
    </w:p>
    <w:p w:rsidR="00D47DF9" w:rsidRDefault="00D47DF9">
      <w:pPr>
        <w:pStyle w:val="11"/>
        <w:rPr>
          <w:rStyle w:val="af2"/>
          <w:b w:val="0"/>
        </w:rPr>
      </w:pPr>
    </w:p>
    <w:p w:rsidR="00D47DF9" w:rsidRPr="00D47DF9" w:rsidRDefault="00797573">
      <w:pPr>
        <w:pStyle w:val="11"/>
        <w:rPr>
          <w:rFonts w:asciiTheme="minorHAnsi" w:eastAsiaTheme="minorEastAsia" w:hAnsiTheme="minorHAnsi" w:cstheme="minorBidi"/>
          <w:b w:val="0"/>
          <w:bCs w:val="0"/>
        </w:rPr>
      </w:pPr>
      <w:hyperlink w:anchor="_Toc181439005" w:history="1">
        <w:r w:rsidR="00D47DF9" w:rsidRPr="00D47DF9">
          <w:rPr>
            <w:rStyle w:val="af2"/>
            <w:b w:val="0"/>
          </w:rPr>
          <w:t>Часть 2. Результаты мониторинга удовлетворенности потребителей качеством товаров, работ и услуг на товарных рынках Ульяновской области, а также состоянием ценовой конкуренции на рынках Ульяновской области.</w:t>
        </w:r>
        <w:r w:rsidR="00D47DF9" w:rsidRPr="00D47DF9">
          <w:rPr>
            <w:b w:val="0"/>
            <w:webHidden/>
          </w:rPr>
          <w:tab/>
        </w:r>
        <w:r w:rsidR="00D45A61" w:rsidRPr="00D47DF9">
          <w:rPr>
            <w:b w:val="0"/>
            <w:webHidden/>
          </w:rPr>
          <w:fldChar w:fldCharType="begin"/>
        </w:r>
        <w:r w:rsidR="00D47DF9" w:rsidRPr="00D47DF9">
          <w:rPr>
            <w:b w:val="0"/>
            <w:webHidden/>
          </w:rPr>
          <w:instrText xml:space="preserve"> PAGEREF _Toc181439005 \h </w:instrText>
        </w:r>
        <w:r w:rsidR="00D45A61" w:rsidRPr="00D47DF9">
          <w:rPr>
            <w:b w:val="0"/>
            <w:webHidden/>
          </w:rPr>
        </w:r>
        <w:r w:rsidR="00D45A61" w:rsidRPr="00D47DF9">
          <w:rPr>
            <w:b w:val="0"/>
            <w:webHidden/>
          </w:rPr>
          <w:fldChar w:fldCharType="separate"/>
        </w:r>
        <w:r w:rsidR="00D47DF9" w:rsidRPr="00D47DF9">
          <w:rPr>
            <w:b w:val="0"/>
            <w:webHidden/>
          </w:rPr>
          <w:t>26</w:t>
        </w:r>
        <w:r w:rsidR="00D45A61" w:rsidRPr="00D47DF9">
          <w:rPr>
            <w:b w:val="0"/>
            <w:webHidden/>
          </w:rPr>
          <w:fldChar w:fldCharType="end"/>
        </w:r>
      </w:hyperlink>
    </w:p>
    <w:p w:rsidR="00D47DF9" w:rsidRPr="00D47DF9" w:rsidRDefault="00797573">
      <w:pPr>
        <w:pStyle w:val="23"/>
        <w:rPr>
          <w:rFonts w:asciiTheme="minorHAnsi" w:eastAsiaTheme="minorEastAsia" w:hAnsiTheme="minorHAnsi" w:cstheme="minorBidi"/>
          <w:b w:val="0"/>
          <w:bCs w:val="0"/>
        </w:rPr>
      </w:pPr>
      <w:hyperlink w:anchor="_Toc181439006" w:history="1">
        <w:r w:rsidR="00D47DF9" w:rsidRPr="00D47DF9">
          <w:rPr>
            <w:rStyle w:val="af2"/>
            <w:b w:val="0"/>
          </w:rPr>
          <w:t>1.</w:t>
        </w:r>
        <w:r w:rsidR="00D47DF9" w:rsidRPr="00D47DF9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D47DF9" w:rsidRPr="00D47DF9">
          <w:rPr>
            <w:rStyle w:val="af2"/>
            <w:b w:val="0"/>
          </w:rPr>
          <w:t>Оценка населением количества организаций - поставщиков услуг на рынках Ульяновской области.</w:t>
        </w:r>
        <w:r w:rsidR="00D47DF9" w:rsidRPr="00D47DF9">
          <w:rPr>
            <w:b w:val="0"/>
            <w:webHidden/>
          </w:rPr>
          <w:tab/>
        </w:r>
        <w:r w:rsidR="00D45A61" w:rsidRPr="00D47DF9">
          <w:rPr>
            <w:b w:val="0"/>
            <w:webHidden/>
          </w:rPr>
          <w:fldChar w:fldCharType="begin"/>
        </w:r>
        <w:r w:rsidR="00D47DF9" w:rsidRPr="00D47DF9">
          <w:rPr>
            <w:b w:val="0"/>
            <w:webHidden/>
          </w:rPr>
          <w:instrText xml:space="preserve"> PAGEREF _Toc181439006 \h </w:instrText>
        </w:r>
        <w:r w:rsidR="00D45A61" w:rsidRPr="00D47DF9">
          <w:rPr>
            <w:b w:val="0"/>
            <w:webHidden/>
          </w:rPr>
        </w:r>
        <w:r w:rsidR="00D45A61" w:rsidRPr="00D47DF9">
          <w:rPr>
            <w:b w:val="0"/>
            <w:webHidden/>
          </w:rPr>
          <w:fldChar w:fldCharType="separate"/>
        </w:r>
        <w:r w:rsidR="00D47DF9" w:rsidRPr="00D47DF9">
          <w:rPr>
            <w:b w:val="0"/>
            <w:webHidden/>
          </w:rPr>
          <w:t>26</w:t>
        </w:r>
        <w:r w:rsidR="00D45A61" w:rsidRPr="00D47DF9">
          <w:rPr>
            <w:b w:val="0"/>
            <w:webHidden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9007" w:history="1">
        <w:r w:rsidR="00D47DF9" w:rsidRPr="00D47DF9">
          <w:rPr>
            <w:rStyle w:val="af2"/>
            <w:noProof/>
            <w:sz w:val="28"/>
            <w:szCs w:val="28"/>
          </w:rPr>
          <w:t>1.1.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Оценка населением количества поставщиков товаров и услуг.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_Toc181439007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26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9008" w:history="1">
        <w:r w:rsidR="00D47DF9" w:rsidRPr="00D47DF9">
          <w:rPr>
            <w:rStyle w:val="af2"/>
            <w:noProof/>
            <w:sz w:val="28"/>
            <w:szCs w:val="28"/>
          </w:rPr>
          <w:t>1.2.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Оценка населением динамики количества поставщиков товаров и услуг.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_Toc181439008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29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Pr="00D47DF9" w:rsidRDefault="00797573">
      <w:pPr>
        <w:pStyle w:val="23"/>
        <w:rPr>
          <w:rFonts w:asciiTheme="minorHAnsi" w:eastAsiaTheme="minorEastAsia" w:hAnsiTheme="minorHAnsi" w:cstheme="minorBidi"/>
          <w:b w:val="0"/>
          <w:bCs w:val="0"/>
        </w:rPr>
      </w:pPr>
      <w:hyperlink w:anchor="_Toc181439009" w:history="1">
        <w:r w:rsidR="00D47DF9" w:rsidRPr="00D47DF9">
          <w:rPr>
            <w:rStyle w:val="af2"/>
            <w:b w:val="0"/>
          </w:rPr>
          <w:t>2.</w:t>
        </w:r>
        <w:r w:rsidR="00D47DF9" w:rsidRPr="00D47DF9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D47DF9" w:rsidRPr="00D47DF9">
          <w:rPr>
            <w:rStyle w:val="af2"/>
            <w:b w:val="0"/>
          </w:rPr>
          <w:t>Удовлетворенность населения стоимостью, качеством и возможностью выбора услуг, представленных на товарных рынках Ульяновской области.</w:t>
        </w:r>
        <w:r w:rsidR="00D47DF9" w:rsidRPr="00D47DF9">
          <w:rPr>
            <w:b w:val="0"/>
            <w:webHidden/>
          </w:rPr>
          <w:tab/>
        </w:r>
        <w:r w:rsidR="00D45A61" w:rsidRPr="00D47DF9">
          <w:rPr>
            <w:b w:val="0"/>
            <w:webHidden/>
          </w:rPr>
          <w:fldChar w:fldCharType="begin"/>
        </w:r>
        <w:r w:rsidR="00D47DF9" w:rsidRPr="00D47DF9">
          <w:rPr>
            <w:b w:val="0"/>
            <w:webHidden/>
          </w:rPr>
          <w:instrText xml:space="preserve"> PAGEREF _Toc181439009 \h </w:instrText>
        </w:r>
        <w:r w:rsidR="00D45A61" w:rsidRPr="00D47DF9">
          <w:rPr>
            <w:b w:val="0"/>
            <w:webHidden/>
          </w:rPr>
        </w:r>
        <w:r w:rsidR="00D45A61" w:rsidRPr="00D47DF9">
          <w:rPr>
            <w:b w:val="0"/>
            <w:webHidden/>
          </w:rPr>
          <w:fldChar w:fldCharType="separate"/>
        </w:r>
        <w:r w:rsidR="00D47DF9" w:rsidRPr="00D47DF9">
          <w:rPr>
            <w:b w:val="0"/>
            <w:webHidden/>
          </w:rPr>
          <w:t>32</w:t>
        </w:r>
        <w:r w:rsidR="00D45A61" w:rsidRPr="00D47DF9">
          <w:rPr>
            <w:b w:val="0"/>
            <w:webHidden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9010" w:history="1">
        <w:r w:rsidR="00D47DF9" w:rsidRPr="00D47DF9">
          <w:rPr>
            <w:rStyle w:val="af2"/>
            <w:noProof/>
            <w:sz w:val="28"/>
            <w:szCs w:val="28"/>
          </w:rPr>
          <w:t>2.1.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Удовлетворённость населения стоимостью товаров и услуг, представленных на рынках.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_Toc181439010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32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9011" w:history="1">
        <w:r w:rsidR="00D47DF9" w:rsidRPr="00D47DF9">
          <w:rPr>
            <w:rStyle w:val="af2"/>
            <w:noProof/>
            <w:sz w:val="28"/>
            <w:szCs w:val="28"/>
          </w:rPr>
          <w:t>2.2.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Динамика удовлетворённости населения стоимостью товаров и услуг, представленных на рынках.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_Toc181439011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35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9012" w:history="1">
        <w:r w:rsidR="00D47DF9" w:rsidRPr="00D47DF9">
          <w:rPr>
            <w:rStyle w:val="af2"/>
            <w:noProof/>
            <w:sz w:val="28"/>
            <w:szCs w:val="28"/>
          </w:rPr>
          <w:t>2.3.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Удовлетворённость населения качеством товаров и услуг, представленных на рынках.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_Toc181439012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37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9013" w:history="1">
        <w:r w:rsidR="00D47DF9" w:rsidRPr="00D47DF9">
          <w:rPr>
            <w:rStyle w:val="af2"/>
            <w:noProof/>
            <w:sz w:val="28"/>
            <w:szCs w:val="28"/>
          </w:rPr>
          <w:t>2.4.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Динамика удовлетворённости населения качеством товаров и услуг, представленных на рынках.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_Toc181439013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40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9014" w:history="1">
        <w:r w:rsidR="00D47DF9" w:rsidRPr="00D47DF9">
          <w:rPr>
            <w:rStyle w:val="af2"/>
            <w:noProof/>
            <w:sz w:val="28"/>
            <w:szCs w:val="28"/>
          </w:rPr>
          <w:t>2.5.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Удовлетворённость населения возможностью выбора товаров и услуг, представленных на рынках.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_Toc181439014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43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Pr="00D47DF9" w:rsidRDefault="00797573">
      <w:pPr>
        <w:pStyle w:val="33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81439015" w:history="1">
        <w:r w:rsidR="00D47DF9" w:rsidRPr="00D47DF9">
          <w:rPr>
            <w:rStyle w:val="af2"/>
            <w:noProof/>
            <w:sz w:val="28"/>
            <w:szCs w:val="28"/>
          </w:rPr>
          <w:t>2.6.</w:t>
        </w:r>
        <w:r w:rsidR="00D47DF9" w:rsidRPr="00D47DF9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47DF9" w:rsidRPr="00D47DF9">
          <w:rPr>
            <w:rStyle w:val="af2"/>
            <w:noProof/>
            <w:sz w:val="28"/>
            <w:szCs w:val="28"/>
          </w:rPr>
          <w:t>Динамика удовлетворённости населения возможностью выбора товаров и услуг, представленных на рынках.</w:t>
        </w:r>
        <w:r w:rsidR="00D47DF9" w:rsidRPr="00D47DF9">
          <w:rPr>
            <w:noProof/>
            <w:webHidden/>
            <w:sz w:val="28"/>
            <w:szCs w:val="28"/>
          </w:rPr>
          <w:tab/>
        </w:r>
        <w:r w:rsidR="00D45A61" w:rsidRPr="00D47DF9">
          <w:rPr>
            <w:noProof/>
            <w:webHidden/>
            <w:sz w:val="28"/>
            <w:szCs w:val="28"/>
          </w:rPr>
          <w:fldChar w:fldCharType="begin"/>
        </w:r>
        <w:r w:rsidR="00D47DF9" w:rsidRPr="00D47DF9">
          <w:rPr>
            <w:noProof/>
            <w:webHidden/>
            <w:sz w:val="28"/>
            <w:szCs w:val="28"/>
          </w:rPr>
          <w:instrText xml:space="preserve"> PAGEREF _Toc181439015 \h </w:instrText>
        </w:r>
        <w:r w:rsidR="00D45A61" w:rsidRPr="00D47DF9">
          <w:rPr>
            <w:noProof/>
            <w:webHidden/>
            <w:sz w:val="28"/>
            <w:szCs w:val="28"/>
          </w:rPr>
        </w:r>
        <w:r w:rsidR="00D45A61" w:rsidRPr="00D47DF9">
          <w:rPr>
            <w:noProof/>
            <w:webHidden/>
            <w:sz w:val="28"/>
            <w:szCs w:val="28"/>
          </w:rPr>
          <w:fldChar w:fldCharType="separate"/>
        </w:r>
        <w:r w:rsidR="00D47DF9" w:rsidRPr="00D47DF9">
          <w:rPr>
            <w:noProof/>
            <w:webHidden/>
            <w:sz w:val="28"/>
            <w:szCs w:val="28"/>
          </w:rPr>
          <w:t>46</w:t>
        </w:r>
        <w:r w:rsidR="00D45A61" w:rsidRPr="00D47DF9">
          <w:rPr>
            <w:noProof/>
            <w:webHidden/>
            <w:sz w:val="28"/>
            <w:szCs w:val="28"/>
          </w:rPr>
          <w:fldChar w:fldCharType="end"/>
        </w:r>
      </w:hyperlink>
    </w:p>
    <w:p w:rsidR="00D47DF9" w:rsidRPr="00D47DF9" w:rsidRDefault="00797573">
      <w:pPr>
        <w:pStyle w:val="23"/>
        <w:rPr>
          <w:rFonts w:asciiTheme="minorHAnsi" w:eastAsiaTheme="minorEastAsia" w:hAnsiTheme="minorHAnsi" w:cstheme="minorBidi"/>
          <w:b w:val="0"/>
          <w:bCs w:val="0"/>
        </w:rPr>
      </w:pPr>
      <w:hyperlink w:anchor="_Toc181439016" w:history="1">
        <w:r w:rsidR="00D47DF9" w:rsidRPr="00D47DF9">
          <w:rPr>
            <w:rStyle w:val="af2"/>
            <w:b w:val="0"/>
          </w:rPr>
          <w:t>3.</w:t>
        </w:r>
        <w:r w:rsidR="00D47DF9" w:rsidRPr="00D47DF9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D47DF9" w:rsidRPr="00D47DF9">
          <w:rPr>
            <w:rStyle w:val="af2"/>
            <w:b w:val="0"/>
          </w:rPr>
          <w:t>Сравнение цен и качества товаров и услуг на рынках Ульяновской области и других регионов.</w:t>
        </w:r>
        <w:r w:rsidR="00D47DF9" w:rsidRPr="00D47DF9">
          <w:rPr>
            <w:b w:val="0"/>
            <w:webHidden/>
          </w:rPr>
          <w:tab/>
        </w:r>
        <w:r w:rsidR="00D45A61" w:rsidRPr="00D47DF9">
          <w:rPr>
            <w:b w:val="0"/>
            <w:webHidden/>
          </w:rPr>
          <w:fldChar w:fldCharType="begin"/>
        </w:r>
        <w:r w:rsidR="00D47DF9" w:rsidRPr="00D47DF9">
          <w:rPr>
            <w:b w:val="0"/>
            <w:webHidden/>
          </w:rPr>
          <w:instrText xml:space="preserve"> PAGEREF _Toc181439016 \h </w:instrText>
        </w:r>
        <w:r w:rsidR="00D45A61" w:rsidRPr="00D47DF9">
          <w:rPr>
            <w:b w:val="0"/>
            <w:webHidden/>
          </w:rPr>
        </w:r>
        <w:r w:rsidR="00D45A61" w:rsidRPr="00D47DF9">
          <w:rPr>
            <w:b w:val="0"/>
            <w:webHidden/>
          </w:rPr>
          <w:fldChar w:fldCharType="separate"/>
        </w:r>
        <w:r w:rsidR="00D47DF9" w:rsidRPr="00D47DF9">
          <w:rPr>
            <w:b w:val="0"/>
            <w:webHidden/>
          </w:rPr>
          <w:t>48</w:t>
        </w:r>
        <w:r w:rsidR="00D45A61" w:rsidRPr="00D47DF9">
          <w:rPr>
            <w:b w:val="0"/>
            <w:webHidden/>
          </w:rPr>
          <w:fldChar w:fldCharType="end"/>
        </w:r>
      </w:hyperlink>
    </w:p>
    <w:p w:rsidR="00D47DF9" w:rsidRPr="00D47DF9" w:rsidRDefault="00797573">
      <w:pPr>
        <w:pStyle w:val="23"/>
        <w:rPr>
          <w:rFonts w:asciiTheme="minorHAnsi" w:eastAsiaTheme="minorEastAsia" w:hAnsiTheme="minorHAnsi" w:cstheme="minorBidi"/>
          <w:b w:val="0"/>
          <w:bCs w:val="0"/>
        </w:rPr>
      </w:pPr>
      <w:hyperlink w:anchor="_Toc181439017" w:history="1">
        <w:r w:rsidR="00D47DF9" w:rsidRPr="00D47DF9">
          <w:rPr>
            <w:rStyle w:val="af2"/>
            <w:b w:val="0"/>
          </w:rPr>
          <w:t>4.</w:t>
        </w:r>
        <w:r w:rsidR="00D47DF9" w:rsidRPr="00D47DF9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D47DF9" w:rsidRPr="00D47DF9">
          <w:rPr>
            <w:rStyle w:val="af2"/>
            <w:b w:val="0"/>
          </w:rPr>
          <w:t>Оценка населением качества услуг естественных монополий.</w:t>
        </w:r>
        <w:r w:rsidR="00D47DF9" w:rsidRPr="00D47DF9">
          <w:rPr>
            <w:b w:val="0"/>
            <w:webHidden/>
          </w:rPr>
          <w:tab/>
        </w:r>
        <w:r w:rsidR="00D45A61" w:rsidRPr="00D47DF9">
          <w:rPr>
            <w:b w:val="0"/>
            <w:webHidden/>
          </w:rPr>
          <w:fldChar w:fldCharType="begin"/>
        </w:r>
        <w:r w:rsidR="00D47DF9" w:rsidRPr="00D47DF9">
          <w:rPr>
            <w:b w:val="0"/>
            <w:webHidden/>
          </w:rPr>
          <w:instrText xml:space="preserve"> PAGEREF _Toc181439017 \h </w:instrText>
        </w:r>
        <w:r w:rsidR="00D45A61" w:rsidRPr="00D47DF9">
          <w:rPr>
            <w:b w:val="0"/>
            <w:webHidden/>
          </w:rPr>
        </w:r>
        <w:r w:rsidR="00D45A61" w:rsidRPr="00D47DF9">
          <w:rPr>
            <w:b w:val="0"/>
            <w:webHidden/>
          </w:rPr>
          <w:fldChar w:fldCharType="separate"/>
        </w:r>
        <w:r w:rsidR="00D47DF9" w:rsidRPr="00D47DF9">
          <w:rPr>
            <w:b w:val="0"/>
            <w:webHidden/>
          </w:rPr>
          <w:t>51</w:t>
        </w:r>
        <w:r w:rsidR="00D45A61" w:rsidRPr="00D47DF9">
          <w:rPr>
            <w:b w:val="0"/>
            <w:webHidden/>
          </w:rPr>
          <w:fldChar w:fldCharType="end"/>
        </w:r>
      </w:hyperlink>
    </w:p>
    <w:p w:rsidR="00D47DF9" w:rsidRPr="00D47DF9" w:rsidRDefault="00797573">
      <w:pPr>
        <w:pStyle w:val="23"/>
        <w:rPr>
          <w:rFonts w:asciiTheme="minorHAnsi" w:eastAsiaTheme="minorEastAsia" w:hAnsiTheme="minorHAnsi" w:cstheme="minorBidi"/>
          <w:b w:val="0"/>
          <w:bCs w:val="0"/>
        </w:rPr>
      </w:pPr>
      <w:hyperlink w:anchor="_Toc181439018" w:history="1">
        <w:r w:rsidR="00D47DF9" w:rsidRPr="00D47DF9">
          <w:rPr>
            <w:rStyle w:val="af2"/>
            <w:b w:val="0"/>
          </w:rPr>
          <w:t>5.</w:t>
        </w:r>
        <w:r w:rsidR="00D47DF9" w:rsidRPr="00D47DF9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D47DF9" w:rsidRPr="00D47DF9">
          <w:rPr>
            <w:rStyle w:val="af2"/>
            <w:b w:val="0"/>
          </w:rPr>
          <w:t>Оценка населением качества официальной информации о состоянии конкурентной среды на рынках товаров и услуг Ульяновской области, размещаемой в открытом доступе.</w:t>
        </w:r>
        <w:r w:rsidR="00D47DF9" w:rsidRPr="00D47DF9">
          <w:rPr>
            <w:b w:val="0"/>
            <w:webHidden/>
          </w:rPr>
          <w:tab/>
        </w:r>
        <w:r w:rsidR="00D45A61" w:rsidRPr="00D47DF9">
          <w:rPr>
            <w:b w:val="0"/>
            <w:webHidden/>
          </w:rPr>
          <w:fldChar w:fldCharType="begin"/>
        </w:r>
        <w:r w:rsidR="00D47DF9" w:rsidRPr="00D47DF9">
          <w:rPr>
            <w:b w:val="0"/>
            <w:webHidden/>
          </w:rPr>
          <w:instrText xml:space="preserve"> PAGEREF _Toc181439018 \h </w:instrText>
        </w:r>
        <w:r w:rsidR="00D45A61" w:rsidRPr="00D47DF9">
          <w:rPr>
            <w:b w:val="0"/>
            <w:webHidden/>
          </w:rPr>
        </w:r>
        <w:r w:rsidR="00D45A61" w:rsidRPr="00D47DF9">
          <w:rPr>
            <w:b w:val="0"/>
            <w:webHidden/>
          </w:rPr>
          <w:fldChar w:fldCharType="separate"/>
        </w:r>
        <w:r w:rsidR="00D47DF9" w:rsidRPr="00D47DF9">
          <w:rPr>
            <w:b w:val="0"/>
            <w:webHidden/>
          </w:rPr>
          <w:t>52</w:t>
        </w:r>
        <w:r w:rsidR="00D45A61" w:rsidRPr="00D47DF9">
          <w:rPr>
            <w:b w:val="0"/>
            <w:webHidden/>
          </w:rPr>
          <w:fldChar w:fldCharType="end"/>
        </w:r>
      </w:hyperlink>
    </w:p>
    <w:p w:rsidR="00D47DF9" w:rsidRPr="00D47DF9" w:rsidRDefault="00797573">
      <w:pPr>
        <w:pStyle w:val="23"/>
        <w:rPr>
          <w:rFonts w:asciiTheme="minorHAnsi" w:eastAsiaTheme="minorEastAsia" w:hAnsiTheme="minorHAnsi" w:cstheme="minorBidi"/>
          <w:b w:val="0"/>
          <w:bCs w:val="0"/>
        </w:rPr>
      </w:pPr>
      <w:hyperlink w:anchor="_Toc181439019" w:history="1">
        <w:r w:rsidR="00D47DF9" w:rsidRPr="00D47DF9">
          <w:rPr>
            <w:rStyle w:val="af2"/>
            <w:b w:val="0"/>
          </w:rPr>
          <w:t>6.</w:t>
        </w:r>
        <w:r w:rsidR="00D47DF9" w:rsidRPr="00D47DF9">
          <w:rPr>
            <w:rFonts w:asciiTheme="minorHAnsi" w:eastAsiaTheme="minorEastAsia" w:hAnsiTheme="minorHAnsi" w:cstheme="minorBidi"/>
            <w:b w:val="0"/>
            <w:bCs w:val="0"/>
          </w:rPr>
          <w:tab/>
        </w:r>
        <w:r w:rsidR="00D47DF9" w:rsidRPr="00D47DF9">
          <w:rPr>
            <w:rStyle w:val="af2"/>
            <w:b w:val="0"/>
          </w:rPr>
          <w:t>Удовлетворенность населения деятельностью в сфере финансовых услуг.</w:t>
        </w:r>
        <w:r w:rsidR="00D47DF9" w:rsidRPr="00D47DF9">
          <w:rPr>
            <w:b w:val="0"/>
            <w:webHidden/>
          </w:rPr>
          <w:tab/>
        </w:r>
        <w:r w:rsidR="00D45A61" w:rsidRPr="00D47DF9">
          <w:rPr>
            <w:b w:val="0"/>
            <w:webHidden/>
          </w:rPr>
          <w:fldChar w:fldCharType="begin"/>
        </w:r>
        <w:r w:rsidR="00D47DF9" w:rsidRPr="00D47DF9">
          <w:rPr>
            <w:b w:val="0"/>
            <w:webHidden/>
          </w:rPr>
          <w:instrText xml:space="preserve"> PAGEREF _Toc181439019 \h </w:instrText>
        </w:r>
        <w:r w:rsidR="00D45A61" w:rsidRPr="00D47DF9">
          <w:rPr>
            <w:b w:val="0"/>
            <w:webHidden/>
          </w:rPr>
        </w:r>
        <w:r w:rsidR="00D45A61" w:rsidRPr="00D47DF9">
          <w:rPr>
            <w:b w:val="0"/>
            <w:webHidden/>
          </w:rPr>
          <w:fldChar w:fldCharType="separate"/>
        </w:r>
        <w:r w:rsidR="00D47DF9" w:rsidRPr="00D47DF9">
          <w:rPr>
            <w:b w:val="0"/>
            <w:webHidden/>
          </w:rPr>
          <w:t>53</w:t>
        </w:r>
        <w:r w:rsidR="00D45A61" w:rsidRPr="00D47DF9">
          <w:rPr>
            <w:b w:val="0"/>
            <w:webHidden/>
          </w:rPr>
          <w:fldChar w:fldCharType="end"/>
        </w:r>
      </w:hyperlink>
    </w:p>
    <w:p w:rsidR="00D47DF9" w:rsidRPr="00D47DF9" w:rsidRDefault="00797573">
      <w:pPr>
        <w:pStyle w:val="11"/>
        <w:rPr>
          <w:rFonts w:asciiTheme="minorHAnsi" w:eastAsiaTheme="minorEastAsia" w:hAnsiTheme="minorHAnsi" w:cstheme="minorBidi"/>
          <w:b w:val="0"/>
          <w:bCs w:val="0"/>
        </w:rPr>
      </w:pPr>
      <w:hyperlink w:anchor="_Toc181439020" w:history="1">
        <w:r w:rsidR="00D47DF9" w:rsidRPr="00D47DF9">
          <w:rPr>
            <w:rStyle w:val="af2"/>
            <w:b w:val="0"/>
          </w:rPr>
          <w:t>Выводы: Удовлетворенность потребителей качеством товаров, работ и услуг на товарных рынках Ульяновской области, а также состоянием ценовой конкуренции на рынках Ульяновской области.</w:t>
        </w:r>
        <w:r w:rsidR="00D47DF9" w:rsidRPr="00D47DF9">
          <w:rPr>
            <w:b w:val="0"/>
            <w:webHidden/>
          </w:rPr>
          <w:tab/>
        </w:r>
        <w:r w:rsidR="00D45A61" w:rsidRPr="00D47DF9">
          <w:rPr>
            <w:b w:val="0"/>
            <w:webHidden/>
          </w:rPr>
          <w:fldChar w:fldCharType="begin"/>
        </w:r>
        <w:r w:rsidR="00D47DF9" w:rsidRPr="00D47DF9">
          <w:rPr>
            <w:b w:val="0"/>
            <w:webHidden/>
          </w:rPr>
          <w:instrText xml:space="preserve"> PAGEREF _Toc181439020 \h </w:instrText>
        </w:r>
        <w:r w:rsidR="00D45A61" w:rsidRPr="00D47DF9">
          <w:rPr>
            <w:b w:val="0"/>
            <w:webHidden/>
          </w:rPr>
        </w:r>
        <w:r w:rsidR="00D45A61" w:rsidRPr="00D47DF9">
          <w:rPr>
            <w:b w:val="0"/>
            <w:webHidden/>
          </w:rPr>
          <w:fldChar w:fldCharType="separate"/>
        </w:r>
        <w:r w:rsidR="00D47DF9" w:rsidRPr="00D47DF9">
          <w:rPr>
            <w:b w:val="0"/>
            <w:webHidden/>
          </w:rPr>
          <w:t>58</w:t>
        </w:r>
        <w:r w:rsidR="00D45A61" w:rsidRPr="00D47DF9">
          <w:rPr>
            <w:b w:val="0"/>
            <w:webHidden/>
          </w:rPr>
          <w:fldChar w:fldCharType="end"/>
        </w:r>
      </w:hyperlink>
    </w:p>
    <w:p w:rsidR="00D47DF9" w:rsidRPr="00D47DF9" w:rsidRDefault="00797573">
      <w:pPr>
        <w:pStyle w:val="11"/>
        <w:rPr>
          <w:rFonts w:asciiTheme="minorHAnsi" w:eastAsiaTheme="minorEastAsia" w:hAnsiTheme="minorHAnsi" w:cstheme="minorBidi"/>
          <w:b w:val="0"/>
          <w:bCs w:val="0"/>
        </w:rPr>
      </w:pPr>
      <w:hyperlink w:anchor="_Toc181439021" w:history="1">
        <w:r w:rsidR="00D47DF9" w:rsidRPr="00D47DF9">
          <w:rPr>
            <w:rStyle w:val="af2"/>
            <w:b w:val="0"/>
          </w:rPr>
          <w:t>Выводы: Наличие (отсутствие) административных барьеров и оценки состояния конкурентной среды субъектами предпринимательской деятельности Ульяновской области на рынках Ульяновской области.</w:t>
        </w:r>
        <w:r w:rsidR="00D47DF9" w:rsidRPr="00D47DF9">
          <w:rPr>
            <w:b w:val="0"/>
            <w:webHidden/>
          </w:rPr>
          <w:tab/>
        </w:r>
        <w:r w:rsidR="00D45A61" w:rsidRPr="00D47DF9">
          <w:rPr>
            <w:b w:val="0"/>
            <w:webHidden/>
          </w:rPr>
          <w:fldChar w:fldCharType="begin"/>
        </w:r>
        <w:r w:rsidR="00D47DF9" w:rsidRPr="00D47DF9">
          <w:rPr>
            <w:b w:val="0"/>
            <w:webHidden/>
          </w:rPr>
          <w:instrText xml:space="preserve"> PAGEREF _Toc181439021 \h </w:instrText>
        </w:r>
        <w:r w:rsidR="00D45A61" w:rsidRPr="00D47DF9">
          <w:rPr>
            <w:b w:val="0"/>
            <w:webHidden/>
          </w:rPr>
        </w:r>
        <w:r w:rsidR="00D45A61" w:rsidRPr="00D47DF9">
          <w:rPr>
            <w:b w:val="0"/>
            <w:webHidden/>
          </w:rPr>
          <w:fldChar w:fldCharType="separate"/>
        </w:r>
        <w:r w:rsidR="00D47DF9" w:rsidRPr="00D47DF9">
          <w:rPr>
            <w:b w:val="0"/>
            <w:webHidden/>
          </w:rPr>
          <w:t>74</w:t>
        </w:r>
        <w:r w:rsidR="00D45A61" w:rsidRPr="00D47DF9">
          <w:rPr>
            <w:b w:val="0"/>
            <w:webHidden/>
          </w:rPr>
          <w:fldChar w:fldCharType="end"/>
        </w:r>
      </w:hyperlink>
    </w:p>
    <w:p w:rsidR="00D47DF9" w:rsidRDefault="00797573">
      <w:pPr>
        <w:pStyle w:val="1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81439022" w:history="1">
        <w:r w:rsidR="00D47DF9" w:rsidRPr="00D47DF9">
          <w:rPr>
            <w:rStyle w:val="af2"/>
            <w:b w:val="0"/>
          </w:rPr>
          <w:t>Выводы: Удовлетворенность потребителей качеством товаров, работ и услуг на товарных рынках Ульяновской области, а также состоянием ценовой конкуренции на рынках Ульяновской области.</w:t>
        </w:r>
        <w:r w:rsidR="00D47DF9" w:rsidRPr="00D47DF9">
          <w:rPr>
            <w:b w:val="0"/>
            <w:webHidden/>
          </w:rPr>
          <w:tab/>
        </w:r>
        <w:r w:rsidR="00D45A61" w:rsidRPr="00D47DF9">
          <w:rPr>
            <w:b w:val="0"/>
            <w:webHidden/>
          </w:rPr>
          <w:fldChar w:fldCharType="begin"/>
        </w:r>
        <w:r w:rsidR="00D47DF9" w:rsidRPr="00D47DF9">
          <w:rPr>
            <w:b w:val="0"/>
            <w:webHidden/>
          </w:rPr>
          <w:instrText xml:space="preserve"> PAGEREF _Toc181439022 \h </w:instrText>
        </w:r>
        <w:r w:rsidR="00D45A61" w:rsidRPr="00D47DF9">
          <w:rPr>
            <w:b w:val="0"/>
            <w:webHidden/>
          </w:rPr>
        </w:r>
        <w:r w:rsidR="00D45A61" w:rsidRPr="00D47DF9">
          <w:rPr>
            <w:b w:val="0"/>
            <w:webHidden/>
          </w:rPr>
          <w:fldChar w:fldCharType="separate"/>
        </w:r>
        <w:r w:rsidR="00D47DF9" w:rsidRPr="00D47DF9">
          <w:rPr>
            <w:b w:val="0"/>
            <w:webHidden/>
          </w:rPr>
          <w:t>84</w:t>
        </w:r>
        <w:r w:rsidR="00D45A61" w:rsidRPr="00D47DF9">
          <w:rPr>
            <w:b w:val="0"/>
            <w:webHidden/>
          </w:rPr>
          <w:fldChar w:fldCharType="end"/>
        </w:r>
      </w:hyperlink>
    </w:p>
    <w:p w:rsidR="00661A80" w:rsidRDefault="00D45A61">
      <w:r w:rsidRPr="00C705B1">
        <w:rPr>
          <w:sz w:val="28"/>
          <w:szCs w:val="28"/>
        </w:rPr>
        <w:fldChar w:fldCharType="end"/>
      </w:r>
    </w:p>
    <w:p w:rsidR="00160A48" w:rsidRPr="005B1C69" w:rsidRDefault="00160A48" w:rsidP="00E7246F">
      <w:pPr>
        <w:pStyle w:val="a4"/>
        <w:spacing w:before="40" w:after="40"/>
        <w:ind w:left="720"/>
        <w:rPr>
          <w:rFonts w:ascii="Times New Roman" w:hAnsi="Times New Roman"/>
          <w:sz w:val="28"/>
          <w:szCs w:val="28"/>
        </w:rPr>
      </w:pPr>
    </w:p>
    <w:p w:rsidR="00160A48" w:rsidRPr="005B1C69" w:rsidRDefault="00160A48" w:rsidP="00E7246F">
      <w:pPr>
        <w:pStyle w:val="a4"/>
        <w:spacing w:before="40" w:after="40"/>
        <w:ind w:left="720"/>
        <w:rPr>
          <w:rFonts w:ascii="Times New Roman" w:hAnsi="Times New Roman"/>
          <w:sz w:val="28"/>
          <w:szCs w:val="28"/>
        </w:rPr>
      </w:pPr>
    </w:p>
    <w:p w:rsidR="00160A48" w:rsidRDefault="00160A48" w:rsidP="00E7246F">
      <w:pPr>
        <w:pStyle w:val="a4"/>
        <w:spacing w:before="40" w:after="40"/>
        <w:ind w:left="720"/>
        <w:rPr>
          <w:rFonts w:ascii="Times New Roman" w:hAnsi="Times New Roman"/>
          <w:sz w:val="28"/>
          <w:szCs w:val="28"/>
        </w:rPr>
      </w:pPr>
    </w:p>
    <w:p w:rsidR="00160A48" w:rsidRPr="005B1C69" w:rsidRDefault="00160A48" w:rsidP="00DD3668">
      <w:pPr>
        <w:pStyle w:val="a4"/>
        <w:spacing w:before="40" w:after="40"/>
        <w:ind w:left="720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Toc403984063"/>
      <w:bookmarkStart w:id="1" w:name="_Toc497401124"/>
      <w:bookmarkStart w:id="2" w:name="_Toc181438990"/>
      <w:r w:rsidRPr="005B1C69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:rsidR="00160A48" w:rsidRPr="005B1C69" w:rsidRDefault="00160A48" w:rsidP="00E7246F">
      <w:pPr>
        <w:pStyle w:val="a4"/>
        <w:spacing w:before="40" w:after="40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4723F7" w:rsidRPr="005B1C69" w:rsidRDefault="004723F7" w:rsidP="004723F7">
      <w:pPr>
        <w:ind w:firstLine="900"/>
        <w:jc w:val="both"/>
        <w:rPr>
          <w:sz w:val="28"/>
          <w:szCs w:val="28"/>
        </w:rPr>
      </w:pPr>
      <w:r w:rsidRPr="005B1C69">
        <w:rPr>
          <w:b/>
          <w:bCs/>
          <w:sz w:val="28"/>
          <w:szCs w:val="28"/>
        </w:rPr>
        <w:t>Целью данного исследования</w:t>
      </w:r>
      <w:r w:rsidRPr="005B1C69">
        <w:rPr>
          <w:sz w:val="28"/>
          <w:szCs w:val="28"/>
        </w:rPr>
        <w:t xml:space="preserve"> является изучение состояния и развития конкурентной среды на рынках товаров и услуг региона.</w:t>
      </w:r>
    </w:p>
    <w:p w:rsidR="004723F7" w:rsidRPr="005B1C69" w:rsidRDefault="004723F7" w:rsidP="004723F7">
      <w:pPr>
        <w:ind w:firstLine="900"/>
        <w:rPr>
          <w:sz w:val="28"/>
          <w:szCs w:val="28"/>
        </w:rPr>
      </w:pPr>
    </w:p>
    <w:p w:rsidR="004723F7" w:rsidRPr="008C6814" w:rsidRDefault="008C6814" w:rsidP="004723F7">
      <w:pPr>
        <w:ind w:firstLine="900"/>
        <w:jc w:val="both"/>
        <w:rPr>
          <w:b/>
          <w:bCs/>
          <w:sz w:val="28"/>
          <w:szCs w:val="28"/>
        </w:rPr>
      </w:pPr>
      <w:r w:rsidRPr="008C6814">
        <w:rPr>
          <w:b/>
          <w:sz w:val="28"/>
          <w:szCs w:val="28"/>
        </w:rPr>
        <w:t>И</w:t>
      </w:r>
      <w:r w:rsidR="004723F7" w:rsidRPr="008C6814">
        <w:rPr>
          <w:b/>
          <w:bCs/>
          <w:sz w:val="28"/>
          <w:szCs w:val="28"/>
        </w:rPr>
        <w:t>сследовательские задачи:</w:t>
      </w:r>
    </w:p>
    <w:p w:rsidR="004723F7" w:rsidRPr="004F0DD6" w:rsidRDefault="004313B1" w:rsidP="0075560A">
      <w:pPr>
        <w:numPr>
          <w:ilvl w:val="0"/>
          <w:numId w:val="1"/>
        </w:numPr>
        <w:jc w:val="both"/>
        <w:rPr>
          <w:sz w:val="28"/>
          <w:szCs w:val="28"/>
        </w:rPr>
      </w:pPr>
      <w:r w:rsidRPr="004F0DD6">
        <w:rPr>
          <w:bCs/>
          <w:sz w:val="28"/>
          <w:szCs w:val="28"/>
        </w:rPr>
        <w:t>Оценка</w:t>
      </w:r>
      <w:r w:rsidR="00032C80" w:rsidRPr="004F0DD6">
        <w:rPr>
          <w:bCs/>
          <w:sz w:val="28"/>
          <w:szCs w:val="28"/>
        </w:rPr>
        <w:t xml:space="preserve"> представителями бизнес сообщества</w:t>
      </w:r>
      <w:r w:rsidRPr="004F0DD6">
        <w:rPr>
          <w:bCs/>
          <w:sz w:val="28"/>
          <w:szCs w:val="28"/>
        </w:rPr>
        <w:t xml:space="preserve"> состояния конкуренции и конкурентной среды в регионе</w:t>
      </w:r>
      <w:r w:rsidR="004723F7" w:rsidRPr="004F0DD6">
        <w:rPr>
          <w:sz w:val="28"/>
          <w:szCs w:val="28"/>
        </w:rPr>
        <w:t>:</w:t>
      </w:r>
    </w:p>
    <w:p w:rsidR="004723F7" w:rsidRPr="00DA6C15" w:rsidRDefault="00DA6C15" w:rsidP="0075560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313B1" w:rsidRPr="00DA6C15">
        <w:rPr>
          <w:sz w:val="28"/>
          <w:szCs w:val="28"/>
        </w:rPr>
        <w:t>ценка предпринимателями уровня конкуренции в их сфере деятельности</w:t>
      </w:r>
      <w:r w:rsidR="004723F7" w:rsidRPr="00DA6C15">
        <w:rPr>
          <w:sz w:val="28"/>
          <w:szCs w:val="28"/>
        </w:rPr>
        <w:t>.</w:t>
      </w:r>
    </w:p>
    <w:p w:rsidR="004723F7" w:rsidRPr="00DA6C15" w:rsidRDefault="00DA6C15" w:rsidP="0075560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313B1" w:rsidRPr="00DA6C15">
        <w:rPr>
          <w:sz w:val="28"/>
          <w:szCs w:val="28"/>
        </w:rPr>
        <w:t>ценка предпринимателями примерного количества их основных конкурентов</w:t>
      </w:r>
      <w:r w:rsidR="004723F7" w:rsidRPr="00DA6C15">
        <w:rPr>
          <w:sz w:val="28"/>
          <w:szCs w:val="28"/>
        </w:rPr>
        <w:t>.</w:t>
      </w:r>
    </w:p>
    <w:p w:rsidR="004723F7" w:rsidRPr="00DA6C15" w:rsidRDefault="004723F7" w:rsidP="0075560A">
      <w:pPr>
        <w:numPr>
          <w:ilvl w:val="0"/>
          <w:numId w:val="3"/>
        </w:numPr>
        <w:jc w:val="both"/>
        <w:rPr>
          <w:sz w:val="28"/>
          <w:szCs w:val="28"/>
        </w:rPr>
      </w:pPr>
      <w:r w:rsidRPr="00DA6C15">
        <w:rPr>
          <w:sz w:val="28"/>
          <w:szCs w:val="28"/>
        </w:rPr>
        <w:t>Самооценка способов повышения конкуренции.</w:t>
      </w:r>
    </w:p>
    <w:p w:rsidR="004313B1" w:rsidRPr="00DA6C15" w:rsidRDefault="00DA6C15" w:rsidP="0075560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313B1" w:rsidRPr="00DA6C15">
        <w:rPr>
          <w:sz w:val="28"/>
          <w:szCs w:val="28"/>
        </w:rPr>
        <w:t>ценка предпринимателями качества официальной информации о состоянии конкуренции в регионе, размещаемой в сети Интернет.</w:t>
      </w:r>
    </w:p>
    <w:p w:rsidR="004313B1" w:rsidRPr="00DA6C15" w:rsidRDefault="00DA6C15" w:rsidP="0075560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313B1" w:rsidRPr="00DA6C15">
        <w:rPr>
          <w:sz w:val="28"/>
          <w:szCs w:val="28"/>
        </w:rPr>
        <w:t xml:space="preserve">ценка предпринимателями услуг естественных монополий по параметрам: сроки получения доступа, сложность (количество) процедур подключения, стоимость подключения. </w:t>
      </w:r>
    </w:p>
    <w:p w:rsidR="004313B1" w:rsidRPr="00DA6C15" w:rsidRDefault="004313B1" w:rsidP="0075560A">
      <w:pPr>
        <w:numPr>
          <w:ilvl w:val="0"/>
          <w:numId w:val="3"/>
        </w:numPr>
        <w:jc w:val="both"/>
        <w:rPr>
          <w:sz w:val="28"/>
          <w:szCs w:val="28"/>
        </w:rPr>
      </w:pPr>
      <w:r w:rsidRPr="00DA6C15">
        <w:rPr>
          <w:sz w:val="28"/>
          <w:szCs w:val="28"/>
        </w:rPr>
        <w:t>Оценка качества услуг субъектов естественных монополий.</w:t>
      </w:r>
    </w:p>
    <w:p w:rsidR="004313B1" w:rsidRPr="00DA6C15" w:rsidRDefault="004313B1" w:rsidP="0075560A">
      <w:pPr>
        <w:numPr>
          <w:ilvl w:val="0"/>
          <w:numId w:val="3"/>
        </w:numPr>
        <w:jc w:val="both"/>
        <w:rPr>
          <w:sz w:val="28"/>
          <w:szCs w:val="28"/>
        </w:rPr>
      </w:pPr>
      <w:r w:rsidRPr="00DA6C15">
        <w:rPr>
          <w:sz w:val="28"/>
          <w:szCs w:val="28"/>
        </w:rPr>
        <w:t xml:space="preserve">Оценка услуг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DA6C15">
        <w:rPr>
          <w:sz w:val="28"/>
          <w:szCs w:val="28"/>
        </w:rPr>
        <w:t>ресурсоснабжающими</w:t>
      </w:r>
      <w:proofErr w:type="spellEnd"/>
      <w:r w:rsidRPr="00DA6C15">
        <w:rPr>
          <w:sz w:val="28"/>
          <w:szCs w:val="28"/>
        </w:rPr>
        <w:t xml:space="preserve"> организациями и субъектами естественных монополий по параметрам: качество услуг, уровень цен.</w:t>
      </w:r>
    </w:p>
    <w:p w:rsidR="004723F7" w:rsidRDefault="004723F7" w:rsidP="0075560A">
      <w:pPr>
        <w:numPr>
          <w:ilvl w:val="0"/>
          <w:numId w:val="1"/>
        </w:numPr>
        <w:jc w:val="both"/>
        <w:rPr>
          <w:sz w:val="28"/>
          <w:szCs w:val="28"/>
        </w:rPr>
      </w:pPr>
      <w:r w:rsidRPr="00DA6C15">
        <w:rPr>
          <w:sz w:val="28"/>
          <w:szCs w:val="28"/>
        </w:rPr>
        <w:t>Уровень административных барьеров на рынке в восприятии</w:t>
      </w:r>
      <w:r w:rsidRPr="005B1C69">
        <w:rPr>
          <w:sz w:val="28"/>
          <w:szCs w:val="28"/>
        </w:rPr>
        <w:t xml:space="preserve"> предпринимателей.</w:t>
      </w:r>
    </w:p>
    <w:p w:rsidR="005B567A" w:rsidRDefault="005B567A" w:rsidP="005B56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Оценка у</w:t>
      </w:r>
      <w:r w:rsidRPr="005B567A">
        <w:rPr>
          <w:sz w:val="28"/>
          <w:szCs w:val="28"/>
        </w:rPr>
        <w:t>довлетворенност</w:t>
      </w:r>
      <w:r>
        <w:rPr>
          <w:sz w:val="28"/>
          <w:szCs w:val="28"/>
        </w:rPr>
        <w:t>и</w:t>
      </w:r>
      <w:r w:rsidRPr="005B567A">
        <w:rPr>
          <w:sz w:val="28"/>
          <w:szCs w:val="28"/>
        </w:rPr>
        <w:t xml:space="preserve"> потребителей качеством товаров, работ и услуг на товарных рынках Ульяновской области, а также состоянием ценовой конкуренции на рынках Ульяновской области</w:t>
      </w:r>
      <w:r>
        <w:rPr>
          <w:sz w:val="28"/>
          <w:szCs w:val="28"/>
        </w:rPr>
        <w:t>.</w:t>
      </w:r>
    </w:p>
    <w:p w:rsidR="004001C1" w:rsidRDefault="004001C1" w:rsidP="005F3638">
      <w:pPr>
        <w:numPr>
          <w:ilvl w:val="0"/>
          <w:numId w:val="20"/>
        </w:numPr>
        <w:jc w:val="both"/>
        <w:rPr>
          <w:sz w:val="28"/>
          <w:szCs w:val="28"/>
        </w:rPr>
      </w:pPr>
      <w:r w:rsidRPr="004001C1">
        <w:rPr>
          <w:sz w:val="28"/>
          <w:szCs w:val="28"/>
        </w:rPr>
        <w:t xml:space="preserve">Оценка населением количества организаций - поставщиков услуг на рынках Ульяновской области. </w:t>
      </w:r>
      <w:r>
        <w:rPr>
          <w:sz w:val="28"/>
          <w:szCs w:val="28"/>
        </w:rPr>
        <w:t>Динамики количества поставщиков.</w:t>
      </w:r>
    </w:p>
    <w:p w:rsidR="004001C1" w:rsidRPr="004001C1" w:rsidRDefault="004001C1" w:rsidP="005F3638">
      <w:pPr>
        <w:numPr>
          <w:ilvl w:val="0"/>
          <w:numId w:val="20"/>
        </w:numPr>
        <w:jc w:val="both"/>
        <w:rPr>
          <w:sz w:val="28"/>
          <w:szCs w:val="28"/>
        </w:rPr>
      </w:pPr>
      <w:r w:rsidRPr="004001C1">
        <w:rPr>
          <w:sz w:val="28"/>
          <w:szCs w:val="28"/>
        </w:rPr>
        <w:t>Удовлетворенность населения стоимостью, качеством и возможностью выбора услуг, представленных на товарных рынках Ульяновской области. Динамика показателей.</w:t>
      </w:r>
    </w:p>
    <w:p w:rsidR="004001C1" w:rsidRPr="004001C1" w:rsidRDefault="004001C1" w:rsidP="005F3638">
      <w:pPr>
        <w:numPr>
          <w:ilvl w:val="0"/>
          <w:numId w:val="20"/>
        </w:numPr>
        <w:jc w:val="both"/>
        <w:rPr>
          <w:sz w:val="28"/>
          <w:szCs w:val="28"/>
        </w:rPr>
      </w:pPr>
      <w:r w:rsidRPr="004001C1">
        <w:rPr>
          <w:sz w:val="28"/>
          <w:szCs w:val="28"/>
        </w:rPr>
        <w:t>Сравнение цен и качества товаров и услуг на рынках Ульяновской области и других регионов.</w:t>
      </w:r>
    </w:p>
    <w:p w:rsidR="004001C1" w:rsidRPr="004001C1" w:rsidRDefault="004001C1" w:rsidP="005F3638">
      <w:pPr>
        <w:numPr>
          <w:ilvl w:val="0"/>
          <w:numId w:val="20"/>
        </w:numPr>
        <w:jc w:val="both"/>
        <w:rPr>
          <w:sz w:val="28"/>
          <w:szCs w:val="28"/>
        </w:rPr>
      </w:pPr>
      <w:r w:rsidRPr="004001C1">
        <w:rPr>
          <w:sz w:val="28"/>
          <w:szCs w:val="28"/>
        </w:rPr>
        <w:t>Оценка населением качества услуг естественных монополий.</w:t>
      </w:r>
    </w:p>
    <w:p w:rsidR="004001C1" w:rsidRPr="004001C1" w:rsidRDefault="004001C1" w:rsidP="005F3638">
      <w:pPr>
        <w:numPr>
          <w:ilvl w:val="0"/>
          <w:numId w:val="20"/>
        </w:numPr>
        <w:jc w:val="both"/>
        <w:rPr>
          <w:sz w:val="28"/>
          <w:szCs w:val="28"/>
        </w:rPr>
      </w:pPr>
      <w:r w:rsidRPr="004001C1">
        <w:rPr>
          <w:sz w:val="28"/>
          <w:szCs w:val="28"/>
        </w:rPr>
        <w:t>Оценка населением качества официальной информации о состоянии конкурентной среды на рынках товаров и услуг Ульяновской области, размещаемой в открытом доступе.</w:t>
      </w:r>
    </w:p>
    <w:p w:rsidR="004001C1" w:rsidRDefault="004001C1" w:rsidP="005F3638">
      <w:pPr>
        <w:numPr>
          <w:ilvl w:val="0"/>
          <w:numId w:val="20"/>
        </w:numPr>
        <w:jc w:val="both"/>
        <w:rPr>
          <w:sz w:val="28"/>
          <w:szCs w:val="28"/>
        </w:rPr>
      </w:pPr>
      <w:r w:rsidRPr="004001C1">
        <w:rPr>
          <w:sz w:val="28"/>
          <w:szCs w:val="28"/>
        </w:rPr>
        <w:t>Удовлетворенность населения деятельностью в сфере финансовых услуг.</w:t>
      </w:r>
    </w:p>
    <w:p w:rsidR="005B567A" w:rsidRDefault="005B567A" w:rsidP="005B567A">
      <w:pPr>
        <w:jc w:val="both"/>
        <w:rPr>
          <w:sz w:val="28"/>
          <w:szCs w:val="28"/>
        </w:rPr>
      </w:pPr>
    </w:p>
    <w:p w:rsidR="005B567A" w:rsidRDefault="005B567A" w:rsidP="005B567A">
      <w:pPr>
        <w:jc w:val="both"/>
        <w:rPr>
          <w:sz w:val="28"/>
          <w:szCs w:val="28"/>
        </w:rPr>
      </w:pPr>
    </w:p>
    <w:p w:rsidR="00576029" w:rsidRDefault="00576029" w:rsidP="005B567A">
      <w:pPr>
        <w:jc w:val="both"/>
        <w:rPr>
          <w:sz w:val="28"/>
          <w:szCs w:val="28"/>
        </w:rPr>
      </w:pPr>
    </w:p>
    <w:p w:rsidR="00505668" w:rsidRDefault="00505668" w:rsidP="005B567A">
      <w:pPr>
        <w:jc w:val="both"/>
        <w:rPr>
          <w:sz w:val="28"/>
          <w:szCs w:val="28"/>
        </w:rPr>
      </w:pPr>
    </w:p>
    <w:p w:rsidR="004723F7" w:rsidRPr="005B1C69" w:rsidRDefault="004723F7" w:rsidP="004723F7">
      <w:pPr>
        <w:jc w:val="both"/>
        <w:rPr>
          <w:sz w:val="28"/>
          <w:szCs w:val="28"/>
        </w:rPr>
      </w:pPr>
    </w:p>
    <w:p w:rsidR="004723F7" w:rsidRPr="005B1C69" w:rsidRDefault="004723F7" w:rsidP="004723F7">
      <w:pPr>
        <w:pStyle w:val="-1252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5B1C69">
        <w:rPr>
          <w:rFonts w:ascii="Times New Roman" w:hAnsi="Times New Roman"/>
          <w:sz w:val="28"/>
          <w:szCs w:val="28"/>
        </w:rPr>
        <w:t xml:space="preserve">Для решения поставленных исследовательских задач были проведены: </w:t>
      </w:r>
    </w:p>
    <w:p w:rsidR="0086123D" w:rsidRPr="005B1C69" w:rsidRDefault="0086123D" w:rsidP="0086123D">
      <w:pPr>
        <w:pStyle w:val="-1252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Онлайн-</w:t>
      </w:r>
      <w:r w:rsidRPr="005B1C69">
        <w:rPr>
          <w:rFonts w:ascii="Times New Roman" w:hAnsi="Times New Roman"/>
          <w:b/>
          <w:bCs/>
          <w:sz w:val="28"/>
          <w:szCs w:val="28"/>
        </w:rPr>
        <w:t>опрос предпринимателей Ульяновской области</w:t>
      </w:r>
      <w:r w:rsidRPr="005B1C69">
        <w:rPr>
          <w:rFonts w:ascii="Times New Roman" w:hAnsi="Times New Roman"/>
          <w:sz w:val="28"/>
          <w:szCs w:val="28"/>
        </w:rPr>
        <w:t xml:space="preserve"> методом формализованного </w:t>
      </w:r>
      <w:r>
        <w:rPr>
          <w:rFonts w:ascii="Times New Roman" w:hAnsi="Times New Roman"/>
          <w:sz w:val="28"/>
          <w:szCs w:val="28"/>
        </w:rPr>
        <w:t>анкетирования</w:t>
      </w:r>
      <w:r w:rsidRPr="007C6F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5B1C69">
        <w:rPr>
          <w:rFonts w:ascii="Times New Roman" w:hAnsi="Times New Roman"/>
          <w:sz w:val="28"/>
          <w:szCs w:val="28"/>
        </w:rPr>
        <w:t xml:space="preserve"> условным разделением выборки на крупных, средних и мелких предпринимателей. </w:t>
      </w:r>
    </w:p>
    <w:p w:rsidR="004723F7" w:rsidRPr="005B1C69" w:rsidRDefault="004723F7" w:rsidP="0075560A">
      <w:pPr>
        <w:pStyle w:val="-1252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B1C69">
        <w:rPr>
          <w:rFonts w:ascii="Times New Roman" w:hAnsi="Times New Roman"/>
          <w:b/>
          <w:bCs/>
          <w:sz w:val="28"/>
          <w:szCs w:val="28"/>
        </w:rPr>
        <w:t xml:space="preserve">Массовый опрос населения </w:t>
      </w:r>
      <w:r w:rsidR="002104D7" w:rsidRPr="005B1C69">
        <w:rPr>
          <w:rFonts w:ascii="Times New Roman" w:hAnsi="Times New Roman"/>
          <w:b/>
          <w:bCs/>
          <w:sz w:val="28"/>
          <w:szCs w:val="28"/>
        </w:rPr>
        <w:t xml:space="preserve">региона </w:t>
      </w:r>
      <w:r w:rsidR="007B4223">
        <w:rPr>
          <w:rFonts w:ascii="Times New Roman" w:hAnsi="Times New Roman"/>
          <w:sz w:val="28"/>
          <w:szCs w:val="28"/>
        </w:rPr>
        <w:t>методом</w:t>
      </w:r>
      <w:r w:rsidRPr="005B1C69">
        <w:rPr>
          <w:rFonts w:ascii="Times New Roman" w:hAnsi="Times New Roman"/>
          <w:sz w:val="28"/>
          <w:szCs w:val="28"/>
        </w:rPr>
        <w:t xml:space="preserve"> стандартизированного интервью по месту жительства респондента</w:t>
      </w:r>
      <w:r w:rsidRPr="005B1C69">
        <w:rPr>
          <w:rFonts w:ascii="Times New Roman" w:hAnsi="Times New Roman"/>
          <w:b/>
          <w:bCs/>
          <w:sz w:val="28"/>
          <w:szCs w:val="28"/>
        </w:rPr>
        <w:t>.</w:t>
      </w:r>
    </w:p>
    <w:p w:rsidR="004723F7" w:rsidRPr="005B1C69" w:rsidRDefault="004723F7" w:rsidP="004723F7">
      <w:pPr>
        <w:pStyle w:val="-1252"/>
        <w:spacing w:line="240" w:lineRule="auto"/>
        <w:rPr>
          <w:rFonts w:ascii="Times New Roman" w:hAnsi="Times New Roman"/>
          <w:sz w:val="28"/>
          <w:szCs w:val="28"/>
        </w:rPr>
      </w:pPr>
    </w:p>
    <w:p w:rsidR="004723F7" w:rsidRPr="005B1C69" w:rsidRDefault="0086123D" w:rsidP="00E974E1">
      <w:pPr>
        <w:pStyle w:val="-1252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E2529B">
        <w:rPr>
          <w:rFonts w:ascii="Times New Roman" w:hAnsi="Times New Roman"/>
          <w:sz w:val="28"/>
          <w:szCs w:val="28"/>
        </w:rPr>
        <w:t>В экспертно</w:t>
      </w:r>
      <w:r>
        <w:rPr>
          <w:rFonts w:ascii="Times New Roman" w:hAnsi="Times New Roman"/>
          <w:sz w:val="28"/>
          <w:szCs w:val="28"/>
        </w:rPr>
        <w:t>м</w:t>
      </w:r>
      <w:r w:rsidRPr="00E2529B">
        <w:rPr>
          <w:rFonts w:ascii="Times New Roman" w:hAnsi="Times New Roman"/>
          <w:sz w:val="28"/>
          <w:szCs w:val="28"/>
        </w:rPr>
        <w:t xml:space="preserve"> опрос</w:t>
      </w:r>
      <w:r>
        <w:rPr>
          <w:rFonts w:ascii="Times New Roman" w:hAnsi="Times New Roman"/>
          <w:sz w:val="28"/>
          <w:szCs w:val="28"/>
        </w:rPr>
        <w:t>е</w:t>
      </w:r>
      <w:r w:rsidRPr="00E25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приняли участие</w:t>
      </w:r>
      <w:r w:rsidRPr="00E25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174</w:t>
      </w:r>
      <w:r w:rsidRPr="00E2529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представителя</w:t>
      </w:r>
      <w:r w:rsidRPr="00E2529B">
        <w:rPr>
          <w:rFonts w:ascii="Times New Roman" w:hAnsi="Times New Roman"/>
          <w:b/>
          <w:bCs/>
          <w:sz w:val="28"/>
          <w:szCs w:val="28"/>
        </w:rPr>
        <w:t xml:space="preserve"> бизнеса</w:t>
      </w:r>
      <w:r>
        <w:rPr>
          <w:rFonts w:ascii="Times New Roman" w:hAnsi="Times New Roman"/>
          <w:b/>
          <w:bCs/>
          <w:sz w:val="28"/>
          <w:szCs w:val="28"/>
        </w:rPr>
        <w:t>-сообщества</w:t>
      </w:r>
      <w:r w:rsidRPr="00E2529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123</w:t>
      </w:r>
      <w:r w:rsidRPr="00E2529B">
        <w:rPr>
          <w:rFonts w:ascii="Times New Roman" w:hAnsi="Times New Roman"/>
          <w:sz w:val="28"/>
          <w:szCs w:val="28"/>
        </w:rPr>
        <w:t xml:space="preserve"> малых, </w:t>
      </w:r>
      <w:r>
        <w:rPr>
          <w:rFonts w:ascii="Times New Roman" w:hAnsi="Times New Roman"/>
          <w:sz w:val="28"/>
          <w:szCs w:val="28"/>
        </w:rPr>
        <w:t>30</w:t>
      </w:r>
      <w:r w:rsidRPr="00E2529B">
        <w:rPr>
          <w:rFonts w:ascii="Times New Roman" w:hAnsi="Times New Roman"/>
          <w:sz w:val="28"/>
          <w:szCs w:val="28"/>
        </w:rPr>
        <w:t xml:space="preserve"> средних и </w:t>
      </w:r>
      <w:r>
        <w:rPr>
          <w:rFonts w:ascii="Times New Roman" w:hAnsi="Times New Roman"/>
          <w:sz w:val="28"/>
          <w:szCs w:val="28"/>
        </w:rPr>
        <w:t>21</w:t>
      </w:r>
      <w:r w:rsidRPr="00E2529B">
        <w:rPr>
          <w:rFonts w:ascii="Times New Roman" w:hAnsi="Times New Roman"/>
          <w:sz w:val="28"/>
          <w:szCs w:val="28"/>
        </w:rPr>
        <w:t xml:space="preserve"> крупных). </w:t>
      </w:r>
      <w:r w:rsidR="004723F7" w:rsidRPr="00E2529B">
        <w:rPr>
          <w:rFonts w:ascii="Times New Roman" w:hAnsi="Times New Roman"/>
          <w:sz w:val="28"/>
          <w:szCs w:val="28"/>
        </w:rPr>
        <w:t xml:space="preserve"> Полевой этап: </w:t>
      </w:r>
      <w:r>
        <w:rPr>
          <w:rFonts w:ascii="Times New Roman" w:hAnsi="Times New Roman"/>
          <w:sz w:val="28"/>
          <w:szCs w:val="28"/>
        </w:rPr>
        <w:t>08</w:t>
      </w:r>
      <w:r w:rsidR="00DD724E" w:rsidRPr="00E2529B">
        <w:rPr>
          <w:rFonts w:ascii="Times New Roman" w:hAnsi="Times New Roman"/>
          <w:sz w:val="28"/>
          <w:szCs w:val="28"/>
        </w:rPr>
        <w:t>.</w:t>
      </w:r>
      <w:r w:rsidR="00420D23" w:rsidRPr="00E2529B">
        <w:rPr>
          <w:rFonts w:ascii="Times New Roman" w:hAnsi="Times New Roman"/>
          <w:sz w:val="28"/>
          <w:szCs w:val="28"/>
        </w:rPr>
        <w:t>08</w:t>
      </w:r>
      <w:r w:rsidR="00DD724E" w:rsidRPr="00E2529B">
        <w:rPr>
          <w:rFonts w:ascii="Times New Roman" w:hAnsi="Times New Roman"/>
          <w:sz w:val="28"/>
          <w:szCs w:val="28"/>
        </w:rPr>
        <w:t>.</w:t>
      </w:r>
      <w:r w:rsidR="00BB31AE" w:rsidRPr="00E252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DD724E" w:rsidRPr="00E2529B">
        <w:rPr>
          <w:rFonts w:ascii="Times New Roman" w:hAnsi="Times New Roman"/>
          <w:sz w:val="28"/>
          <w:szCs w:val="28"/>
        </w:rPr>
        <w:t xml:space="preserve">. - </w:t>
      </w:r>
      <w:r w:rsidR="005A7828" w:rsidRPr="00E2529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DD724E" w:rsidRPr="00E2529B">
        <w:rPr>
          <w:rFonts w:ascii="Times New Roman" w:hAnsi="Times New Roman"/>
          <w:sz w:val="28"/>
          <w:szCs w:val="28"/>
        </w:rPr>
        <w:t>.</w:t>
      </w:r>
      <w:r w:rsidR="00420D23" w:rsidRPr="00E2529B">
        <w:rPr>
          <w:rFonts w:ascii="Times New Roman" w:hAnsi="Times New Roman"/>
          <w:sz w:val="28"/>
          <w:szCs w:val="28"/>
        </w:rPr>
        <w:t>09</w:t>
      </w:r>
      <w:r w:rsidR="00DD724E" w:rsidRPr="00E2529B">
        <w:rPr>
          <w:rFonts w:ascii="Times New Roman" w:hAnsi="Times New Roman"/>
          <w:sz w:val="28"/>
          <w:szCs w:val="28"/>
        </w:rPr>
        <w:t>.</w:t>
      </w:r>
      <w:r w:rsidR="00BB31AE" w:rsidRPr="00E252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4723F7" w:rsidRPr="00E2529B">
        <w:rPr>
          <w:rFonts w:ascii="Times New Roman" w:hAnsi="Times New Roman"/>
          <w:sz w:val="28"/>
          <w:szCs w:val="28"/>
        </w:rPr>
        <w:t>.</w:t>
      </w:r>
    </w:p>
    <w:p w:rsidR="004723F7" w:rsidRDefault="004723F7" w:rsidP="00E974E1">
      <w:pPr>
        <w:pStyle w:val="-1252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5B1C69">
        <w:rPr>
          <w:rFonts w:ascii="Times New Roman" w:hAnsi="Times New Roman"/>
          <w:b/>
          <w:bCs/>
          <w:sz w:val="28"/>
          <w:szCs w:val="28"/>
        </w:rPr>
        <w:t xml:space="preserve">Выборка массового опроса составила </w:t>
      </w:r>
      <w:r w:rsidR="00844D28">
        <w:rPr>
          <w:rFonts w:ascii="Times New Roman" w:hAnsi="Times New Roman"/>
          <w:b/>
          <w:bCs/>
          <w:sz w:val="28"/>
          <w:szCs w:val="28"/>
        </w:rPr>
        <w:t>7</w:t>
      </w:r>
      <w:r w:rsidRPr="005B1C69">
        <w:rPr>
          <w:rFonts w:ascii="Times New Roman" w:hAnsi="Times New Roman"/>
          <w:b/>
          <w:bCs/>
          <w:sz w:val="28"/>
          <w:szCs w:val="28"/>
        </w:rPr>
        <w:t>00 чел.</w:t>
      </w:r>
      <w:r>
        <w:rPr>
          <w:rFonts w:ascii="Times New Roman" w:hAnsi="Times New Roman"/>
          <w:b/>
          <w:bCs/>
          <w:sz w:val="28"/>
          <w:szCs w:val="28"/>
        </w:rPr>
        <w:t xml:space="preserve"> по Ульяновской </w:t>
      </w:r>
      <w:r w:rsidRPr="00E80DD8">
        <w:rPr>
          <w:rFonts w:ascii="Times New Roman" w:hAnsi="Times New Roman"/>
          <w:b/>
          <w:bCs/>
          <w:sz w:val="28"/>
          <w:szCs w:val="28"/>
        </w:rPr>
        <w:t>области.</w:t>
      </w:r>
      <w:r w:rsidRPr="00E80DD8">
        <w:rPr>
          <w:rFonts w:ascii="Times New Roman" w:hAnsi="Times New Roman"/>
          <w:sz w:val="28"/>
          <w:szCs w:val="28"/>
        </w:rPr>
        <w:t xml:space="preserve"> </w:t>
      </w:r>
      <w:r w:rsidR="002050FA" w:rsidRPr="00E80DD8">
        <w:rPr>
          <w:rFonts w:ascii="Times New Roman" w:hAnsi="Times New Roman"/>
          <w:iCs/>
          <w:sz w:val="28"/>
          <w:szCs w:val="28"/>
        </w:rPr>
        <w:t xml:space="preserve">Выборка репрезентативная, квотная. Квотируемые признаки: пол, возраст, тип населения (городское, сельское). </w:t>
      </w:r>
      <w:r w:rsidR="00DD724E" w:rsidRPr="00E80DD8">
        <w:rPr>
          <w:rFonts w:ascii="Times New Roman" w:hAnsi="Times New Roman"/>
          <w:sz w:val="28"/>
          <w:szCs w:val="28"/>
        </w:rPr>
        <w:t xml:space="preserve">Полевой этап: </w:t>
      </w:r>
      <w:r w:rsidR="00E80DD8" w:rsidRPr="00E80DD8">
        <w:rPr>
          <w:rFonts w:ascii="Times New Roman" w:hAnsi="Times New Roman"/>
          <w:sz w:val="28"/>
          <w:szCs w:val="28"/>
        </w:rPr>
        <w:t>07</w:t>
      </w:r>
      <w:r w:rsidRPr="00E80DD8">
        <w:rPr>
          <w:rFonts w:ascii="Times New Roman" w:hAnsi="Times New Roman"/>
          <w:sz w:val="28"/>
          <w:szCs w:val="28"/>
        </w:rPr>
        <w:t>.</w:t>
      </w:r>
      <w:r w:rsidR="00E80DD8" w:rsidRPr="00E80DD8">
        <w:rPr>
          <w:rFonts w:ascii="Times New Roman" w:hAnsi="Times New Roman"/>
          <w:sz w:val="28"/>
          <w:szCs w:val="28"/>
        </w:rPr>
        <w:t>10</w:t>
      </w:r>
      <w:r w:rsidRPr="00E80DD8">
        <w:rPr>
          <w:rFonts w:ascii="Times New Roman" w:hAnsi="Times New Roman"/>
          <w:sz w:val="28"/>
          <w:szCs w:val="28"/>
        </w:rPr>
        <w:t>.20</w:t>
      </w:r>
      <w:r w:rsidR="00347F0A" w:rsidRPr="00E80DD8">
        <w:rPr>
          <w:rFonts w:ascii="Times New Roman" w:hAnsi="Times New Roman"/>
          <w:sz w:val="28"/>
          <w:szCs w:val="28"/>
        </w:rPr>
        <w:t>2</w:t>
      </w:r>
      <w:r w:rsidR="00E80DD8" w:rsidRPr="00E80DD8">
        <w:rPr>
          <w:rFonts w:ascii="Times New Roman" w:hAnsi="Times New Roman"/>
          <w:sz w:val="28"/>
          <w:szCs w:val="28"/>
        </w:rPr>
        <w:t>4</w:t>
      </w:r>
      <w:r w:rsidRPr="00E80DD8">
        <w:rPr>
          <w:rFonts w:ascii="Times New Roman" w:hAnsi="Times New Roman"/>
          <w:sz w:val="28"/>
          <w:szCs w:val="28"/>
        </w:rPr>
        <w:t xml:space="preserve">. – </w:t>
      </w:r>
      <w:r w:rsidR="00E80DD8" w:rsidRPr="00E80DD8">
        <w:rPr>
          <w:rFonts w:ascii="Times New Roman" w:hAnsi="Times New Roman"/>
          <w:sz w:val="28"/>
          <w:szCs w:val="28"/>
        </w:rPr>
        <w:t>25.10</w:t>
      </w:r>
      <w:r w:rsidRPr="00E80DD8">
        <w:rPr>
          <w:rFonts w:ascii="Times New Roman" w:hAnsi="Times New Roman"/>
          <w:sz w:val="28"/>
          <w:szCs w:val="28"/>
        </w:rPr>
        <w:t>.20</w:t>
      </w:r>
      <w:r w:rsidR="008D429F" w:rsidRPr="00E80DD8">
        <w:rPr>
          <w:rFonts w:ascii="Times New Roman" w:hAnsi="Times New Roman"/>
          <w:sz w:val="28"/>
          <w:szCs w:val="28"/>
        </w:rPr>
        <w:t>2</w:t>
      </w:r>
      <w:r w:rsidR="0085698D">
        <w:rPr>
          <w:rFonts w:ascii="Times New Roman" w:hAnsi="Times New Roman"/>
          <w:sz w:val="28"/>
          <w:szCs w:val="28"/>
        </w:rPr>
        <w:t>4</w:t>
      </w:r>
      <w:r w:rsidRPr="00E80DD8">
        <w:rPr>
          <w:rFonts w:ascii="Times New Roman" w:hAnsi="Times New Roman"/>
          <w:sz w:val="28"/>
          <w:szCs w:val="28"/>
        </w:rPr>
        <w:t>.</w:t>
      </w:r>
      <w:r w:rsidR="004F0DD6" w:rsidRPr="00E80DD8">
        <w:rPr>
          <w:rFonts w:ascii="Times New Roman" w:hAnsi="Times New Roman"/>
          <w:sz w:val="28"/>
          <w:szCs w:val="28"/>
        </w:rPr>
        <w:t xml:space="preserve"> Структура выборки представлена в таблице А.</w:t>
      </w:r>
    </w:p>
    <w:p w:rsidR="004F0DD6" w:rsidRPr="005B1C69" w:rsidRDefault="004F0DD6" w:rsidP="004F0DD6">
      <w:pPr>
        <w:pStyle w:val="-1252"/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tbl>
      <w:tblPr>
        <w:tblW w:w="97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1900"/>
        <w:gridCol w:w="1900"/>
        <w:gridCol w:w="1900"/>
        <w:gridCol w:w="1900"/>
      </w:tblGrid>
      <w:tr w:rsidR="002050FA" w:rsidTr="002050FA">
        <w:trPr>
          <w:trHeight w:val="375"/>
          <w:jc w:val="center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2050FA" w:rsidRDefault="002050FA">
            <w:r>
              <w:t> 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50FA" w:rsidRDefault="002050FA">
            <w:pPr>
              <w:jc w:val="center"/>
            </w:pPr>
            <w:r>
              <w:t>18-34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50FA" w:rsidRDefault="002050FA">
            <w:pPr>
              <w:jc w:val="center"/>
            </w:pPr>
            <w:r>
              <w:t>35-54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50FA" w:rsidRDefault="002050FA">
            <w:pPr>
              <w:jc w:val="center"/>
            </w:pPr>
            <w:r>
              <w:t>55 и старше</w:t>
            </w:r>
          </w:p>
        </w:tc>
        <w:tc>
          <w:tcPr>
            <w:tcW w:w="19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:rsidR="002050FA" w:rsidRDefault="002050FA">
            <w:pPr>
              <w:jc w:val="center"/>
            </w:pPr>
            <w:r>
              <w:t>Всего</w:t>
            </w:r>
          </w:p>
        </w:tc>
      </w:tr>
      <w:tr w:rsidR="002050FA" w:rsidTr="002050FA">
        <w:trPr>
          <w:trHeight w:val="375"/>
          <w:jc w:val="center"/>
        </w:trPr>
        <w:tc>
          <w:tcPr>
            <w:tcW w:w="21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50FA" w:rsidRDefault="002050FA">
            <w:r>
              <w:t>Мужчины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50FA" w:rsidRPr="002050FA" w:rsidRDefault="002050FA" w:rsidP="002050FA">
            <w:pPr>
              <w:jc w:val="center"/>
            </w:pPr>
            <w:r w:rsidRPr="002050FA">
              <w:t>97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50FA" w:rsidRPr="002050FA" w:rsidRDefault="002050FA" w:rsidP="002050FA">
            <w:pPr>
              <w:jc w:val="center"/>
            </w:pPr>
            <w:r w:rsidRPr="002050FA">
              <w:t>114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50FA" w:rsidRPr="002050FA" w:rsidRDefault="002050FA" w:rsidP="002050FA">
            <w:pPr>
              <w:jc w:val="center"/>
            </w:pPr>
            <w:r w:rsidRPr="002050FA">
              <w:t>106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:rsidR="002050FA" w:rsidRPr="002050FA" w:rsidRDefault="002050FA" w:rsidP="002050FA">
            <w:pPr>
              <w:jc w:val="center"/>
            </w:pPr>
            <w:r w:rsidRPr="002050FA">
              <w:t>317</w:t>
            </w:r>
          </w:p>
        </w:tc>
      </w:tr>
      <w:tr w:rsidR="002050FA" w:rsidTr="002050FA">
        <w:trPr>
          <w:trHeight w:val="375"/>
          <w:jc w:val="center"/>
        </w:trPr>
        <w:tc>
          <w:tcPr>
            <w:tcW w:w="212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50FA" w:rsidRDefault="002050FA">
            <w:r>
              <w:t>Женщины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50FA" w:rsidRPr="002050FA" w:rsidRDefault="002050FA" w:rsidP="002050FA">
            <w:pPr>
              <w:jc w:val="center"/>
            </w:pPr>
            <w:r w:rsidRPr="002050FA">
              <w:t>88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50FA" w:rsidRPr="002050FA" w:rsidRDefault="002050FA" w:rsidP="002050FA">
            <w:pPr>
              <w:jc w:val="center"/>
            </w:pPr>
            <w:r w:rsidRPr="002050FA">
              <w:t>127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50FA" w:rsidRPr="002050FA" w:rsidRDefault="002050FA" w:rsidP="002050FA">
            <w:pPr>
              <w:jc w:val="center"/>
            </w:pPr>
            <w:r w:rsidRPr="002050FA">
              <w:t>168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vAlign w:val="center"/>
            <w:hideMark/>
          </w:tcPr>
          <w:p w:rsidR="002050FA" w:rsidRPr="002050FA" w:rsidRDefault="002050FA" w:rsidP="002050FA">
            <w:pPr>
              <w:jc w:val="center"/>
            </w:pPr>
            <w:r w:rsidRPr="002050FA">
              <w:t>383</w:t>
            </w:r>
          </w:p>
        </w:tc>
      </w:tr>
      <w:tr w:rsidR="002050FA" w:rsidTr="002050FA">
        <w:trPr>
          <w:trHeight w:val="375"/>
          <w:jc w:val="center"/>
        </w:trPr>
        <w:tc>
          <w:tcPr>
            <w:tcW w:w="212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050FA" w:rsidRDefault="002050FA">
            <w:r>
              <w:t>Всего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050FA" w:rsidRPr="002050FA" w:rsidRDefault="002050FA" w:rsidP="002050FA">
            <w:pPr>
              <w:jc w:val="center"/>
            </w:pPr>
            <w:r w:rsidRPr="002050FA">
              <w:t>185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050FA" w:rsidRPr="002050FA" w:rsidRDefault="002050FA" w:rsidP="002050FA">
            <w:pPr>
              <w:jc w:val="center"/>
            </w:pPr>
            <w:r w:rsidRPr="002050FA">
              <w:t>241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050FA" w:rsidRPr="002050FA" w:rsidRDefault="002050FA" w:rsidP="002050FA">
            <w:pPr>
              <w:jc w:val="center"/>
            </w:pPr>
            <w:r w:rsidRPr="002050FA">
              <w:t>274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2050FA" w:rsidRPr="002050FA" w:rsidRDefault="002050FA" w:rsidP="002050FA">
            <w:pPr>
              <w:jc w:val="center"/>
            </w:pPr>
            <w:r w:rsidRPr="002050FA">
              <w:t>700</w:t>
            </w:r>
          </w:p>
        </w:tc>
      </w:tr>
    </w:tbl>
    <w:p w:rsidR="004723F7" w:rsidRDefault="004723F7" w:rsidP="004723F7">
      <w:pPr>
        <w:pStyle w:val="-1252"/>
        <w:spacing w:line="240" w:lineRule="auto"/>
        <w:rPr>
          <w:rFonts w:ascii="Times New Roman" w:hAnsi="Times New Roman"/>
          <w:sz w:val="28"/>
          <w:szCs w:val="2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05668" w:rsidRDefault="00505668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723F7" w:rsidRDefault="002050FA" w:rsidP="003F299C">
      <w:pPr>
        <w:tabs>
          <w:tab w:val="center" w:pos="33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2050FA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35706F" w:rsidRPr="005B1C69" w:rsidRDefault="0035706F" w:rsidP="003F299C">
      <w:pPr>
        <w:tabs>
          <w:tab w:val="center" w:pos="3340"/>
        </w:tabs>
        <w:autoSpaceDE w:val="0"/>
        <w:autoSpaceDN w:val="0"/>
        <w:adjustRightInd w:val="0"/>
        <w:rPr>
          <w:sz w:val="28"/>
          <w:szCs w:val="28"/>
        </w:rPr>
      </w:pPr>
    </w:p>
    <w:p w:rsidR="004723F7" w:rsidRPr="005B1C69" w:rsidRDefault="004723F7" w:rsidP="004723F7">
      <w:pPr>
        <w:pStyle w:val="-1252"/>
        <w:spacing w:line="240" w:lineRule="auto"/>
        <w:rPr>
          <w:rFonts w:ascii="Times New Roman" w:hAnsi="Times New Roman"/>
          <w:sz w:val="28"/>
          <w:szCs w:val="28"/>
        </w:rPr>
      </w:pPr>
    </w:p>
    <w:p w:rsidR="004723F7" w:rsidRPr="00420D44" w:rsidRDefault="00420D44" w:rsidP="00BF0720">
      <w:pPr>
        <w:pStyle w:val="-1252"/>
        <w:spacing w:line="240" w:lineRule="auto"/>
        <w:ind w:firstLine="0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81438991"/>
      <w:r w:rsidRPr="00420D44">
        <w:rPr>
          <w:rFonts w:ascii="Times New Roman" w:hAnsi="Times New Roman"/>
          <w:b/>
          <w:sz w:val="28"/>
          <w:szCs w:val="28"/>
        </w:rPr>
        <w:t>Часть 1: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Ульяновской области на рынках Ульяновской области.</w:t>
      </w:r>
      <w:bookmarkEnd w:id="3"/>
    </w:p>
    <w:p w:rsidR="004723F7" w:rsidRDefault="004723F7" w:rsidP="004723F7">
      <w:pPr>
        <w:pStyle w:val="-1252"/>
        <w:spacing w:line="240" w:lineRule="auto"/>
        <w:rPr>
          <w:rFonts w:ascii="Times New Roman" w:hAnsi="Times New Roman"/>
          <w:sz w:val="28"/>
          <w:szCs w:val="28"/>
        </w:rPr>
      </w:pPr>
    </w:p>
    <w:p w:rsidR="0035706F" w:rsidRDefault="0035706F" w:rsidP="004723F7">
      <w:pPr>
        <w:pStyle w:val="-1252"/>
        <w:spacing w:line="240" w:lineRule="auto"/>
        <w:rPr>
          <w:rFonts w:ascii="Times New Roman" w:hAnsi="Times New Roman"/>
          <w:sz w:val="28"/>
          <w:szCs w:val="28"/>
        </w:rPr>
      </w:pPr>
    </w:p>
    <w:p w:rsidR="004723F7" w:rsidRPr="005B1C69" w:rsidRDefault="004723F7" w:rsidP="007756F7">
      <w:pPr>
        <w:pStyle w:val="a4"/>
        <w:numPr>
          <w:ilvl w:val="3"/>
          <w:numId w:val="19"/>
        </w:numPr>
        <w:spacing w:before="40" w:after="40"/>
        <w:ind w:left="993" w:hanging="426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_Toc403984065"/>
      <w:bookmarkStart w:id="5" w:name="_Toc497401126"/>
      <w:bookmarkStart w:id="6" w:name="_Toc181438992"/>
      <w:r w:rsidRPr="005B1C69">
        <w:rPr>
          <w:rFonts w:ascii="Times New Roman" w:hAnsi="Times New Roman"/>
          <w:b/>
          <w:bCs/>
          <w:sz w:val="28"/>
          <w:szCs w:val="28"/>
        </w:rPr>
        <w:t>Характеристика базы респондентов</w:t>
      </w:r>
      <w:bookmarkEnd w:id="4"/>
      <w:r w:rsidRPr="005B1C69">
        <w:rPr>
          <w:rFonts w:ascii="Times New Roman" w:hAnsi="Times New Roman"/>
          <w:b/>
          <w:bCs/>
          <w:sz w:val="28"/>
          <w:szCs w:val="28"/>
        </w:rPr>
        <w:t>.</w:t>
      </w:r>
      <w:bookmarkEnd w:id="5"/>
      <w:bookmarkEnd w:id="6"/>
    </w:p>
    <w:p w:rsidR="004723F7" w:rsidRPr="00F06A38" w:rsidRDefault="004723F7" w:rsidP="004723F7">
      <w:pPr>
        <w:pStyle w:val="a4"/>
        <w:spacing w:before="40" w:after="40"/>
        <w:ind w:left="720"/>
        <w:rPr>
          <w:rFonts w:ascii="Times New Roman" w:hAnsi="Times New Roman"/>
        </w:rPr>
      </w:pPr>
    </w:p>
    <w:p w:rsidR="004723F7" w:rsidRDefault="004723F7" w:rsidP="004723F7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чем перейти к анализу оценок </w:t>
      </w:r>
      <w:proofErr w:type="gramStart"/>
      <w:r>
        <w:rPr>
          <w:rFonts w:ascii="Times New Roman" w:hAnsi="Times New Roman"/>
          <w:sz w:val="28"/>
          <w:szCs w:val="28"/>
        </w:rPr>
        <w:t>бизнес-сообществом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состояния конкурентной среды в регионе, остановимся на характеристике опрашиваемых предприятий.</w:t>
      </w:r>
    </w:p>
    <w:p w:rsidR="004723F7" w:rsidRDefault="007B7DAD" w:rsidP="004723F7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974E1">
        <w:rPr>
          <w:rFonts w:ascii="Times New Roman" w:hAnsi="Times New Roman"/>
          <w:sz w:val="28"/>
          <w:szCs w:val="28"/>
        </w:rPr>
        <w:t>1</w:t>
      </w:r>
      <w:r w:rsidR="004723F7">
        <w:rPr>
          <w:rFonts w:ascii="Times New Roman" w:hAnsi="Times New Roman"/>
          <w:sz w:val="28"/>
          <w:szCs w:val="28"/>
        </w:rPr>
        <w:t xml:space="preserve">% участников исследования представляют </w:t>
      </w:r>
      <w:r w:rsidR="004723F7">
        <w:rPr>
          <w:rFonts w:ascii="Times New Roman" w:hAnsi="Times New Roman"/>
          <w:b/>
          <w:bCs/>
          <w:sz w:val="28"/>
          <w:szCs w:val="28"/>
        </w:rPr>
        <w:t>малый бизнес</w:t>
      </w:r>
      <w:r w:rsidR="004723F7">
        <w:rPr>
          <w:rFonts w:ascii="Times New Roman" w:hAnsi="Times New Roman"/>
          <w:sz w:val="28"/>
          <w:szCs w:val="28"/>
        </w:rPr>
        <w:t xml:space="preserve"> с численностью сотрудников менее 100 человек</w:t>
      </w:r>
      <w:r w:rsidR="004723F7">
        <w:rPr>
          <w:rStyle w:val="af5"/>
          <w:rFonts w:ascii="Times New Roman" w:hAnsi="Times New Roman"/>
          <w:sz w:val="28"/>
          <w:szCs w:val="28"/>
        </w:rPr>
        <w:footnoteReference w:id="1"/>
      </w:r>
      <w:r w:rsidR="004723F7">
        <w:rPr>
          <w:rFonts w:ascii="Times New Roman" w:hAnsi="Times New Roman"/>
          <w:sz w:val="28"/>
          <w:szCs w:val="28"/>
        </w:rPr>
        <w:t xml:space="preserve"> (таблица</w:t>
      </w:r>
      <w:r w:rsidR="00400547">
        <w:rPr>
          <w:rFonts w:ascii="Times New Roman" w:hAnsi="Times New Roman"/>
          <w:sz w:val="28"/>
          <w:szCs w:val="28"/>
        </w:rPr>
        <w:t xml:space="preserve"> 1</w:t>
      </w:r>
      <w:r w:rsidR="004723F7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17</w:t>
      </w:r>
      <w:r w:rsidR="004723F7">
        <w:rPr>
          <w:rFonts w:ascii="Times New Roman" w:hAnsi="Times New Roman"/>
          <w:sz w:val="28"/>
          <w:szCs w:val="28"/>
        </w:rPr>
        <w:t xml:space="preserve">% респондентов относятся к </w:t>
      </w:r>
      <w:r w:rsidR="004723F7">
        <w:rPr>
          <w:rFonts w:ascii="Times New Roman" w:hAnsi="Times New Roman"/>
          <w:b/>
          <w:bCs/>
          <w:sz w:val="28"/>
          <w:szCs w:val="28"/>
        </w:rPr>
        <w:t>среднему бизнесу</w:t>
      </w:r>
      <w:r w:rsidR="004723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12</w:t>
      </w:r>
      <w:r w:rsidR="00C544E6">
        <w:rPr>
          <w:rFonts w:ascii="Times New Roman" w:hAnsi="Times New Roman"/>
          <w:sz w:val="28"/>
          <w:szCs w:val="28"/>
        </w:rPr>
        <w:t>% -</w:t>
      </w:r>
      <w:r w:rsidR="004723F7">
        <w:rPr>
          <w:rFonts w:ascii="Times New Roman" w:hAnsi="Times New Roman"/>
          <w:sz w:val="28"/>
          <w:szCs w:val="28"/>
        </w:rPr>
        <w:t xml:space="preserve"> представители </w:t>
      </w:r>
      <w:r w:rsidR="004723F7">
        <w:rPr>
          <w:rFonts w:ascii="Times New Roman" w:hAnsi="Times New Roman"/>
          <w:b/>
          <w:bCs/>
          <w:sz w:val="28"/>
          <w:szCs w:val="28"/>
        </w:rPr>
        <w:t>крупного бизнеса</w:t>
      </w:r>
      <w:r w:rsidR="004723F7">
        <w:rPr>
          <w:rFonts w:ascii="Times New Roman" w:hAnsi="Times New Roman"/>
          <w:sz w:val="28"/>
          <w:szCs w:val="28"/>
        </w:rPr>
        <w:t xml:space="preserve"> (численность сотрудников превышает 250 человек).</w:t>
      </w:r>
    </w:p>
    <w:p w:rsidR="004723F7" w:rsidRDefault="004723F7" w:rsidP="008426A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400547">
        <w:rPr>
          <w:rFonts w:ascii="Times New Roman" w:hAnsi="Times New Roman"/>
          <w:sz w:val="28"/>
          <w:szCs w:val="28"/>
        </w:rPr>
        <w:t>1</w:t>
      </w:r>
    </w:p>
    <w:p w:rsidR="004723F7" w:rsidRDefault="004723F7" w:rsidP="008426A4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СКОЛЬКО СОТРУДНИКОВ РАБОТАЕТ НА ВАШЕМ ПРЕДПРИЯТИИ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?, %</w:t>
      </w:r>
      <w:proofErr w:type="gramEnd"/>
    </w:p>
    <w:tbl>
      <w:tblPr>
        <w:tblW w:w="957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11"/>
        <w:gridCol w:w="1559"/>
      </w:tblGrid>
      <w:tr w:rsidR="007B7DAD" w:rsidTr="007B7DAD">
        <w:tc>
          <w:tcPr>
            <w:tcW w:w="801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DAD" w:rsidRDefault="007B7DAD" w:rsidP="00F06A38">
            <w:pPr>
              <w:tabs>
                <w:tab w:val="center" w:pos="4677"/>
                <w:tab w:val="right" w:pos="9355"/>
              </w:tabs>
              <w:spacing w:before="30" w:after="30"/>
              <w:jc w:val="both"/>
            </w:pPr>
            <w:r>
              <w:t>1-100 чел.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B7DAD" w:rsidRDefault="007B7DAD" w:rsidP="007B7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7B7DAD" w:rsidTr="007B7DAD">
        <w:tc>
          <w:tcPr>
            <w:tcW w:w="80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DAD" w:rsidRDefault="007B7DAD" w:rsidP="00F06A38">
            <w:pPr>
              <w:tabs>
                <w:tab w:val="center" w:pos="4677"/>
                <w:tab w:val="right" w:pos="9355"/>
              </w:tabs>
              <w:spacing w:before="30" w:after="30"/>
              <w:jc w:val="both"/>
            </w:pPr>
            <w:r>
              <w:t>101-250 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B7DAD" w:rsidRDefault="007B7DAD" w:rsidP="007B7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7B7DAD" w:rsidTr="007B7DAD">
        <w:tc>
          <w:tcPr>
            <w:tcW w:w="801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B7DAD" w:rsidRDefault="007B7DAD" w:rsidP="00F06A38">
            <w:pPr>
              <w:tabs>
                <w:tab w:val="center" w:pos="4677"/>
                <w:tab w:val="right" w:pos="9355"/>
              </w:tabs>
              <w:spacing w:before="30" w:after="30"/>
              <w:jc w:val="both"/>
            </w:pPr>
            <w:r>
              <w:t>251 и более 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7DAD" w:rsidRDefault="007B7DAD" w:rsidP="007B7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4723F7" w:rsidRDefault="00400547" w:rsidP="00576029">
      <w:pPr>
        <w:spacing w:before="120"/>
        <w:ind w:firstLine="851"/>
        <w:jc w:val="both"/>
        <w:rPr>
          <w:sz w:val="28"/>
          <w:szCs w:val="28"/>
        </w:rPr>
      </w:pPr>
      <w:r w:rsidRPr="00400547">
        <w:rPr>
          <w:b/>
          <w:bCs/>
          <w:sz w:val="28"/>
          <w:szCs w:val="28"/>
        </w:rPr>
        <w:t>Большинство представителей бизнеса (</w:t>
      </w:r>
      <w:r w:rsidR="007B7DAD">
        <w:rPr>
          <w:b/>
          <w:bCs/>
          <w:sz w:val="28"/>
          <w:szCs w:val="28"/>
        </w:rPr>
        <w:t>87</w:t>
      </w:r>
      <w:r w:rsidRPr="00400547">
        <w:rPr>
          <w:b/>
          <w:bCs/>
          <w:sz w:val="28"/>
          <w:szCs w:val="28"/>
        </w:rPr>
        <w:t xml:space="preserve">%), </w:t>
      </w:r>
      <w:r w:rsidRPr="00400547">
        <w:rPr>
          <w:bCs/>
          <w:sz w:val="28"/>
          <w:szCs w:val="28"/>
        </w:rPr>
        <w:t>участвовавшие в исследовании,</w:t>
      </w:r>
      <w:r w:rsidRPr="00400547">
        <w:rPr>
          <w:b/>
          <w:bCs/>
          <w:sz w:val="28"/>
          <w:szCs w:val="28"/>
        </w:rPr>
        <w:t xml:space="preserve"> </w:t>
      </w:r>
      <w:r w:rsidRPr="00400547">
        <w:rPr>
          <w:bCs/>
          <w:sz w:val="28"/>
          <w:szCs w:val="28"/>
        </w:rPr>
        <w:t>имеют статус</w:t>
      </w:r>
      <w:r w:rsidRPr="00400547">
        <w:rPr>
          <w:b/>
          <w:bCs/>
          <w:sz w:val="28"/>
          <w:szCs w:val="28"/>
        </w:rPr>
        <w:t xml:space="preserve"> юридического лица </w:t>
      </w:r>
      <w:r w:rsidRPr="00400547">
        <w:rPr>
          <w:sz w:val="28"/>
          <w:szCs w:val="28"/>
        </w:rPr>
        <w:t>(таблица</w:t>
      </w:r>
      <w:r>
        <w:rPr>
          <w:sz w:val="28"/>
          <w:szCs w:val="28"/>
        </w:rPr>
        <w:t xml:space="preserve"> 2</w:t>
      </w:r>
      <w:r w:rsidRPr="00400547">
        <w:rPr>
          <w:sz w:val="28"/>
          <w:szCs w:val="28"/>
        </w:rPr>
        <w:t>).</w:t>
      </w:r>
      <w:r w:rsidRPr="00400547">
        <w:rPr>
          <w:b/>
          <w:bCs/>
          <w:sz w:val="28"/>
          <w:szCs w:val="28"/>
        </w:rPr>
        <w:t xml:space="preserve"> </w:t>
      </w:r>
      <w:r w:rsidR="007B7DAD">
        <w:rPr>
          <w:b/>
          <w:bCs/>
          <w:sz w:val="28"/>
          <w:szCs w:val="28"/>
        </w:rPr>
        <w:t>13</w:t>
      </w:r>
      <w:r w:rsidRPr="00400547">
        <w:rPr>
          <w:b/>
          <w:bCs/>
          <w:sz w:val="28"/>
          <w:szCs w:val="28"/>
        </w:rPr>
        <w:t xml:space="preserve">% </w:t>
      </w:r>
      <w:r w:rsidRPr="00400547">
        <w:rPr>
          <w:bCs/>
          <w:sz w:val="28"/>
          <w:szCs w:val="28"/>
        </w:rPr>
        <w:t>- это</w:t>
      </w:r>
      <w:r w:rsidRPr="00400547">
        <w:rPr>
          <w:b/>
          <w:bCs/>
          <w:sz w:val="28"/>
          <w:szCs w:val="28"/>
        </w:rPr>
        <w:t xml:space="preserve"> индивидуальные предприниматели.  </w:t>
      </w:r>
      <w:r w:rsidR="004723F7" w:rsidRPr="00400547">
        <w:rPr>
          <w:b/>
          <w:bCs/>
          <w:sz w:val="28"/>
          <w:szCs w:val="28"/>
        </w:rPr>
        <w:t xml:space="preserve"> </w:t>
      </w:r>
    </w:p>
    <w:p w:rsidR="004723F7" w:rsidRDefault="004723F7" w:rsidP="008426A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400547">
        <w:rPr>
          <w:rFonts w:ascii="Times New Roman" w:hAnsi="Times New Roman"/>
          <w:sz w:val="28"/>
          <w:szCs w:val="28"/>
        </w:rPr>
        <w:t>2</w:t>
      </w:r>
    </w:p>
    <w:p w:rsidR="004723F7" w:rsidRPr="009B0FC6" w:rsidRDefault="009B0FC6" w:rsidP="008426A4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B0FC6">
        <w:rPr>
          <w:rFonts w:ascii="Times New Roman" w:hAnsi="Times New Roman"/>
          <w:b/>
          <w:i/>
          <w:sz w:val="24"/>
          <w:szCs w:val="24"/>
        </w:rPr>
        <w:t>ЯВЛЯЕТЕСЬ ЛИ ВЫ ЮРИДИЧЕСКИМ ЛИЦОМ ИЛИ ИМЕЕТЕ СТАТУС ИНДИВИДУАЛЬНОГО ПРЕДПРИНИМАТЕЛЯ</w:t>
      </w:r>
      <w:proofErr w:type="gramStart"/>
      <w:r w:rsidR="004723F7" w:rsidRPr="009B0FC6">
        <w:rPr>
          <w:rFonts w:ascii="Times New Roman" w:hAnsi="Times New Roman"/>
          <w:b/>
          <w:bCs/>
          <w:i/>
          <w:iCs/>
          <w:sz w:val="24"/>
          <w:szCs w:val="24"/>
        </w:rPr>
        <w:t>?, %</w:t>
      </w:r>
      <w:proofErr w:type="gramEnd"/>
    </w:p>
    <w:tbl>
      <w:tblPr>
        <w:tblW w:w="957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011"/>
        <w:gridCol w:w="1559"/>
      </w:tblGrid>
      <w:tr w:rsidR="00715705" w:rsidTr="00A44B79">
        <w:tc>
          <w:tcPr>
            <w:tcW w:w="8011" w:type="dxa"/>
            <w:hideMark/>
          </w:tcPr>
          <w:p w:rsidR="00715705" w:rsidRPr="0010619A" w:rsidRDefault="00715705" w:rsidP="00AF2222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1559" w:type="dxa"/>
            <w:vAlign w:val="center"/>
            <w:hideMark/>
          </w:tcPr>
          <w:p w:rsidR="00715705" w:rsidRDefault="00715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715705" w:rsidTr="00A44B79">
        <w:tc>
          <w:tcPr>
            <w:tcW w:w="8011" w:type="dxa"/>
            <w:hideMark/>
          </w:tcPr>
          <w:p w:rsidR="00715705" w:rsidRPr="0010619A" w:rsidRDefault="00715705" w:rsidP="00AF2222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1559" w:type="dxa"/>
            <w:vAlign w:val="center"/>
            <w:hideMark/>
          </w:tcPr>
          <w:p w:rsidR="00715705" w:rsidRDefault="00715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</w:tbl>
    <w:p w:rsidR="004723F7" w:rsidRDefault="004723F7" w:rsidP="004723F7">
      <w:pPr>
        <w:pStyle w:val="a4"/>
        <w:spacing w:before="120" w:after="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Следующий индикатор показывает </w:t>
      </w:r>
      <w:r>
        <w:rPr>
          <w:rFonts w:ascii="Times New Roman" w:hAnsi="Times New Roman"/>
          <w:b/>
          <w:bCs/>
          <w:sz w:val="28"/>
          <w:szCs w:val="28"/>
        </w:rPr>
        <w:t>распределение предприятий по возрасту</w:t>
      </w:r>
      <w:r>
        <w:rPr>
          <w:rFonts w:ascii="Times New Roman" w:hAnsi="Times New Roman"/>
          <w:sz w:val="28"/>
          <w:szCs w:val="28"/>
        </w:rPr>
        <w:t xml:space="preserve"> (количество лет, в течение которого предприятие функционирует) (таблица 3). </w:t>
      </w:r>
      <w:r w:rsidR="00D07D5A">
        <w:rPr>
          <w:rFonts w:ascii="Times New Roman" w:hAnsi="Times New Roman"/>
          <w:sz w:val="28"/>
          <w:szCs w:val="28"/>
        </w:rPr>
        <w:t>Большинство предприятий – участников исследования (</w:t>
      </w:r>
      <w:r w:rsidR="007B7DAD">
        <w:rPr>
          <w:rFonts w:ascii="Times New Roman" w:hAnsi="Times New Roman"/>
          <w:sz w:val="28"/>
          <w:szCs w:val="28"/>
        </w:rPr>
        <w:t>67</w:t>
      </w:r>
      <w:r w:rsidR="00D07D5A">
        <w:rPr>
          <w:rFonts w:ascii="Times New Roman" w:hAnsi="Times New Roman"/>
          <w:sz w:val="28"/>
          <w:szCs w:val="28"/>
        </w:rPr>
        <w:t xml:space="preserve">%) </w:t>
      </w:r>
      <w:r w:rsidR="007B7DAD">
        <w:rPr>
          <w:rFonts w:ascii="Times New Roman" w:hAnsi="Times New Roman"/>
          <w:sz w:val="28"/>
          <w:szCs w:val="28"/>
        </w:rPr>
        <w:t>функционируют уже более 5 лет. 5</w:t>
      </w:r>
      <w:r w:rsidR="00D07D5A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предприятий</w:t>
      </w:r>
      <w:r w:rsidR="00D07D5A">
        <w:rPr>
          <w:rFonts w:ascii="Times New Roman" w:hAnsi="Times New Roman"/>
          <w:sz w:val="28"/>
          <w:szCs w:val="28"/>
        </w:rPr>
        <w:t xml:space="preserve"> </w:t>
      </w:r>
      <w:r w:rsidR="00127CF0">
        <w:rPr>
          <w:rFonts w:ascii="Times New Roman" w:hAnsi="Times New Roman"/>
          <w:sz w:val="28"/>
          <w:szCs w:val="28"/>
        </w:rPr>
        <w:t>-</w:t>
      </w:r>
      <w:r w:rsidR="00D07D5A">
        <w:rPr>
          <w:rFonts w:ascii="Times New Roman" w:hAnsi="Times New Roman"/>
          <w:sz w:val="28"/>
          <w:szCs w:val="28"/>
        </w:rPr>
        <w:t xml:space="preserve"> от 1 года до 5 лет, и </w:t>
      </w:r>
      <w:r w:rsidR="000A6519">
        <w:rPr>
          <w:rFonts w:ascii="Times New Roman" w:hAnsi="Times New Roman"/>
          <w:sz w:val="28"/>
          <w:szCs w:val="28"/>
        </w:rPr>
        <w:t>1</w:t>
      </w:r>
      <w:r w:rsidR="007B7DAD">
        <w:rPr>
          <w:rFonts w:ascii="Times New Roman" w:hAnsi="Times New Roman"/>
          <w:sz w:val="28"/>
          <w:szCs w:val="28"/>
        </w:rPr>
        <w:t>2</w:t>
      </w:r>
      <w:r w:rsidR="00D07D5A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участников опроса совсем молодые (</w:t>
      </w:r>
      <w:r w:rsidR="00D07D5A">
        <w:rPr>
          <w:rFonts w:ascii="Times New Roman" w:hAnsi="Times New Roman"/>
          <w:sz w:val="28"/>
          <w:szCs w:val="28"/>
        </w:rPr>
        <w:t>менее 1 года существования).</w:t>
      </w:r>
    </w:p>
    <w:p w:rsidR="004723F7" w:rsidRDefault="004723F7" w:rsidP="008426A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400547">
        <w:rPr>
          <w:rFonts w:ascii="Times New Roman" w:hAnsi="Times New Roman"/>
          <w:sz w:val="28"/>
          <w:szCs w:val="28"/>
        </w:rPr>
        <w:t>3</w:t>
      </w:r>
    </w:p>
    <w:p w:rsidR="004723F7" w:rsidRPr="00590DAD" w:rsidRDefault="00590DAD" w:rsidP="008426A4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90DAD">
        <w:rPr>
          <w:rFonts w:ascii="Times New Roman" w:hAnsi="Times New Roman"/>
          <w:b/>
          <w:i/>
          <w:sz w:val="24"/>
          <w:szCs w:val="24"/>
        </w:rPr>
        <w:t xml:space="preserve">В </w:t>
      </w:r>
      <w:proofErr w:type="gramStart"/>
      <w:r w:rsidRPr="00590DAD">
        <w:rPr>
          <w:rFonts w:ascii="Times New Roman" w:hAnsi="Times New Roman"/>
          <w:b/>
          <w:i/>
          <w:sz w:val="24"/>
          <w:szCs w:val="24"/>
        </w:rPr>
        <w:t>ТЕЧЕНИЕ</w:t>
      </w:r>
      <w:proofErr w:type="gramEnd"/>
      <w:r w:rsidRPr="00590DAD">
        <w:rPr>
          <w:rFonts w:ascii="Times New Roman" w:hAnsi="Times New Roman"/>
          <w:b/>
          <w:i/>
          <w:sz w:val="24"/>
          <w:szCs w:val="24"/>
        </w:rPr>
        <w:t xml:space="preserve"> КАКОГО ПЕРИОДА ВРЕМЕНИ ВАШ БИЗНЕС ОСУЩЕСТВЛЯЕТ СВОЮ ДЕЯТЕЛЬНОСТЬ</w:t>
      </w:r>
      <w:r w:rsidR="004723F7" w:rsidRPr="00590DAD">
        <w:rPr>
          <w:rFonts w:ascii="Times New Roman" w:hAnsi="Times New Roman"/>
          <w:b/>
          <w:bCs/>
          <w:i/>
          <w:iCs/>
          <w:sz w:val="24"/>
          <w:szCs w:val="24"/>
        </w:rPr>
        <w:t>?, %</w:t>
      </w:r>
    </w:p>
    <w:tbl>
      <w:tblPr>
        <w:tblW w:w="957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011"/>
        <w:gridCol w:w="1559"/>
      </w:tblGrid>
      <w:tr w:rsidR="00715705" w:rsidTr="007B7DAD">
        <w:tc>
          <w:tcPr>
            <w:tcW w:w="8011" w:type="dxa"/>
            <w:vAlign w:val="center"/>
          </w:tcPr>
          <w:p w:rsidR="00715705" w:rsidRPr="00045C0B" w:rsidRDefault="00715705" w:rsidP="00F06A38">
            <w:pPr>
              <w:pStyle w:val="a4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045C0B">
              <w:rPr>
                <w:rFonts w:ascii="Times New Roman" w:hAnsi="Times New Roman"/>
                <w:sz w:val="24"/>
                <w:szCs w:val="24"/>
              </w:rPr>
              <w:t>Менее 1 года</w:t>
            </w:r>
          </w:p>
        </w:tc>
        <w:tc>
          <w:tcPr>
            <w:tcW w:w="1559" w:type="dxa"/>
            <w:vAlign w:val="center"/>
            <w:hideMark/>
          </w:tcPr>
          <w:p w:rsidR="00715705" w:rsidRDefault="00715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715705" w:rsidTr="007B7DAD">
        <w:tc>
          <w:tcPr>
            <w:tcW w:w="8011" w:type="dxa"/>
            <w:vAlign w:val="center"/>
          </w:tcPr>
          <w:p w:rsidR="00715705" w:rsidRPr="00045C0B" w:rsidRDefault="00715705" w:rsidP="00F06A38">
            <w:pPr>
              <w:pStyle w:val="a4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045C0B">
              <w:rPr>
                <w:rFonts w:ascii="Times New Roman" w:hAnsi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559" w:type="dxa"/>
            <w:vAlign w:val="center"/>
            <w:hideMark/>
          </w:tcPr>
          <w:p w:rsidR="00715705" w:rsidRDefault="00715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15705" w:rsidTr="007B7DAD">
        <w:tc>
          <w:tcPr>
            <w:tcW w:w="8011" w:type="dxa"/>
            <w:vAlign w:val="center"/>
          </w:tcPr>
          <w:p w:rsidR="00715705" w:rsidRPr="00045C0B" w:rsidRDefault="00715705" w:rsidP="00F06A38">
            <w:pPr>
              <w:pStyle w:val="a4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 w:rsidRPr="00045C0B">
              <w:rPr>
                <w:rFonts w:ascii="Times New Roman" w:hAnsi="Times New Roman"/>
                <w:sz w:val="24"/>
                <w:szCs w:val="24"/>
              </w:rPr>
              <w:t>Более 5 лет</w:t>
            </w:r>
          </w:p>
        </w:tc>
        <w:tc>
          <w:tcPr>
            <w:tcW w:w="1559" w:type="dxa"/>
            <w:vAlign w:val="center"/>
            <w:hideMark/>
          </w:tcPr>
          <w:p w:rsidR="00715705" w:rsidRDefault="00715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715705" w:rsidTr="007B7DAD">
        <w:tc>
          <w:tcPr>
            <w:tcW w:w="8011" w:type="dxa"/>
            <w:vAlign w:val="center"/>
          </w:tcPr>
          <w:p w:rsidR="00715705" w:rsidRPr="00045C0B" w:rsidRDefault="00715705" w:rsidP="00F06A38">
            <w:pPr>
              <w:pStyle w:val="a4"/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59" w:type="dxa"/>
            <w:vAlign w:val="center"/>
            <w:hideMark/>
          </w:tcPr>
          <w:p w:rsidR="00715705" w:rsidRDefault="00715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</w:tbl>
    <w:p w:rsidR="00661A04" w:rsidRDefault="00661A04" w:rsidP="00661A04">
      <w:pPr>
        <w:pStyle w:val="a4"/>
        <w:spacing w:before="120" w:after="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Далее </w:t>
      </w:r>
      <w:r>
        <w:rPr>
          <w:rFonts w:ascii="Times New Roman" w:hAnsi="Times New Roman"/>
          <w:b/>
          <w:bCs/>
          <w:sz w:val="28"/>
          <w:szCs w:val="28"/>
        </w:rPr>
        <w:t>распределение предприятий по величине годового оборота бизнеса</w:t>
      </w:r>
      <w:r w:rsidR="008119F9">
        <w:rPr>
          <w:rFonts w:ascii="Times New Roman" w:hAnsi="Times New Roman"/>
          <w:sz w:val="28"/>
          <w:szCs w:val="28"/>
        </w:rPr>
        <w:t xml:space="preserve"> (таблица 4). У большинства </w:t>
      </w:r>
      <w:r>
        <w:rPr>
          <w:rFonts w:ascii="Times New Roman" w:hAnsi="Times New Roman"/>
          <w:sz w:val="28"/>
          <w:szCs w:val="28"/>
        </w:rPr>
        <w:t xml:space="preserve">предприятий, </w:t>
      </w:r>
      <w:r w:rsidR="002156C4">
        <w:rPr>
          <w:rFonts w:ascii="Times New Roman" w:hAnsi="Times New Roman"/>
          <w:sz w:val="28"/>
          <w:szCs w:val="28"/>
        </w:rPr>
        <w:t>участвовавших</w:t>
      </w:r>
      <w:r>
        <w:rPr>
          <w:rFonts w:ascii="Times New Roman" w:hAnsi="Times New Roman"/>
          <w:sz w:val="28"/>
          <w:szCs w:val="28"/>
        </w:rPr>
        <w:t xml:space="preserve"> в исследовании (</w:t>
      </w:r>
      <w:r w:rsidR="008119F9">
        <w:rPr>
          <w:rFonts w:ascii="Times New Roman" w:hAnsi="Times New Roman"/>
          <w:sz w:val="28"/>
          <w:szCs w:val="28"/>
        </w:rPr>
        <w:t>8</w:t>
      </w:r>
      <w:r w:rsidR="005E374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%)</w:t>
      </w:r>
      <w:r w:rsidR="00092A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примерная величина годового оборота составляет до 120 млн. рублей. </w:t>
      </w:r>
      <w:r w:rsidR="008119F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% </w:t>
      </w:r>
      <w:r w:rsidR="00127CF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имеют годовой оборот в размере от 120 млн. рублей до 800 млн. рублей. </w:t>
      </w:r>
      <w:r w:rsidR="008119F9">
        <w:rPr>
          <w:rFonts w:ascii="Times New Roman" w:hAnsi="Times New Roman"/>
          <w:sz w:val="28"/>
          <w:szCs w:val="28"/>
        </w:rPr>
        <w:t>3</w:t>
      </w:r>
      <w:r w:rsidR="00092AFE">
        <w:rPr>
          <w:rFonts w:ascii="Times New Roman" w:hAnsi="Times New Roman"/>
          <w:sz w:val="28"/>
          <w:szCs w:val="28"/>
        </w:rPr>
        <w:t xml:space="preserve">% предприятий - участников опроса указали размер годового дохода от 800 млн. рублей до 2000 млн. рублей. </w:t>
      </w:r>
      <w:r>
        <w:rPr>
          <w:rFonts w:ascii="Times New Roman" w:hAnsi="Times New Roman"/>
          <w:sz w:val="28"/>
          <w:szCs w:val="28"/>
        </w:rPr>
        <w:t xml:space="preserve">Более 2000 млн. рублей - у </w:t>
      </w:r>
      <w:r w:rsidR="008119F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 </w:t>
      </w:r>
      <w:r w:rsidR="00194CAB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D07D5A" w:rsidRDefault="00DC066E" w:rsidP="00DC066E">
      <w:pPr>
        <w:spacing w:before="40" w:after="40"/>
        <w:jc w:val="right"/>
        <w:rPr>
          <w:b/>
          <w:bCs/>
          <w:i/>
          <w:iCs/>
        </w:rPr>
      </w:pPr>
      <w:r w:rsidRPr="00DC066E">
        <w:rPr>
          <w:sz w:val="28"/>
          <w:szCs w:val="28"/>
        </w:rPr>
        <w:t>Таблица</w:t>
      </w:r>
      <w:r w:rsidR="00194CAB">
        <w:rPr>
          <w:sz w:val="28"/>
          <w:szCs w:val="28"/>
        </w:rPr>
        <w:t xml:space="preserve"> 4</w:t>
      </w:r>
    </w:p>
    <w:p w:rsidR="00D410C7" w:rsidRDefault="00D410C7" w:rsidP="00D410C7">
      <w:pPr>
        <w:pStyle w:val="a4"/>
        <w:spacing w:before="40" w:after="40"/>
        <w:jc w:val="center"/>
        <w:rPr>
          <w:rFonts w:ascii="Times New Roman" w:hAnsi="Times New Roman"/>
          <w:b/>
          <w:i/>
          <w:sz w:val="24"/>
          <w:szCs w:val="24"/>
        </w:rPr>
      </w:pPr>
      <w:r w:rsidRPr="00D410C7">
        <w:rPr>
          <w:rFonts w:ascii="Times New Roman" w:hAnsi="Times New Roman"/>
          <w:b/>
          <w:i/>
          <w:sz w:val="24"/>
          <w:szCs w:val="24"/>
        </w:rPr>
        <w:t>КАКОВА ПРИМЕРНАЯ ВЕЛИЧИНА ГОДОВОГО ОБОРОТА БИЗ</w:t>
      </w:r>
      <w:r>
        <w:rPr>
          <w:rFonts w:ascii="Times New Roman" w:hAnsi="Times New Roman"/>
          <w:b/>
          <w:i/>
          <w:sz w:val="24"/>
          <w:szCs w:val="24"/>
        </w:rPr>
        <w:t>НЕСА, КОТОРЫЙ ВЫ ПРЕДСТАВЛЯЕТЕ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?, %</w:t>
      </w:r>
      <w:proofErr w:type="gramEnd"/>
    </w:p>
    <w:tbl>
      <w:tblPr>
        <w:tblW w:w="957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436"/>
        <w:gridCol w:w="1134"/>
      </w:tblGrid>
      <w:tr w:rsidR="00A87377" w:rsidTr="00BB251C">
        <w:tc>
          <w:tcPr>
            <w:tcW w:w="8436" w:type="dxa"/>
            <w:vAlign w:val="center"/>
          </w:tcPr>
          <w:p w:rsidR="00A87377" w:rsidRPr="00045C0B" w:rsidRDefault="00A87377" w:rsidP="00BA544E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45C0B">
              <w:rPr>
                <w:rFonts w:ascii="Times New Roman" w:hAnsi="Times New Roman"/>
                <w:sz w:val="24"/>
                <w:szCs w:val="24"/>
              </w:rPr>
              <w:t xml:space="preserve"> До 120 млн. рублей</w:t>
            </w:r>
          </w:p>
        </w:tc>
        <w:tc>
          <w:tcPr>
            <w:tcW w:w="1134" w:type="dxa"/>
            <w:vAlign w:val="center"/>
            <w:hideMark/>
          </w:tcPr>
          <w:p w:rsidR="00A87377" w:rsidRDefault="00A8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A87377" w:rsidTr="00BB251C">
        <w:tc>
          <w:tcPr>
            <w:tcW w:w="8436" w:type="dxa"/>
            <w:vAlign w:val="center"/>
          </w:tcPr>
          <w:p w:rsidR="00A87377" w:rsidRPr="00045C0B" w:rsidRDefault="00A87377" w:rsidP="00BA544E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45C0B">
              <w:rPr>
                <w:rFonts w:ascii="Times New Roman" w:hAnsi="Times New Roman"/>
                <w:sz w:val="24"/>
                <w:szCs w:val="24"/>
              </w:rPr>
              <w:t>От 120 млн. до 800 млн. рублей</w:t>
            </w:r>
          </w:p>
        </w:tc>
        <w:tc>
          <w:tcPr>
            <w:tcW w:w="1134" w:type="dxa"/>
            <w:vAlign w:val="center"/>
            <w:hideMark/>
          </w:tcPr>
          <w:p w:rsidR="00A87377" w:rsidRDefault="00A8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87377" w:rsidTr="00BB251C">
        <w:tc>
          <w:tcPr>
            <w:tcW w:w="8436" w:type="dxa"/>
            <w:vAlign w:val="center"/>
          </w:tcPr>
          <w:p w:rsidR="00A87377" w:rsidRPr="00045C0B" w:rsidRDefault="00A87377" w:rsidP="00BA544E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45C0B">
              <w:rPr>
                <w:rFonts w:ascii="Times New Roman" w:hAnsi="Times New Roman"/>
                <w:sz w:val="24"/>
                <w:szCs w:val="24"/>
              </w:rPr>
              <w:t>От 800 млн. до 2000 млн. рублей</w:t>
            </w:r>
          </w:p>
        </w:tc>
        <w:tc>
          <w:tcPr>
            <w:tcW w:w="1134" w:type="dxa"/>
            <w:vAlign w:val="center"/>
            <w:hideMark/>
          </w:tcPr>
          <w:p w:rsidR="00A87377" w:rsidRDefault="00A8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87377" w:rsidTr="00BB251C">
        <w:tc>
          <w:tcPr>
            <w:tcW w:w="8436" w:type="dxa"/>
            <w:vAlign w:val="center"/>
          </w:tcPr>
          <w:p w:rsidR="00A87377" w:rsidRPr="00045C0B" w:rsidRDefault="00A87377" w:rsidP="00BA544E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045C0B">
              <w:rPr>
                <w:rFonts w:ascii="Times New Roman" w:hAnsi="Times New Roman"/>
                <w:sz w:val="24"/>
                <w:szCs w:val="24"/>
              </w:rPr>
              <w:t>Более 2000 млн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5C0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vAlign w:val="center"/>
            <w:hideMark/>
          </w:tcPr>
          <w:p w:rsidR="00A87377" w:rsidRDefault="00A8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D410C7" w:rsidRDefault="00D410C7" w:rsidP="00D410C7">
      <w:pPr>
        <w:pStyle w:val="a4"/>
        <w:spacing w:before="40" w:after="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723F7" w:rsidRDefault="004723F7" w:rsidP="009B6A3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Распределение предприятий по сферам деятельности</w:t>
      </w:r>
      <w:r>
        <w:rPr>
          <w:rFonts w:ascii="Times New Roman" w:hAnsi="Times New Roman"/>
          <w:sz w:val="28"/>
          <w:szCs w:val="28"/>
        </w:rPr>
        <w:t xml:space="preserve"> представлено </w:t>
      </w:r>
      <w:r w:rsidR="00092AFE">
        <w:rPr>
          <w:rFonts w:ascii="Times New Roman" w:hAnsi="Times New Roman"/>
          <w:sz w:val="28"/>
          <w:szCs w:val="28"/>
        </w:rPr>
        <w:t xml:space="preserve">в таблице </w:t>
      </w:r>
      <w:r w:rsidR="00D8552B">
        <w:rPr>
          <w:rFonts w:ascii="Times New Roman" w:hAnsi="Times New Roman"/>
          <w:sz w:val="28"/>
          <w:szCs w:val="28"/>
        </w:rPr>
        <w:t>5</w:t>
      </w:r>
      <w:r w:rsidR="00092AFE">
        <w:rPr>
          <w:rFonts w:ascii="Times New Roman" w:hAnsi="Times New Roman"/>
          <w:sz w:val="28"/>
          <w:szCs w:val="28"/>
        </w:rPr>
        <w:t>.</w:t>
      </w:r>
    </w:p>
    <w:p w:rsidR="002B201D" w:rsidRPr="002B201D" w:rsidRDefault="002B201D" w:rsidP="009B6A3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B201D">
        <w:rPr>
          <w:rFonts w:ascii="Times New Roman" w:hAnsi="Times New Roman"/>
          <w:sz w:val="28"/>
          <w:szCs w:val="28"/>
        </w:rPr>
        <w:t>Таблица</w:t>
      </w:r>
      <w:r w:rsidR="00D8552B">
        <w:rPr>
          <w:rFonts w:ascii="Times New Roman" w:hAnsi="Times New Roman"/>
          <w:sz w:val="28"/>
          <w:szCs w:val="28"/>
        </w:rPr>
        <w:t xml:space="preserve"> 5</w:t>
      </w:r>
    </w:p>
    <w:p w:rsidR="00FE73B9" w:rsidRDefault="00FE73B9" w:rsidP="009B6A3D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FE73B9">
        <w:rPr>
          <w:rFonts w:ascii="Times New Roman" w:hAnsi="Times New Roman"/>
          <w:b/>
          <w:i/>
          <w:sz w:val="24"/>
          <w:szCs w:val="24"/>
        </w:rPr>
        <w:t>К КАКОЙ СФЕРЕ ЭКОНОМИЧЕСКОЙ ДЕЯТЕЛЬНОСТИ ОТНОСИТСЯ БИЗНЕС, КОТОРЫЙ ВЫ ПРЕДСТАВЛЯЕТЕ</w:t>
      </w:r>
      <w:proofErr w:type="gramStart"/>
      <w:r w:rsidRPr="00FE73B9">
        <w:rPr>
          <w:rFonts w:ascii="Times New Roman" w:hAnsi="Times New Roman"/>
          <w:b/>
          <w:i/>
          <w:sz w:val="24"/>
          <w:szCs w:val="24"/>
        </w:rPr>
        <w:t xml:space="preserve">?, </w:t>
      </w:r>
      <w:proofErr w:type="gramEnd"/>
      <w:r w:rsidRPr="00FE73B9">
        <w:rPr>
          <w:rFonts w:ascii="Times New Roman" w:hAnsi="Times New Roman"/>
          <w:b/>
          <w:i/>
          <w:sz w:val="24"/>
          <w:szCs w:val="24"/>
        </w:rPr>
        <w:t>число ответов</w:t>
      </w:r>
    </w:p>
    <w:tbl>
      <w:tblPr>
        <w:tblW w:w="9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72"/>
        <w:gridCol w:w="1070"/>
      </w:tblGrid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социальных услуг</w:t>
            </w:r>
          </w:p>
        </w:tc>
        <w:tc>
          <w:tcPr>
            <w:tcW w:w="1070" w:type="dxa"/>
            <w:vAlign w:val="center"/>
          </w:tcPr>
          <w:p w:rsidR="00F017E5" w:rsidRDefault="00F017E5" w:rsidP="00DB5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услуг среднего профессионального образования</w:t>
            </w:r>
          </w:p>
        </w:tc>
        <w:tc>
          <w:tcPr>
            <w:tcW w:w="1070" w:type="dxa"/>
            <w:vAlign w:val="center"/>
          </w:tcPr>
          <w:p w:rsidR="00F017E5" w:rsidRDefault="00F017E5" w:rsidP="00DB5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услуг общего образования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услуг дошкольного образования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услуг детского отдыха и оздоровления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услуг дополнительного образования детей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обработки древесины и производства изделий из дерева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теплоснабжения (производство тепловой энергии)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медицинских услуг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ритуальных услуг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услуг по сбору и транспортированию твердых коммунальных отходов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поставки сжиженного газа в баллонах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оказания услуг по ремонту автотранспортных средств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услуг связи, в том числе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 xml:space="preserve">Рынок жилищного строительства 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lastRenderedPageBreak/>
              <w:t>Рынок кадастровых и землеустроительных работ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реализации сельскохозяйственной продукции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добычи общераспространённых полезных ископаемых на участках недр местного значения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легкой промышленности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Рынок производства кирпича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17E5" w:rsidRPr="00045C0B" w:rsidTr="00F017E5">
        <w:tc>
          <w:tcPr>
            <w:tcW w:w="8472" w:type="dxa"/>
            <w:vAlign w:val="center"/>
          </w:tcPr>
          <w:p w:rsidR="00F017E5" w:rsidRPr="00045C0B" w:rsidRDefault="00F017E5" w:rsidP="00F017E5">
            <w:pPr>
              <w:spacing w:before="40" w:after="40"/>
              <w:jc w:val="both"/>
            </w:pPr>
            <w:r w:rsidRPr="00045C0B">
              <w:t>Сфера наружной рекламы</w:t>
            </w:r>
          </w:p>
        </w:tc>
        <w:tc>
          <w:tcPr>
            <w:tcW w:w="1070" w:type="dxa"/>
            <w:vAlign w:val="center"/>
          </w:tcPr>
          <w:p w:rsidR="00F017E5" w:rsidRDefault="00F017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90E72" w:rsidRPr="00045C0B" w:rsidTr="00F017E5">
        <w:tc>
          <w:tcPr>
            <w:tcW w:w="8472" w:type="dxa"/>
            <w:vAlign w:val="center"/>
          </w:tcPr>
          <w:p w:rsidR="00990E72" w:rsidRPr="00DB5045" w:rsidRDefault="00990E72" w:rsidP="00DB5045">
            <w:pPr>
              <w:spacing w:before="40" w:after="40"/>
              <w:jc w:val="both"/>
              <w:rPr>
                <w:i/>
              </w:rPr>
            </w:pPr>
            <w:r w:rsidRPr="00045C0B">
              <w:t xml:space="preserve">Иные рынки </w:t>
            </w:r>
            <w:r w:rsidRPr="00DB5045">
              <w:rPr>
                <w:i/>
              </w:rPr>
              <w:t>(</w:t>
            </w:r>
            <w:r w:rsidR="00DB5045" w:rsidRPr="00DB5045">
              <w:rPr>
                <w:i/>
                <w:color w:val="000000"/>
              </w:rPr>
              <w:t>Торговля телекоммуникационным оборудованием, Производство стальных труб, металлических изделий, Добыча полезных ископаемых на участке недр федерального значения, Производство гофрированного картона, Производство матрасов, Производство кондитерских изделий, Лесозаготовка, Грузоперевозки)</w:t>
            </w:r>
          </w:p>
        </w:tc>
        <w:tc>
          <w:tcPr>
            <w:tcW w:w="1070" w:type="dxa"/>
            <w:vAlign w:val="center"/>
          </w:tcPr>
          <w:p w:rsidR="00990E72" w:rsidRDefault="00990E72" w:rsidP="00DB50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5045">
              <w:rPr>
                <w:color w:val="000000"/>
              </w:rPr>
              <w:t>0</w:t>
            </w:r>
          </w:p>
        </w:tc>
      </w:tr>
    </w:tbl>
    <w:p w:rsidR="00194CAB" w:rsidRPr="000F7BAB" w:rsidRDefault="000F7BAB" w:rsidP="000F7BAB">
      <w:pPr>
        <w:pStyle w:val="a4"/>
        <w:spacing w:before="120" w:after="4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F7BAB">
        <w:rPr>
          <w:rFonts w:ascii="Times New Roman" w:hAnsi="Times New Roman"/>
          <w:b/>
          <w:sz w:val="28"/>
          <w:szCs w:val="28"/>
        </w:rPr>
        <w:t>Основной продукцией,</w:t>
      </w:r>
      <w:r>
        <w:rPr>
          <w:rFonts w:ascii="Times New Roman" w:hAnsi="Times New Roman"/>
          <w:sz w:val="28"/>
          <w:szCs w:val="28"/>
        </w:rPr>
        <w:t xml:space="preserve"> которую представляют предприниматели – участники опроса, явля</w:t>
      </w:r>
      <w:r w:rsidR="006C39E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6C39E1">
        <w:rPr>
          <w:rFonts w:ascii="Times New Roman" w:hAnsi="Times New Roman"/>
          <w:b/>
          <w:sz w:val="28"/>
          <w:szCs w:val="28"/>
        </w:rPr>
        <w:t>услуги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6C39E1">
        <w:rPr>
          <w:rFonts w:ascii="Times New Roman" w:hAnsi="Times New Roman"/>
          <w:b/>
          <w:sz w:val="28"/>
          <w:szCs w:val="28"/>
        </w:rPr>
        <w:t>82</w:t>
      </w:r>
      <w:r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(таблица</w:t>
      </w:r>
      <w:r w:rsidR="00D8552B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FA6464" w:rsidRDefault="00FA6464" w:rsidP="00FA6464">
      <w:pPr>
        <w:pStyle w:val="a4"/>
        <w:spacing w:before="120" w:after="4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D8552B">
        <w:rPr>
          <w:rFonts w:ascii="Times New Roman" w:hAnsi="Times New Roman"/>
          <w:sz w:val="28"/>
          <w:szCs w:val="28"/>
        </w:rPr>
        <w:t>6</w:t>
      </w:r>
    </w:p>
    <w:p w:rsidR="00FA6464" w:rsidRPr="00FA6464" w:rsidRDefault="00FA6464" w:rsidP="00FA6464">
      <w:pPr>
        <w:pStyle w:val="a4"/>
        <w:spacing w:before="40" w:after="40"/>
        <w:jc w:val="center"/>
        <w:rPr>
          <w:rFonts w:ascii="Times New Roman" w:hAnsi="Times New Roman"/>
          <w:b/>
          <w:i/>
          <w:sz w:val="24"/>
          <w:szCs w:val="24"/>
        </w:rPr>
      </w:pPr>
      <w:r w:rsidRPr="00FA6464">
        <w:rPr>
          <w:rFonts w:ascii="Times New Roman" w:hAnsi="Times New Roman"/>
          <w:b/>
          <w:i/>
          <w:sz w:val="24"/>
          <w:szCs w:val="24"/>
        </w:rPr>
        <w:t>ОСНОВНОЙ ПРОДУКЦИЕЙ (ТОВАРОМ, РАБОТОЙ, УСЛУГОЙ) БИЗНЕСА, КОТО</w:t>
      </w:r>
      <w:r>
        <w:rPr>
          <w:rFonts w:ascii="Times New Roman" w:hAnsi="Times New Roman"/>
          <w:b/>
          <w:i/>
          <w:sz w:val="24"/>
          <w:szCs w:val="24"/>
        </w:rPr>
        <w:t>РЫЙ ВЫ ПРЕДСТАВЛЯЕТЕ, ЯВЛЯЕТСЯ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?, %</w:t>
      </w:r>
      <w:proofErr w:type="gramEnd"/>
    </w:p>
    <w:tbl>
      <w:tblPr>
        <w:tblW w:w="9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72"/>
        <w:gridCol w:w="1070"/>
      </w:tblGrid>
      <w:tr w:rsidR="007B783A" w:rsidRPr="00045C0B" w:rsidTr="00193DAC">
        <w:tc>
          <w:tcPr>
            <w:tcW w:w="8472" w:type="dxa"/>
            <w:vAlign w:val="bottom"/>
          </w:tcPr>
          <w:p w:rsidR="007B783A" w:rsidRPr="005E485A" w:rsidRDefault="007B783A" w:rsidP="005E485A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485A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1070" w:type="dxa"/>
            <w:vAlign w:val="center"/>
          </w:tcPr>
          <w:p w:rsidR="007B783A" w:rsidRDefault="007B78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7B783A" w:rsidRPr="00045C0B" w:rsidTr="00193DAC">
        <w:tc>
          <w:tcPr>
            <w:tcW w:w="8472" w:type="dxa"/>
            <w:vAlign w:val="bottom"/>
          </w:tcPr>
          <w:p w:rsidR="007B783A" w:rsidRPr="005E485A" w:rsidRDefault="007B783A" w:rsidP="005E485A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485A">
              <w:rPr>
                <w:rFonts w:ascii="Times New Roman" w:hAnsi="Times New Roman"/>
                <w:sz w:val="24"/>
                <w:szCs w:val="24"/>
              </w:rPr>
              <w:t>Сырье и материалы для дальнейшей переработки</w:t>
            </w:r>
          </w:p>
        </w:tc>
        <w:tc>
          <w:tcPr>
            <w:tcW w:w="1070" w:type="dxa"/>
            <w:vAlign w:val="center"/>
          </w:tcPr>
          <w:p w:rsidR="007B783A" w:rsidRDefault="007B78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7B783A" w:rsidRPr="00045C0B" w:rsidTr="00193DAC">
        <w:tc>
          <w:tcPr>
            <w:tcW w:w="8472" w:type="dxa"/>
            <w:vAlign w:val="bottom"/>
          </w:tcPr>
          <w:p w:rsidR="007B783A" w:rsidRPr="005E485A" w:rsidRDefault="007B783A" w:rsidP="005E485A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485A">
              <w:rPr>
                <w:rFonts w:ascii="Times New Roman" w:hAnsi="Times New Roman"/>
                <w:sz w:val="24"/>
                <w:szCs w:val="24"/>
              </w:rPr>
              <w:t>Конечная продукция</w:t>
            </w:r>
          </w:p>
        </w:tc>
        <w:tc>
          <w:tcPr>
            <w:tcW w:w="1070" w:type="dxa"/>
            <w:vAlign w:val="center"/>
          </w:tcPr>
          <w:p w:rsidR="007B783A" w:rsidRDefault="007B78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B783A" w:rsidRPr="00045C0B" w:rsidTr="00193DAC">
        <w:tc>
          <w:tcPr>
            <w:tcW w:w="8472" w:type="dxa"/>
            <w:vAlign w:val="bottom"/>
          </w:tcPr>
          <w:p w:rsidR="007B783A" w:rsidRPr="005E485A" w:rsidRDefault="007B783A" w:rsidP="005E485A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485A">
              <w:rPr>
                <w:rFonts w:ascii="Times New Roman" w:hAnsi="Times New Roman"/>
                <w:sz w:val="24"/>
                <w:szCs w:val="24"/>
              </w:rPr>
              <w:t>Компоненты для производства конечной продукции</w:t>
            </w:r>
          </w:p>
        </w:tc>
        <w:tc>
          <w:tcPr>
            <w:tcW w:w="1070" w:type="dxa"/>
            <w:vAlign w:val="center"/>
          </w:tcPr>
          <w:p w:rsidR="007B783A" w:rsidRDefault="007B78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B783A" w:rsidRPr="00045C0B" w:rsidTr="00193DAC">
        <w:tc>
          <w:tcPr>
            <w:tcW w:w="8472" w:type="dxa"/>
            <w:vAlign w:val="bottom"/>
          </w:tcPr>
          <w:p w:rsidR="007B783A" w:rsidRPr="005E485A" w:rsidRDefault="007B783A" w:rsidP="005E485A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485A">
              <w:rPr>
                <w:rFonts w:ascii="Times New Roman" w:hAnsi="Times New Roman"/>
                <w:sz w:val="24"/>
                <w:szCs w:val="24"/>
              </w:rPr>
              <w:t>Бизнес осуществляет торговлю или дистрибуцию товаров и услуг, произведённых другими компаниями</w:t>
            </w:r>
          </w:p>
        </w:tc>
        <w:tc>
          <w:tcPr>
            <w:tcW w:w="1070" w:type="dxa"/>
            <w:vAlign w:val="center"/>
          </w:tcPr>
          <w:p w:rsidR="007B783A" w:rsidRDefault="007B78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E73B9" w:rsidRDefault="006C39E1" w:rsidP="004723F7">
      <w:pPr>
        <w:pStyle w:val="a4"/>
        <w:spacing w:before="120" w:after="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11% опрошенных представителей организаций - собственники </w:t>
      </w:r>
      <w:r w:rsidRPr="006C39E1">
        <w:rPr>
          <w:rFonts w:ascii="Times New Roman" w:hAnsi="Times New Roman"/>
          <w:sz w:val="28"/>
          <w:szCs w:val="28"/>
        </w:rPr>
        <w:t xml:space="preserve">бизнеса, </w:t>
      </w:r>
      <w:r>
        <w:rPr>
          <w:rFonts w:ascii="Times New Roman" w:hAnsi="Times New Roman"/>
          <w:sz w:val="28"/>
          <w:szCs w:val="28"/>
        </w:rPr>
        <w:t>26</w:t>
      </w:r>
      <w:r w:rsidR="00567F38" w:rsidRPr="006C39E1">
        <w:rPr>
          <w:rFonts w:ascii="Times New Roman" w:hAnsi="Times New Roman"/>
          <w:sz w:val="28"/>
          <w:szCs w:val="28"/>
        </w:rPr>
        <w:t>%</w:t>
      </w:r>
      <w:r w:rsidR="00FD1A3A" w:rsidRPr="006C39E1">
        <w:rPr>
          <w:rFonts w:ascii="Times New Roman" w:hAnsi="Times New Roman"/>
          <w:sz w:val="28"/>
          <w:szCs w:val="28"/>
        </w:rPr>
        <w:t xml:space="preserve"> – это руководители высшего звена, 2</w:t>
      </w:r>
      <w:r>
        <w:rPr>
          <w:rFonts w:ascii="Times New Roman" w:hAnsi="Times New Roman"/>
          <w:sz w:val="28"/>
          <w:szCs w:val="28"/>
        </w:rPr>
        <w:t>7</w:t>
      </w:r>
      <w:r w:rsidR="00FD1A3A" w:rsidRPr="006C39E1">
        <w:rPr>
          <w:rFonts w:ascii="Times New Roman" w:hAnsi="Times New Roman"/>
          <w:sz w:val="28"/>
          <w:szCs w:val="28"/>
        </w:rPr>
        <w:t>% - руководители</w:t>
      </w:r>
      <w:r w:rsidR="00FD1A3A">
        <w:rPr>
          <w:rFonts w:ascii="Times New Roman" w:hAnsi="Times New Roman"/>
          <w:sz w:val="28"/>
          <w:szCs w:val="28"/>
        </w:rPr>
        <w:t xml:space="preserve"> среднего звена и </w:t>
      </w:r>
      <w:r>
        <w:rPr>
          <w:rFonts w:ascii="Times New Roman" w:hAnsi="Times New Roman"/>
          <w:sz w:val="28"/>
          <w:szCs w:val="28"/>
        </w:rPr>
        <w:t>37</w:t>
      </w:r>
      <w:r w:rsidR="00567F38">
        <w:rPr>
          <w:rFonts w:ascii="Times New Roman" w:hAnsi="Times New Roman"/>
          <w:sz w:val="28"/>
          <w:szCs w:val="28"/>
        </w:rPr>
        <w:t xml:space="preserve">% - не руководящие сотрудники </w:t>
      </w:r>
      <w:r w:rsidR="00FD1A3A">
        <w:rPr>
          <w:rFonts w:ascii="Times New Roman" w:hAnsi="Times New Roman"/>
          <w:sz w:val="28"/>
          <w:szCs w:val="28"/>
        </w:rPr>
        <w:t>(таблица</w:t>
      </w:r>
      <w:r w:rsidR="00D8552B">
        <w:rPr>
          <w:rFonts w:ascii="Times New Roman" w:hAnsi="Times New Roman"/>
          <w:sz w:val="28"/>
          <w:szCs w:val="28"/>
        </w:rPr>
        <w:t xml:space="preserve"> 7</w:t>
      </w:r>
      <w:r w:rsidR="00FD1A3A">
        <w:rPr>
          <w:rFonts w:ascii="Times New Roman" w:hAnsi="Times New Roman"/>
          <w:sz w:val="28"/>
          <w:szCs w:val="28"/>
        </w:rPr>
        <w:t>).</w:t>
      </w:r>
    </w:p>
    <w:p w:rsidR="00694359" w:rsidRDefault="004B69DC" w:rsidP="00694359">
      <w:pPr>
        <w:pStyle w:val="a4"/>
        <w:spacing w:before="120" w:after="4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</w:t>
      </w:r>
      <w:r w:rsidR="00694359">
        <w:rPr>
          <w:rFonts w:ascii="Times New Roman" w:hAnsi="Times New Roman"/>
          <w:sz w:val="28"/>
          <w:szCs w:val="28"/>
        </w:rPr>
        <w:t xml:space="preserve">блица </w:t>
      </w:r>
      <w:r w:rsidR="00D8552B">
        <w:rPr>
          <w:rFonts w:ascii="Times New Roman" w:hAnsi="Times New Roman"/>
          <w:sz w:val="28"/>
          <w:szCs w:val="28"/>
        </w:rPr>
        <w:t>7</w:t>
      </w:r>
    </w:p>
    <w:p w:rsidR="00463B44" w:rsidRPr="00045C0B" w:rsidRDefault="00463B44" w:rsidP="00463B44">
      <w:pPr>
        <w:pStyle w:val="a4"/>
        <w:spacing w:before="40" w:after="40"/>
        <w:jc w:val="center"/>
        <w:rPr>
          <w:rFonts w:ascii="Times New Roman" w:hAnsi="Times New Roman"/>
          <w:b/>
          <w:i/>
          <w:sz w:val="24"/>
          <w:szCs w:val="24"/>
        </w:rPr>
      </w:pPr>
      <w:r w:rsidRPr="00463B44">
        <w:rPr>
          <w:rFonts w:ascii="Times New Roman" w:hAnsi="Times New Roman"/>
          <w:b/>
          <w:i/>
          <w:sz w:val="24"/>
          <w:szCs w:val="24"/>
        </w:rPr>
        <w:t>КАКУЮ ДОЛЖНОСТЬ ВЫ ЗАНИМАЕТЕ В ОРГАНИЗАЦИИ, КОТОРУЮ ВЫ ПРЕДСТАВЛЯЕТЕ</w:t>
      </w:r>
      <w:proofErr w:type="gramStart"/>
      <w:r w:rsidR="00FE73B9">
        <w:rPr>
          <w:rFonts w:ascii="Times New Roman" w:hAnsi="Times New Roman"/>
          <w:b/>
          <w:i/>
          <w:sz w:val="24"/>
          <w:szCs w:val="24"/>
        </w:rPr>
        <w:t>?, %</w:t>
      </w:r>
      <w:proofErr w:type="gramEnd"/>
    </w:p>
    <w:tbl>
      <w:tblPr>
        <w:tblW w:w="964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06"/>
        <w:gridCol w:w="1134"/>
      </w:tblGrid>
      <w:tr w:rsidR="005E485A" w:rsidRPr="00045C0B" w:rsidTr="00B2151B">
        <w:tc>
          <w:tcPr>
            <w:tcW w:w="8506" w:type="dxa"/>
            <w:vAlign w:val="center"/>
          </w:tcPr>
          <w:p w:rsidR="005E485A" w:rsidRDefault="005E485A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 бизнеса (совладелец)</w:t>
            </w:r>
          </w:p>
        </w:tc>
        <w:tc>
          <w:tcPr>
            <w:tcW w:w="1134" w:type="dxa"/>
            <w:vAlign w:val="center"/>
          </w:tcPr>
          <w:p w:rsidR="005E485A" w:rsidRDefault="005E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5E485A" w:rsidRPr="00045C0B" w:rsidTr="00B2151B">
        <w:tc>
          <w:tcPr>
            <w:tcW w:w="8506" w:type="dxa"/>
            <w:vAlign w:val="center"/>
          </w:tcPr>
          <w:p w:rsidR="005E485A" w:rsidRDefault="005E485A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1134" w:type="dxa"/>
            <w:vAlign w:val="center"/>
          </w:tcPr>
          <w:p w:rsidR="005E485A" w:rsidRDefault="005E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5E485A" w:rsidRPr="00045C0B" w:rsidTr="00B2151B">
        <w:tc>
          <w:tcPr>
            <w:tcW w:w="8506" w:type="dxa"/>
            <w:vAlign w:val="center"/>
          </w:tcPr>
          <w:p w:rsidR="005E485A" w:rsidRDefault="005E485A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среднего звена (руководитель управления/подразделения/отдела)</w:t>
            </w:r>
          </w:p>
        </w:tc>
        <w:tc>
          <w:tcPr>
            <w:tcW w:w="1134" w:type="dxa"/>
            <w:vAlign w:val="center"/>
          </w:tcPr>
          <w:p w:rsidR="005E485A" w:rsidRDefault="005E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5E485A" w:rsidRPr="00045C0B" w:rsidTr="00B2151B">
        <w:tc>
          <w:tcPr>
            <w:tcW w:w="8506" w:type="dxa"/>
            <w:vAlign w:val="center"/>
          </w:tcPr>
          <w:p w:rsidR="005E485A" w:rsidRDefault="005E485A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руководящий сотрудник</w:t>
            </w:r>
          </w:p>
        </w:tc>
        <w:tc>
          <w:tcPr>
            <w:tcW w:w="1134" w:type="dxa"/>
            <w:vAlign w:val="center"/>
          </w:tcPr>
          <w:p w:rsidR="005E485A" w:rsidRDefault="005E48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</w:tbl>
    <w:p w:rsidR="00053DAD" w:rsidRDefault="00053DAD" w:rsidP="006C39E1">
      <w:pPr>
        <w:pStyle w:val="a4"/>
        <w:spacing w:before="12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23F7" w:rsidRPr="006C39E1" w:rsidRDefault="006C39E1" w:rsidP="006C39E1">
      <w:pPr>
        <w:pStyle w:val="a4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Целевым</w:t>
      </w:r>
      <w:r w:rsidR="004723F7">
        <w:rPr>
          <w:rFonts w:ascii="Times New Roman" w:hAnsi="Times New Roman"/>
          <w:b/>
          <w:bCs/>
          <w:sz w:val="28"/>
          <w:szCs w:val="28"/>
        </w:rPr>
        <w:t xml:space="preserve"> рынк</w:t>
      </w:r>
      <w:r>
        <w:rPr>
          <w:rFonts w:ascii="Times New Roman" w:hAnsi="Times New Roman"/>
          <w:b/>
          <w:bCs/>
          <w:sz w:val="28"/>
          <w:szCs w:val="28"/>
        </w:rPr>
        <w:t>ом</w:t>
      </w:r>
      <w:r w:rsidR="004723F7">
        <w:rPr>
          <w:rFonts w:ascii="Times New Roman" w:hAnsi="Times New Roman"/>
          <w:sz w:val="28"/>
          <w:szCs w:val="28"/>
        </w:rPr>
        <w:t xml:space="preserve"> представителей регионального бизнеса, участвовавших в исследовании, являются </w:t>
      </w:r>
      <w:r w:rsidR="00567F38" w:rsidRPr="00E018D5">
        <w:rPr>
          <w:rFonts w:ascii="Times New Roman" w:hAnsi="Times New Roman"/>
          <w:b/>
          <w:sz w:val="28"/>
          <w:szCs w:val="28"/>
        </w:rPr>
        <w:t>рынок Ульяновской области (</w:t>
      </w:r>
      <w:r>
        <w:rPr>
          <w:rFonts w:ascii="Times New Roman" w:hAnsi="Times New Roman"/>
          <w:b/>
          <w:sz w:val="28"/>
          <w:szCs w:val="28"/>
        </w:rPr>
        <w:t>56</w:t>
      </w:r>
      <w:r w:rsidR="00567F38" w:rsidRPr="00E018D5">
        <w:rPr>
          <w:rFonts w:ascii="Times New Roman" w:hAnsi="Times New Roman"/>
          <w:b/>
          <w:sz w:val="28"/>
          <w:szCs w:val="28"/>
        </w:rPr>
        <w:t>%)</w:t>
      </w:r>
      <w:r w:rsidR="004723F7" w:rsidRPr="00AE5653">
        <w:rPr>
          <w:rFonts w:ascii="Times New Roman" w:hAnsi="Times New Roman"/>
          <w:b/>
          <w:sz w:val="28"/>
          <w:szCs w:val="28"/>
        </w:rPr>
        <w:t xml:space="preserve"> </w:t>
      </w:r>
      <w:r w:rsidR="008E281D">
        <w:rPr>
          <w:rFonts w:ascii="Times New Roman" w:hAnsi="Times New Roman"/>
          <w:sz w:val="28"/>
          <w:szCs w:val="28"/>
        </w:rPr>
        <w:t>(таблица</w:t>
      </w:r>
      <w:r w:rsidR="00D8552B">
        <w:rPr>
          <w:rFonts w:ascii="Times New Roman" w:hAnsi="Times New Roman"/>
          <w:sz w:val="28"/>
          <w:szCs w:val="28"/>
        </w:rPr>
        <w:t xml:space="preserve"> 8</w:t>
      </w:r>
      <w:r w:rsidR="004723F7">
        <w:rPr>
          <w:rFonts w:ascii="Times New Roman" w:hAnsi="Times New Roman"/>
          <w:sz w:val="28"/>
          <w:szCs w:val="28"/>
        </w:rPr>
        <w:t xml:space="preserve">). Для </w:t>
      </w:r>
      <w:r w:rsidR="00423D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4723F7">
        <w:rPr>
          <w:rFonts w:ascii="Times New Roman" w:hAnsi="Times New Roman"/>
          <w:sz w:val="28"/>
          <w:szCs w:val="28"/>
        </w:rPr>
        <w:t xml:space="preserve">% </w:t>
      </w:r>
      <w:r w:rsidR="00423D31">
        <w:rPr>
          <w:rFonts w:ascii="Times New Roman" w:hAnsi="Times New Roman"/>
          <w:sz w:val="28"/>
          <w:szCs w:val="28"/>
        </w:rPr>
        <w:t>предприятий основным</w:t>
      </w:r>
      <w:r w:rsidR="001662AC">
        <w:rPr>
          <w:rFonts w:ascii="Times New Roman" w:hAnsi="Times New Roman"/>
          <w:sz w:val="28"/>
          <w:szCs w:val="28"/>
        </w:rPr>
        <w:t xml:space="preserve"> явля</w:t>
      </w:r>
      <w:r w:rsidR="00423D31">
        <w:rPr>
          <w:rFonts w:ascii="Times New Roman" w:hAnsi="Times New Roman"/>
          <w:sz w:val="28"/>
          <w:szCs w:val="28"/>
        </w:rPr>
        <w:t>е</w:t>
      </w:r>
      <w:r w:rsidR="001662AC">
        <w:rPr>
          <w:rFonts w:ascii="Times New Roman" w:hAnsi="Times New Roman"/>
          <w:sz w:val="28"/>
          <w:szCs w:val="28"/>
        </w:rPr>
        <w:t xml:space="preserve">тся </w:t>
      </w:r>
      <w:r w:rsidR="00423D31">
        <w:rPr>
          <w:rFonts w:ascii="Times New Roman" w:hAnsi="Times New Roman"/>
          <w:sz w:val="28"/>
          <w:szCs w:val="28"/>
        </w:rPr>
        <w:t xml:space="preserve">локальный </w:t>
      </w:r>
      <w:r w:rsidR="00423D31" w:rsidRPr="006C39E1">
        <w:rPr>
          <w:rFonts w:ascii="Times New Roman" w:hAnsi="Times New Roman"/>
          <w:sz w:val="28"/>
          <w:szCs w:val="28"/>
        </w:rPr>
        <w:t>рынок</w:t>
      </w:r>
      <w:r w:rsidR="00B2151B" w:rsidRPr="006C39E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423D31" w:rsidRPr="006C39E1">
        <w:rPr>
          <w:rFonts w:ascii="Times New Roman" w:hAnsi="Times New Roman"/>
          <w:sz w:val="28"/>
          <w:szCs w:val="28"/>
        </w:rPr>
        <w:t xml:space="preserve">, </w:t>
      </w:r>
      <w:r w:rsidRPr="006C39E1">
        <w:rPr>
          <w:rFonts w:ascii="Times New Roman" w:hAnsi="Times New Roman"/>
          <w:sz w:val="28"/>
          <w:szCs w:val="28"/>
        </w:rPr>
        <w:t>для 9% - рынок РФ, для 5% - рын</w:t>
      </w:r>
      <w:r w:rsidR="00160F4C">
        <w:rPr>
          <w:rFonts w:ascii="Times New Roman" w:hAnsi="Times New Roman"/>
          <w:sz w:val="28"/>
          <w:szCs w:val="28"/>
        </w:rPr>
        <w:t>ки нескольких субъектов РФ</w:t>
      </w:r>
      <w:r w:rsidRPr="006C39E1">
        <w:rPr>
          <w:rFonts w:ascii="Times New Roman" w:hAnsi="Times New Roman"/>
          <w:sz w:val="28"/>
          <w:szCs w:val="28"/>
        </w:rPr>
        <w:t>.</w:t>
      </w:r>
    </w:p>
    <w:p w:rsidR="006C39E1" w:rsidRDefault="006C39E1" w:rsidP="0066333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63335" w:rsidRDefault="008E281D" w:rsidP="00663335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D8552B">
        <w:rPr>
          <w:rFonts w:ascii="Times New Roman" w:hAnsi="Times New Roman"/>
          <w:sz w:val="28"/>
          <w:szCs w:val="28"/>
        </w:rPr>
        <w:t>8</w:t>
      </w:r>
    </w:p>
    <w:p w:rsidR="00663335" w:rsidRDefault="00663335" w:rsidP="00663335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КАКОЙ ГЕОГРАФИЧЕСКИЙ РЫНОК (РЫНКИ) ЯВЛЯЕТСЯ ОСНОВНЫМ ДЛЯ БИЗНЕСА, КОТОРЫЙ ВЫ ПРЕДСТАВЛЯЕТЕ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?, %</w:t>
      </w:r>
      <w:proofErr w:type="gramEnd"/>
    </w:p>
    <w:tbl>
      <w:tblPr>
        <w:tblW w:w="9712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78"/>
        <w:gridCol w:w="1134"/>
      </w:tblGrid>
      <w:tr w:rsidR="006C39E1" w:rsidTr="00193DAC">
        <w:tc>
          <w:tcPr>
            <w:tcW w:w="8578" w:type="dxa"/>
            <w:vAlign w:val="bottom"/>
            <w:hideMark/>
          </w:tcPr>
          <w:p w:rsidR="006C39E1" w:rsidRPr="00923EC2" w:rsidRDefault="006C39E1" w:rsidP="00923EC2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23EC2">
              <w:rPr>
                <w:rFonts w:ascii="Times New Roman" w:hAnsi="Times New Roman"/>
                <w:sz w:val="24"/>
                <w:szCs w:val="24"/>
              </w:rPr>
              <w:t>Рынок Ульяновской области</w:t>
            </w:r>
          </w:p>
        </w:tc>
        <w:tc>
          <w:tcPr>
            <w:tcW w:w="1134" w:type="dxa"/>
            <w:vAlign w:val="center"/>
            <w:hideMark/>
          </w:tcPr>
          <w:p w:rsidR="006C39E1" w:rsidRDefault="006C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6C39E1" w:rsidTr="00193DAC">
        <w:tc>
          <w:tcPr>
            <w:tcW w:w="8578" w:type="dxa"/>
            <w:vAlign w:val="bottom"/>
            <w:hideMark/>
          </w:tcPr>
          <w:p w:rsidR="006C39E1" w:rsidRPr="00923EC2" w:rsidRDefault="006C39E1" w:rsidP="00923EC2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23EC2">
              <w:rPr>
                <w:rFonts w:ascii="Times New Roman" w:hAnsi="Times New Roman"/>
                <w:sz w:val="24"/>
                <w:szCs w:val="24"/>
              </w:rPr>
              <w:t>Локальный рынок (отдельное муниципальное образование)</w:t>
            </w:r>
          </w:p>
        </w:tc>
        <w:tc>
          <w:tcPr>
            <w:tcW w:w="1134" w:type="dxa"/>
            <w:vAlign w:val="center"/>
            <w:hideMark/>
          </w:tcPr>
          <w:p w:rsidR="006C39E1" w:rsidRDefault="006C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6C39E1" w:rsidRPr="00507994" w:rsidTr="00193DAC">
        <w:tc>
          <w:tcPr>
            <w:tcW w:w="8578" w:type="dxa"/>
            <w:vAlign w:val="bottom"/>
            <w:hideMark/>
          </w:tcPr>
          <w:p w:rsidR="006C39E1" w:rsidRPr="00923EC2" w:rsidRDefault="006C39E1" w:rsidP="00923EC2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23EC2">
              <w:rPr>
                <w:rFonts w:ascii="Times New Roman" w:hAnsi="Times New Roman"/>
                <w:sz w:val="24"/>
                <w:szCs w:val="24"/>
              </w:rPr>
              <w:t>Рынок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6C39E1" w:rsidRDefault="006C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6C39E1" w:rsidTr="00193DAC">
        <w:tc>
          <w:tcPr>
            <w:tcW w:w="8578" w:type="dxa"/>
            <w:vAlign w:val="bottom"/>
            <w:hideMark/>
          </w:tcPr>
          <w:p w:rsidR="006C39E1" w:rsidRPr="00923EC2" w:rsidRDefault="006C39E1" w:rsidP="00923EC2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23EC2">
              <w:rPr>
                <w:rFonts w:ascii="Times New Roman" w:hAnsi="Times New Roman"/>
                <w:sz w:val="24"/>
                <w:szCs w:val="24"/>
              </w:rPr>
              <w:t>Рынки нескольких субъектов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6C39E1" w:rsidRDefault="006C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C39E1" w:rsidTr="00193DAC">
        <w:tc>
          <w:tcPr>
            <w:tcW w:w="8578" w:type="dxa"/>
            <w:vAlign w:val="bottom"/>
            <w:hideMark/>
          </w:tcPr>
          <w:p w:rsidR="006C39E1" w:rsidRPr="00923EC2" w:rsidRDefault="006C39E1" w:rsidP="00923EC2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23EC2">
              <w:rPr>
                <w:rFonts w:ascii="Times New Roman" w:hAnsi="Times New Roman"/>
                <w:sz w:val="24"/>
                <w:szCs w:val="24"/>
              </w:rPr>
              <w:t>Рынки стран СНГ</w:t>
            </w:r>
          </w:p>
        </w:tc>
        <w:tc>
          <w:tcPr>
            <w:tcW w:w="1134" w:type="dxa"/>
            <w:vAlign w:val="center"/>
            <w:hideMark/>
          </w:tcPr>
          <w:p w:rsidR="006C39E1" w:rsidRDefault="006C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C39E1" w:rsidTr="00193DAC">
        <w:tc>
          <w:tcPr>
            <w:tcW w:w="8578" w:type="dxa"/>
            <w:vAlign w:val="bottom"/>
            <w:hideMark/>
          </w:tcPr>
          <w:p w:rsidR="006C39E1" w:rsidRPr="00923EC2" w:rsidRDefault="006C39E1" w:rsidP="00923EC2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23EC2">
              <w:rPr>
                <w:rFonts w:ascii="Times New Roman" w:hAnsi="Times New Roman"/>
                <w:sz w:val="24"/>
                <w:szCs w:val="24"/>
              </w:rPr>
              <w:t>Рынки стран дальнего зарубежья (кроме стран СНГ)</w:t>
            </w:r>
          </w:p>
        </w:tc>
        <w:tc>
          <w:tcPr>
            <w:tcW w:w="1134" w:type="dxa"/>
            <w:vAlign w:val="center"/>
            <w:hideMark/>
          </w:tcPr>
          <w:p w:rsidR="006C39E1" w:rsidRDefault="006C39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23EC2" w:rsidTr="00193DAC">
        <w:tc>
          <w:tcPr>
            <w:tcW w:w="8578" w:type="dxa"/>
            <w:vAlign w:val="bottom"/>
            <w:hideMark/>
          </w:tcPr>
          <w:p w:rsidR="00923EC2" w:rsidRPr="00923EC2" w:rsidRDefault="00923EC2" w:rsidP="00923EC2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923EC2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134" w:type="dxa"/>
            <w:vAlign w:val="center"/>
            <w:hideMark/>
          </w:tcPr>
          <w:p w:rsidR="00923EC2" w:rsidRDefault="00923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</w:tbl>
    <w:p w:rsidR="00B2151B" w:rsidRDefault="00B2151B" w:rsidP="00001DF4">
      <w:pPr>
        <w:pStyle w:val="a4"/>
        <w:spacing w:before="40" w:after="40"/>
        <w:ind w:left="324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7" w:name="_Toc497401127"/>
    </w:p>
    <w:p w:rsidR="008E763B" w:rsidRDefault="008E763B" w:rsidP="00001DF4">
      <w:pPr>
        <w:pStyle w:val="a4"/>
        <w:spacing w:before="40" w:after="40"/>
        <w:ind w:left="32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544E" w:rsidRDefault="001B544E" w:rsidP="007756F7">
      <w:pPr>
        <w:pStyle w:val="a4"/>
        <w:numPr>
          <w:ilvl w:val="3"/>
          <w:numId w:val="19"/>
        </w:numPr>
        <w:spacing w:before="40" w:after="40"/>
        <w:ind w:left="993" w:hanging="426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8" w:name="_Toc181438993"/>
      <w:r>
        <w:rPr>
          <w:rFonts w:ascii="Times New Roman" w:hAnsi="Times New Roman"/>
          <w:b/>
          <w:bCs/>
          <w:sz w:val="28"/>
          <w:szCs w:val="28"/>
        </w:rPr>
        <w:t>Оценка состояния конкуренции и конкурентной среды</w:t>
      </w:r>
      <w:r w:rsidRPr="005B1C69">
        <w:rPr>
          <w:rFonts w:ascii="Times New Roman" w:hAnsi="Times New Roman"/>
          <w:b/>
          <w:bCs/>
          <w:sz w:val="28"/>
          <w:szCs w:val="28"/>
        </w:rPr>
        <w:t>.</w:t>
      </w:r>
      <w:bookmarkEnd w:id="8"/>
    </w:p>
    <w:p w:rsidR="0035706F" w:rsidRPr="005B1C69" w:rsidRDefault="0035706F" w:rsidP="00001DF4">
      <w:pPr>
        <w:pStyle w:val="a4"/>
        <w:spacing w:before="40" w:after="40"/>
        <w:ind w:left="32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544E" w:rsidRDefault="001B544E" w:rsidP="003F7B92">
      <w:pPr>
        <w:pStyle w:val="a4"/>
        <w:numPr>
          <w:ilvl w:val="1"/>
          <w:numId w:val="5"/>
        </w:numPr>
        <w:spacing w:before="40" w:after="4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9" w:name="_Toc181438994"/>
      <w:r w:rsidRPr="00AA3395">
        <w:rPr>
          <w:rFonts w:ascii="Times New Roman" w:hAnsi="Times New Roman"/>
          <w:b/>
          <w:sz w:val="28"/>
          <w:szCs w:val="28"/>
        </w:rPr>
        <w:t>Оценка предпринимателями уровня конкуренции в их сфере деятельности.</w:t>
      </w:r>
      <w:bookmarkEnd w:id="9"/>
    </w:p>
    <w:p w:rsidR="001B544E" w:rsidRPr="00141461" w:rsidRDefault="001B544E" w:rsidP="001B544E">
      <w:pPr>
        <w:pStyle w:val="a4"/>
        <w:spacing w:before="40" w:after="40"/>
        <w:ind w:left="720"/>
        <w:rPr>
          <w:rFonts w:ascii="Times New Roman" w:hAnsi="Times New Roman"/>
          <w:b/>
        </w:rPr>
      </w:pPr>
    </w:p>
    <w:p w:rsidR="001B544E" w:rsidRPr="002A3166" w:rsidRDefault="001B544E" w:rsidP="008E763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2A3166">
        <w:rPr>
          <w:rFonts w:ascii="Times New Roman" w:hAnsi="Times New Roman"/>
          <w:b/>
          <w:sz w:val="28"/>
          <w:szCs w:val="28"/>
        </w:rPr>
        <w:t>Уровень конкуренции в регионе</w:t>
      </w:r>
      <w:r>
        <w:rPr>
          <w:rFonts w:ascii="Times New Roman" w:hAnsi="Times New Roman"/>
          <w:sz w:val="28"/>
          <w:szCs w:val="28"/>
        </w:rPr>
        <w:t xml:space="preserve"> оценивается участниками исследования </w:t>
      </w:r>
      <w:r w:rsidR="002A3166">
        <w:rPr>
          <w:rFonts w:ascii="Times New Roman" w:hAnsi="Times New Roman"/>
          <w:sz w:val="28"/>
          <w:szCs w:val="28"/>
        </w:rPr>
        <w:t>следующим образом</w:t>
      </w:r>
      <w:r>
        <w:rPr>
          <w:rFonts w:ascii="Times New Roman" w:hAnsi="Times New Roman"/>
          <w:sz w:val="28"/>
          <w:szCs w:val="28"/>
        </w:rPr>
        <w:t xml:space="preserve">: </w:t>
      </w:r>
      <w:r w:rsidR="002A3166" w:rsidRPr="002A3166">
        <w:rPr>
          <w:rFonts w:ascii="Times New Roman" w:hAnsi="Times New Roman"/>
          <w:bCs/>
          <w:sz w:val="28"/>
          <w:szCs w:val="28"/>
        </w:rPr>
        <w:t>12</w:t>
      </w:r>
      <w:r w:rsidRPr="002A3166">
        <w:rPr>
          <w:rFonts w:ascii="Times New Roman" w:hAnsi="Times New Roman"/>
          <w:bCs/>
          <w:sz w:val="28"/>
          <w:szCs w:val="28"/>
        </w:rPr>
        <w:t xml:space="preserve">% </w:t>
      </w:r>
      <w:r w:rsidR="002A3166">
        <w:rPr>
          <w:rFonts w:ascii="Times New Roman" w:hAnsi="Times New Roman"/>
          <w:bCs/>
          <w:sz w:val="28"/>
          <w:szCs w:val="28"/>
        </w:rPr>
        <w:t xml:space="preserve">- </w:t>
      </w:r>
      <w:r w:rsidRPr="002A3166">
        <w:rPr>
          <w:rFonts w:ascii="Times New Roman" w:hAnsi="Times New Roman"/>
          <w:bCs/>
          <w:sz w:val="28"/>
          <w:szCs w:val="28"/>
        </w:rPr>
        <w:t>указали на высокую или очень высокую конкуренцию;</w:t>
      </w:r>
      <w:r w:rsidRPr="002A3166">
        <w:rPr>
          <w:rFonts w:ascii="Times New Roman" w:hAnsi="Times New Roman"/>
          <w:sz w:val="28"/>
          <w:szCs w:val="28"/>
        </w:rPr>
        <w:t xml:space="preserve"> </w:t>
      </w:r>
      <w:r w:rsidR="002A3166" w:rsidRPr="002A3166">
        <w:rPr>
          <w:rFonts w:ascii="Times New Roman" w:hAnsi="Times New Roman"/>
          <w:sz w:val="28"/>
          <w:szCs w:val="28"/>
        </w:rPr>
        <w:t>14</w:t>
      </w:r>
      <w:r w:rsidRPr="002A3166">
        <w:rPr>
          <w:rFonts w:ascii="Times New Roman" w:hAnsi="Times New Roman"/>
          <w:sz w:val="28"/>
          <w:szCs w:val="28"/>
        </w:rPr>
        <w:t>% респондентов отмеча</w:t>
      </w:r>
      <w:r w:rsidR="00AE5653" w:rsidRPr="002A3166">
        <w:rPr>
          <w:rFonts w:ascii="Times New Roman" w:hAnsi="Times New Roman"/>
          <w:sz w:val="28"/>
          <w:szCs w:val="28"/>
        </w:rPr>
        <w:t>ю</w:t>
      </w:r>
      <w:r w:rsidRPr="002A3166">
        <w:rPr>
          <w:rFonts w:ascii="Times New Roman" w:hAnsi="Times New Roman"/>
          <w:sz w:val="28"/>
          <w:szCs w:val="28"/>
        </w:rPr>
        <w:t>т средний уровень конкуренции</w:t>
      </w:r>
      <w:r w:rsidR="002A3166" w:rsidRPr="002A3166">
        <w:rPr>
          <w:rFonts w:ascii="Times New Roman" w:hAnsi="Times New Roman"/>
          <w:sz w:val="28"/>
          <w:szCs w:val="28"/>
        </w:rPr>
        <w:t>, 16% - слабый, а 24% опрошенных говорят об отсутствии конкуренции</w:t>
      </w:r>
      <w:r w:rsidRPr="002A3166">
        <w:rPr>
          <w:rFonts w:ascii="Times New Roman" w:hAnsi="Times New Roman"/>
          <w:sz w:val="28"/>
          <w:szCs w:val="28"/>
        </w:rPr>
        <w:t xml:space="preserve"> </w:t>
      </w:r>
      <w:r w:rsidR="00B2151B" w:rsidRPr="002A3166">
        <w:rPr>
          <w:rFonts w:ascii="Times New Roman" w:hAnsi="Times New Roman"/>
          <w:sz w:val="28"/>
          <w:szCs w:val="28"/>
        </w:rPr>
        <w:t>(</w:t>
      </w:r>
      <w:proofErr w:type="spellStart"/>
      <w:r w:rsidR="00B2151B" w:rsidRPr="002A3166">
        <w:rPr>
          <w:rFonts w:ascii="Times New Roman" w:hAnsi="Times New Roman"/>
          <w:sz w:val="28"/>
          <w:szCs w:val="28"/>
        </w:rPr>
        <w:t>диагр</w:t>
      </w:r>
      <w:proofErr w:type="spellEnd"/>
      <w:r w:rsidR="00B2151B" w:rsidRPr="002A3166">
        <w:rPr>
          <w:rFonts w:ascii="Times New Roman" w:hAnsi="Times New Roman"/>
          <w:sz w:val="28"/>
          <w:szCs w:val="28"/>
        </w:rPr>
        <w:t xml:space="preserve">. </w:t>
      </w:r>
      <w:r w:rsidR="00DB7201" w:rsidRPr="002A3166">
        <w:rPr>
          <w:rFonts w:ascii="Times New Roman" w:hAnsi="Times New Roman"/>
          <w:sz w:val="28"/>
          <w:szCs w:val="28"/>
        </w:rPr>
        <w:t>1</w:t>
      </w:r>
      <w:r w:rsidR="00B2151B" w:rsidRPr="002A3166">
        <w:rPr>
          <w:rFonts w:ascii="Times New Roman" w:hAnsi="Times New Roman"/>
          <w:sz w:val="28"/>
          <w:szCs w:val="28"/>
        </w:rPr>
        <w:t>)</w:t>
      </w:r>
      <w:r w:rsidRPr="002A3166">
        <w:rPr>
          <w:rFonts w:ascii="Times New Roman" w:hAnsi="Times New Roman"/>
          <w:sz w:val="28"/>
          <w:szCs w:val="28"/>
        </w:rPr>
        <w:t xml:space="preserve">. </w:t>
      </w:r>
    </w:p>
    <w:p w:rsidR="00DB7201" w:rsidRDefault="00DB7201" w:rsidP="008E763B">
      <w:pPr>
        <w:pStyle w:val="a4"/>
        <w:ind w:firstLine="85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1</w:t>
      </w:r>
    </w:p>
    <w:p w:rsidR="00C570DD" w:rsidRDefault="00B35FEC" w:rsidP="008E763B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35FE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3876696"/>
            <wp:effectExtent l="19050" t="0" r="22225" b="9504"/>
            <wp:docPr id="4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5668" w:rsidRDefault="00505668" w:rsidP="001B544E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544E" w:rsidRDefault="00BF69AD" w:rsidP="001B544E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Прежде всего</w:t>
      </w:r>
      <w:r w:rsidR="006424F9">
        <w:rPr>
          <w:rFonts w:ascii="Times New Roman" w:hAnsi="Times New Roman"/>
          <w:sz w:val="28"/>
          <w:szCs w:val="28"/>
        </w:rPr>
        <w:t>,</w:t>
      </w:r>
      <w:r w:rsidR="001B544E">
        <w:rPr>
          <w:rFonts w:ascii="Times New Roman" w:hAnsi="Times New Roman"/>
          <w:sz w:val="28"/>
          <w:szCs w:val="28"/>
        </w:rPr>
        <w:t xml:space="preserve"> обратим внимание на то, что </w:t>
      </w:r>
      <w:r w:rsidR="00742915">
        <w:rPr>
          <w:rFonts w:ascii="Times New Roman" w:hAnsi="Times New Roman"/>
          <w:sz w:val="28"/>
          <w:szCs w:val="28"/>
        </w:rPr>
        <w:t>4</w:t>
      </w:r>
      <w:r w:rsidR="001B544E">
        <w:rPr>
          <w:rFonts w:ascii="Times New Roman" w:hAnsi="Times New Roman"/>
          <w:sz w:val="28"/>
          <w:szCs w:val="28"/>
        </w:rPr>
        <w:t>% представителей бизнеса за последние 3 года ничего не предпринимали для повышения своей конкурентоспособности (таблица</w:t>
      </w:r>
      <w:r w:rsidR="00D8552B">
        <w:rPr>
          <w:rFonts w:ascii="Times New Roman" w:hAnsi="Times New Roman"/>
          <w:sz w:val="28"/>
          <w:szCs w:val="28"/>
        </w:rPr>
        <w:t xml:space="preserve"> 10</w:t>
      </w:r>
      <w:r w:rsidR="001B544E">
        <w:rPr>
          <w:rFonts w:ascii="Times New Roman" w:hAnsi="Times New Roman"/>
          <w:sz w:val="28"/>
          <w:szCs w:val="28"/>
        </w:rPr>
        <w:t>).</w:t>
      </w:r>
      <w:proofErr w:type="gramEnd"/>
      <w:r w:rsidR="001B544E">
        <w:rPr>
          <w:rFonts w:ascii="Times New Roman" w:hAnsi="Times New Roman"/>
          <w:sz w:val="28"/>
          <w:szCs w:val="28"/>
        </w:rPr>
        <w:t xml:space="preserve"> Наиболее распространёнными </w:t>
      </w:r>
      <w:r w:rsidR="001B544E">
        <w:rPr>
          <w:rFonts w:ascii="Times New Roman" w:hAnsi="Times New Roman"/>
          <w:b/>
          <w:bCs/>
          <w:sz w:val="28"/>
          <w:szCs w:val="28"/>
        </w:rPr>
        <w:t>способами повышения конкурентоспособности компании</w:t>
      </w:r>
      <w:r w:rsidR="001B544E">
        <w:rPr>
          <w:rFonts w:ascii="Times New Roman" w:hAnsi="Times New Roman"/>
          <w:sz w:val="28"/>
          <w:szCs w:val="28"/>
        </w:rPr>
        <w:t xml:space="preserve"> являются </w:t>
      </w:r>
      <w:r w:rsidR="00742915">
        <w:rPr>
          <w:rFonts w:ascii="Times New Roman" w:hAnsi="Times New Roman"/>
          <w:sz w:val="28"/>
          <w:szCs w:val="28"/>
        </w:rPr>
        <w:t xml:space="preserve">обучение персонала (69%), </w:t>
      </w:r>
      <w:r w:rsidR="00AE5653">
        <w:rPr>
          <w:rFonts w:ascii="Times New Roman" w:hAnsi="Times New Roman"/>
          <w:sz w:val="28"/>
          <w:szCs w:val="28"/>
        </w:rPr>
        <w:t>покупка технического оборудования (</w:t>
      </w:r>
      <w:r w:rsidR="00742915">
        <w:rPr>
          <w:rFonts w:ascii="Times New Roman" w:hAnsi="Times New Roman"/>
          <w:sz w:val="28"/>
          <w:szCs w:val="28"/>
        </w:rPr>
        <w:t>39</w:t>
      </w:r>
      <w:r w:rsidR="00AE5653">
        <w:rPr>
          <w:rFonts w:ascii="Times New Roman" w:hAnsi="Times New Roman"/>
          <w:sz w:val="28"/>
          <w:szCs w:val="28"/>
        </w:rPr>
        <w:t xml:space="preserve">%), </w:t>
      </w:r>
      <w:r w:rsidR="00742915">
        <w:rPr>
          <w:rFonts w:ascii="Times New Roman" w:hAnsi="Times New Roman"/>
          <w:sz w:val="28"/>
          <w:szCs w:val="28"/>
        </w:rPr>
        <w:t>использование новых способов продвижения продукта (21%), расширение ассортимента (14%)</w:t>
      </w:r>
      <w:r w:rsidR="00492695">
        <w:rPr>
          <w:rFonts w:ascii="Times New Roman" w:hAnsi="Times New Roman"/>
          <w:sz w:val="28"/>
          <w:szCs w:val="28"/>
        </w:rPr>
        <w:t>.</w:t>
      </w:r>
    </w:p>
    <w:p w:rsidR="001B544E" w:rsidRDefault="001B544E" w:rsidP="001B544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D8552B">
        <w:rPr>
          <w:rFonts w:ascii="Times New Roman" w:hAnsi="Times New Roman"/>
          <w:sz w:val="28"/>
          <w:szCs w:val="28"/>
        </w:rPr>
        <w:t>10</w:t>
      </w:r>
    </w:p>
    <w:p w:rsidR="001B544E" w:rsidRPr="00AA3395" w:rsidRDefault="001B544E" w:rsidP="001B544E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A3395">
        <w:rPr>
          <w:rFonts w:ascii="Times New Roman" w:hAnsi="Times New Roman"/>
          <w:b/>
          <w:bCs/>
          <w:i/>
          <w:iCs/>
          <w:sz w:val="24"/>
          <w:szCs w:val="24"/>
        </w:rPr>
        <w:t>КАКИЕ МЕРЫ ПО ПОВЫШЕНИЮ КОНКУРЕНТОСПОСОБНОСТИ ПРОДУКЦИИ, РАБОТ, УСЛУГ, КОТОРЫЕ ПРОИЗВОДИТ ИЛИ ПРЕДОСТАВЛЯЕТ ВАШ БИЗНЕС, ВЫ ПРЕ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ДПРИНИМАЛИ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ПОСЛЕДНИЕ 3 ГОДА?, %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05"/>
        <w:gridCol w:w="1559"/>
      </w:tblGrid>
      <w:tr w:rsidR="00742915" w:rsidTr="00193DAC">
        <w:tc>
          <w:tcPr>
            <w:tcW w:w="7905" w:type="dxa"/>
            <w:vAlign w:val="bottom"/>
            <w:hideMark/>
          </w:tcPr>
          <w:p w:rsidR="00742915" w:rsidRPr="00A738CF" w:rsidRDefault="00742915" w:rsidP="00A738CF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738CF">
              <w:rPr>
                <w:rFonts w:ascii="Times New Roman" w:hAnsi="Times New Roman"/>
                <w:sz w:val="24"/>
                <w:szCs w:val="24"/>
              </w:rPr>
              <w:t>Обучение и переподготовка персонала</w:t>
            </w:r>
          </w:p>
        </w:tc>
        <w:tc>
          <w:tcPr>
            <w:tcW w:w="1559" w:type="dxa"/>
            <w:vAlign w:val="center"/>
          </w:tcPr>
          <w:p w:rsidR="00742915" w:rsidRDefault="00742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742915" w:rsidTr="00193DAC">
        <w:tc>
          <w:tcPr>
            <w:tcW w:w="7905" w:type="dxa"/>
            <w:vAlign w:val="bottom"/>
            <w:hideMark/>
          </w:tcPr>
          <w:p w:rsidR="00742915" w:rsidRPr="00A738CF" w:rsidRDefault="00742915" w:rsidP="00A738CF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738CF">
              <w:rPr>
                <w:rFonts w:ascii="Times New Roman" w:hAnsi="Times New Roman"/>
                <w:sz w:val="24"/>
                <w:szCs w:val="24"/>
              </w:rPr>
              <w:t>Приобретение технического оборудования</w:t>
            </w:r>
          </w:p>
        </w:tc>
        <w:tc>
          <w:tcPr>
            <w:tcW w:w="1559" w:type="dxa"/>
            <w:vAlign w:val="center"/>
          </w:tcPr>
          <w:p w:rsidR="00742915" w:rsidRDefault="00742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742915" w:rsidTr="00193DAC">
        <w:tc>
          <w:tcPr>
            <w:tcW w:w="7905" w:type="dxa"/>
            <w:vAlign w:val="bottom"/>
            <w:hideMark/>
          </w:tcPr>
          <w:p w:rsidR="00742915" w:rsidRPr="00A738CF" w:rsidRDefault="00742915" w:rsidP="00A738CF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738CF">
              <w:rPr>
                <w:rFonts w:ascii="Times New Roman" w:hAnsi="Times New Roman"/>
                <w:sz w:val="24"/>
                <w:szCs w:val="24"/>
              </w:rPr>
              <w:t>Новые способы продвижения продукции (маркетинговые стратегии)</w:t>
            </w:r>
          </w:p>
        </w:tc>
        <w:tc>
          <w:tcPr>
            <w:tcW w:w="1559" w:type="dxa"/>
            <w:vAlign w:val="center"/>
          </w:tcPr>
          <w:p w:rsidR="00742915" w:rsidRDefault="00742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742915" w:rsidTr="00193DAC">
        <w:tc>
          <w:tcPr>
            <w:tcW w:w="7905" w:type="dxa"/>
            <w:vAlign w:val="bottom"/>
            <w:hideMark/>
          </w:tcPr>
          <w:p w:rsidR="00742915" w:rsidRPr="00A738CF" w:rsidRDefault="00742915" w:rsidP="00A738CF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738CF">
              <w:rPr>
                <w:rFonts w:ascii="Times New Roman" w:hAnsi="Times New Roman"/>
                <w:sz w:val="24"/>
                <w:szCs w:val="24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1559" w:type="dxa"/>
            <w:vAlign w:val="center"/>
          </w:tcPr>
          <w:p w:rsidR="00742915" w:rsidRDefault="00742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742915" w:rsidTr="00193DAC">
        <w:tc>
          <w:tcPr>
            <w:tcW w:w="7905" w:type="dxa"/>
            <w:vAlign w:val="bottom"/>
            <w:hideMark/>
          </w:tcPr>
          <w:p w:rsidR="00742915" w:rsidRPr="00A738CF" w:rsidRDefault="00742915" w:rsidP="00A738CF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738CF">
              <w:rPr>
                <w:rFonts w:ascii="Times New Roman" w:hAnsi="Times New Roman"/>
                <w:sz w:val="24"/>
                <w:szCs w:val="24"/>
              </w:rPr>
              <w:t>Самостоятельное проведение научно-исследовательских, опытно-конструкторских или технологических работ</w:t>
            </w:r>
          </w:p>
        </w:tc>
        <w:tc>
          <w:tcPr>
            <w:tcW w:w="1559" w:type="dxa"/>
            <w:vAlign w:val="center"/>
          </w:tcPr>
          <w:p w:rsidR="00742915" w:rsidRDefault="00742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42915" w:rsidTr="00193DAC">
        <w:tc>
          <w:tcPr>
            <w:tcW w:w="7905" w:type="dxa"/>
            <w:vAlign w:val="bottom"/>
            <w:hideMark/>
          </w:tcPr>
          <w:p w:rsidR="00742915" w:rsidRPr="00A738CF" w:rsidRDefault="00742915" w:rsidP="00A738CF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738CF">
              <w:rPr>
                <w:rFonts w:ascii="Times New Roman" w:hAnsi="Times New Roman"/>
                <w:sz w:val="24"/>
                <w:szCs w:val="24"/>
              </w:rPr>
              <w:t>Развитие и расширение системы представительств (торговой сети, сети филиалов и проч.)</w:t>
            </w:r>
          </w:p>
        </w:tc>
        <w:tc>
          <w:tcPr>
            <w:tcW w:w="1559" w:type="dxa"/>
            <w:vAlign w:val="center"/>
          </w:tcPr>
          <w:p w:rsidR="00742915" w:rsidRDefault="00742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42915" w:rsidTr="00193DAC">
        <w:tc>
          <w:tcPr>
            <w:tcW w:w="7905" w:type="dxa"/>
            <w:vAlign w:val="bottom"/>
            <w:hideMark/>
          </w:tcPr>
          <w:p w:rsidR="00742915" w:rsidRPr="00A738CF" w:rsidRDefault="00742915" w:rsidP="00A738CF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738CF">
              <w:rPr>
                <w:rFonts w:ascii="Times New Roman" w:hAnsi="Times New Roman"/>
                <w:sz w:val="24"/>
                <w:szCs w:val="24"/>
              </w:rPr>
              <w:t>Приобретение технологий, патентов, лицензий, ноу-хау</w:t>
            </w:r>
          </w:p>
        </w:tc>
        <w:tc>
          <w:tcPr>
            <w:tcW w:w="1559" w:type="dxa"/>
            <w:vAlign w:val="center"/>
          </w:tcPr>
          <w:p w:rsidR="00742915" w:rsidRDefault="007429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738CF" w:rsidTr="00193DAC">
        <w:tc>
          <w:tcPr>
            <w:tcW w:w="7905" w:type="dxa"/>
            <w:vAlign w:val="bottom"/>
            <w:hideMark/>
          </w:tcPr>
          <w:p w:rsidR="00A738CF" w:rsidRPr="00A738CF" w:rsidRDefault="00A738CF" w:rsidP="00A738CF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738CF">
              <w:rPr>
                <w:rFonts w:ascii="Times New Roman" w:hAnsi="Times New Roman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1559" w:type="dxa"/>
            <w:vAlign w:val="center"/>
          </w:tcPr>
          <w:p w:rsidR="00A738CF" w:rsidRDefault="00A73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738CF" w:rsidTr="00193DAC">
        <w:tc>
          <w:tcPr>
            <w:tcW w:w="7905" w:type="dxa"/>
            <w:vAlign w:val="bottom"/>
            <w:hideMark/>
          </w:tcPr>
          <w:p w:rsidR="00A738CF" w:rsidRPr="00A738CF" w:rsidRDefault="00A738CF" w:rsidP="00A738CF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738CF">
              <w:rPr>
                <w:rFonts w:ascii="Times New Roman" w:hAnsi="Times New Roman"/>
                <w:sz w:val="24"/>
                <w:szCs w:val="24"/>
              </w:rPr>
              <w:t>Не предпринималось никаких действий</w:t>
            </w:r>
          </w:p>
        </w:tc>
        <w:tc>
          <w:tcPr>
            <w:tcW w:w="1559" w:type="dxa"/>
            <w:vAlign w:val="center"/>
          </w:tcPr>
          <w:p w:rsidR="00A738CF" w:rsidRDefault="00A73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738CF" w:rsidTr="00193DAC">
        <w:tc>
          <w:tcPr>
            <w:tcW w:w="7905" w:type="dxa"/>
            <w:vAlign w:val="bottom"/>
            <w:hideMark/>
          </w:tcPr>
          <w:p w:rsidR="00A738CF" w:rsidRPr="00A738CF" w:rsidRDefault="00A738CF" w:rsidP="00A738CF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738CF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59" w:type="dxa"/>
            <w:vAlign w:val="center"/>
          </w:tcPr>
          <w:p w:rsidR="00A738CF" w:rsidRDefault="00A73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</w:tbl>
    <w:p w:rsidR="001B544E" w:rsidRPr="00983BD8" w:rsidRDefault="001B544E" w:rsidP="00C11E7E">
      <w:pPr>
        <w:pStyle w:val="a4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83BD8">
        <w:rPr>
          <w:rFonts w:ascii="Times New Roman" w:hAnsi="Times New Roman"/>
          <w:sz w:val="28"/>
          <w:szCs w:val="28"/>
        </w:rPr>
        <w:t xml:space="preserve">Данные исследования показывают, что </w:t>
      </w:r>
      <w:r w:rsidR="00E60A38" w:rsidRPr="00983BD8">
        <w:rPr>
          <w:rFonts w:ascii="Times New Roman" w:hAnsi="Times New Roman"/>
          <w:b/>
          <w:sz w:val="28"/>
          <w:szCs w:val="28"/>
        </w:rPr>
        <w:t>большинство</w:t>
      </w:r>
      <w:r w:rsidRPr="00983BD8">
        <w:rPr>
          <w:rFonts w:ascii="Times New Roman" w:hAnsi="Times New Roman"/>
          <w:b/>
          <w:sz w:val="28"/>
          <w:szCs w:val="28"/>
        </w:rPr>
        <w:t xml:space="preserve"> предпринимателей не сталкивались с дискриминационными условиями для своего бизнеса (</w:t>
      </w:r>
      <w:r w:rsidR="00983BD8" w:rsidRPr="00983BD8">
        <w:rPr>
          <w:rFonts w:ascii="Times New Roman" w:hAnsi="Times New Roman"/>
          <w:b/>
          <w:sz w:val="28"/>
          <w:szCs w:val="28"/>
        </w:rPr>
        <w:t>4</w:t>
      </w:r>
      <w:r w:rsidR="00E23423" w:rsidRPr="00983BD8">
        <w:rPr>
          <w:rFonts w:ascii="Times New Roman" w:hAnsi="Times New Roman"/>
          <w:b/>
          <w:sz w:val="28"/>
          <w:szCs w:val="28"/>
        </w:rPr>
        <w:t>1</w:t>
      </w:r>
      <w:r w:rsidRPr="00983BD8">
        <w:rPr>
          <w:rFonts w:ascii="Times New Roman" w:hAnsi="Times New Roman"/>
          <w:b/>
          <w:sz w:val="28"/>
          <w:szCs w:val="28"/>
        </w:rPr>
        <w:t xml:space="preserve">%) </w:t>
      </w:r>
      <w:r w:rsidRPr="00983BD8">
        <w:rPr>
          <w:rFonts w:ascii="Times New Roman" w:hAnsi="Times New Roman"/>
          <w:sz w:val="28"/>
          <w:szCs w:val="28"/>
        </w:rPr>
        <w:t>(таблица</w:t>
      </w:r>
      <w:r w:rsidR="00D8552B" w:rsidRPr="00983BD8">
        <w:rPr>
          <w:rFonts w:ascii="Times New Roman" w:hAnsi="Times New Roman"/>
          <w:sz w:val="28"/>
          <w:szCs w:val="28"/>
        </w:rPr>
        <w:t xml:space="preserve"> 11</w:t>
      </w:r>
      <w:r w:rsidRPr="00983BD8">
        <w:rPr>
          <w:rFonts w:ascii="Times New Roman" w:hAnsi="Times New Roman"/>
          <w:sz w:val="28"/>
          <w:szCs w:val="28"/>
        </w:rPr>
        <w:t xml:space="preserve">). Ценовая дискриминация является проблемой при ведении бизнеса для </w:t>
      </w:r>
      <w:r w:rsidR="00983BD8" w:rsidRPr="00983BD8">
        <w:rPr>
          <w:rFonts w:ascii="Times New Roman" w:hAnsi="Times New Roman"/>
          <w:sz w:val="28"/>
          <w:szCs w:val="28"/>
        </w:rPr>
        <w:t>10</w:t>
      </w:r>
      <w:r w:rsidRPr="00983BD8">
        <w:rPr>
          <w:rFonts w:ascii="Times New Roman" w:hAnsi="Times New Roman"/>
          <w:sz w:val="28"/>
          <w:szCs w:val="28"/>
        </w:rPr>
        <w:t>% участников исследования</w:t>
      </w:r>
      <w:r w:rsidR="00983BD8" w:rsidRPr="00983BD8">
        <w:rPr>
          <w:rFonts w:ascii="Times New Roman" w:hAnsi="Times New Roman"/>
          <w:sz w:val="28"/>
          <w:szCs w:val="28"/>
        </w:rPr>
        <w:t>,</w:t>
      </w:r>
      <w:r w:rsidR="00983BD8" w:rsidRPr="00983BD8">
        <w:rPr>
          <w:rFonts w:ascii="Times New Roman" w:hAnsi="Times New Roman"/>
          <w:b/>
          <w:sz w:val="28"/>
          <w:szCs w:val="28"/>
        </w:rPr>
        <w:t xml:space="preserve"> </w:t>
      </w:r>
      <w:r w:rsidR="00983BD8" w:rsidRPr="00983BD8">
        <w:rPr>
          <w:rFonts w:ascii="Times New Roman" w:hAnsi="Times New Roman"/>
          <w:sz w:val="28"/>
          <w:szCs w:val="28"/>
        </w:rPr>
        <w:t>отсутствие организации и проведения торгов</w:t>
      </w:r>
      <w:r w:rsidRPr="00983BD8">
        <w:rPr>
          <w:rFonts w:ascii="Times New Roman" w:hAnsi="Times New Roman"/>
          <w:sz w:val="28"/>
          <w:szCs w:val="28"/>
        </w:rPr>
        <w:t xml:space="preserve"> </w:t>
      </w:r>
      <w:r w:rsidR="00983BD8" w:rsidRPr="00983BD8">
        <w:rPr>
          <w:rFonts w:ascii="Times New Roman" w:hAnsi="Times New Roman"/>
          <w:sz w:val="28"/>
          <w:szCs w:val="28"/>
        </w:rPr>
        <w:t>для 9%.</w:t>
      </w:r>
    </w:p>
    <w:p w:rsidR="001B544E" w:rsidRDefault="001B544E" w:rsidP="001B544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D8552B">
        <w:rPr>
          <w:rFonts w:ascii="Times New Roman" w:hAnsi="Times New Roman"/>
          <w:sz w:val="28"/>
          <w:szCs w:val="28"/>
        </w:rPr>
        <w:t>11</w:t>
      </w:r>
    </w:p>
    <w:p w:rsidR="001B544E" w:rsidRDefault="001B544E" w:rsidP="001B544E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A3395">
        <w:rPr>
          <w:rFonts w:ascii="Times New Roman" w:hAnsi="Times New Roman"/>
          <w:b/>
          <w:bCs/>
          <w:i/>
          <w:iCs/>
          <w:sz w:val="24"/>
          <w:szCs w:val="24"/>
        </w:rPr>
        <w:t>СТАЛКИВАЛИСЬ ЛИ ВЫ С ДИСКРИМИНАЦИОННЫМИ УСЛОВИЯМИ ДОСТУПА НА ТОВАРНЫЙ РЫНОК, ОСНОВНОЙ ДЛЯ БИЗ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НЕСА, КОТОРЫЙ ВЫ ПРЕДСТАВЛЯЕТЕ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?, %</w:t>
      </w:r>
      <w:proofErr w:type="gramEnd"/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05"/>
        <w:gridCol w:w="1559"/>
      </w:tblGrid>
      <w:tr w:rsidR="00213240" w:rsidTr="00193DAC">
        <w:tc>
          <w:tcPr>
            <w:tcW w:w="7905" w:type="dxa"/>
            <w:vAlign w:val="bottom"/>
            <w:hideMark/>
          </w:tcPr>
          <w:p w:rsidR="00213240" w:rsidRPr="00213240" w:rsidRDefault="00213240" w:rsidP="00213240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13240">
              <w:rPr>
                <w:rFonts w:ascii="Times New Roman" w:hAnsi="Times New Roman"/>
                <w:sz w:val="24"/>
                <w:szCs w:val="24"/>
              </w:rPr>
              <w:t>Ценовая дискриминация</w:t>
            </w:r>
          </w:p>
        </w:tc>
        <w:tc>
          <w:tcPr>
            <w:tcW w:w="1559" w:type="dxa"/>
            <w:vAlign w:val="center"/>
          </w:tcPr>
          <w:p w:rsidR="00213240" w:rsidRDefault="00213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13240" w:rsidTr="00193DAC">
        <w:tc>
          <w:tcPr>
            <w:tcW w:w="7905" w:type="dxa"/>
            <w:vAlign w:val="bottom"/>
            <w:hideMark/>
          </w:tcPr>
          <w:p w:rsidR="00213240" w:rsidRPr="00213240" w:rsidRDefault="00213240" w:rsidP="00213240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13240">
              <w:rPr>
                <w:rFonts w:ascii="Times New Roman" w:hAnsi="Times New Roman"/>
                <w:sz w:val="24"/>
                <w:szCs w:val="24"/>
              </w:rPr>
              <w:t>Отсутствие организации и проведения торгов на право заключения договоров в случаях, когда законодательство их требует</w:t>
            </w:r>
          </w:p>
        </w:tc>
        <w:tc>
          <w:tcPr>
            <w:tcW w:w="1559" w:type="dxa"/>
            <w:vAlign w:val="center"/>
          </w:tcPr>
          <w:p w:rsidR="00213240" w:rsidRDefault="00213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213240" w:rsidTr="00193DAC">
        <w:tc>
          <w:tcPr>
            <w:tcW w:w="7905" w:type="dxa"/>
            <w:vAlign w:val="bottom"/>
            <w:hideMark/>
          </w:tcPr>
          <w:p w:rsidR="00213240" w:rsidRPr="00213240" w:rsidRDefault="00213240" w:rsidP="00213240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13240">
              <w:rPr>
                <w:rFonts w:ascii="Times New Roman" w:hAnsi="Times New Roman"/>
                <w:sz w:val="24"/>
                <w:szCs w:val="24"/>
              </w:rPr>
              <w:t>Продажа товара только в определённом ассортименте, продаже в нагрузку, разные условия поставки</w:t>
            </w:r>
          </w:p>
        </w:tc>
        <w:tc>
          <w:tcPr>
            <w:tcW w:w="1559" w:type="dxa"/>
            <w:vAlign w:val="center"/>
          </w:tcPr>
          <w:p w:rsidR="00213240" w:rsidRDefault="00213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13240" w:rsidTr="00193DAC">
        <w:tc>
          <w:tcPr>
            <w:tcW w:w="7905" w:type="dxa"/>
            <w:vAlign w:val="bottom"/>
            <w:hideMark/>
          </w:tcPr>
          <w:p w:rsidR="00213240" w:rsidRPr="00213240" w:rsidRDefault="00213240" w:rsidP="00213240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13240">
              <w:rPr>
                <w:rFonts w:ascii="Times New Roman" w:hAnsi="Times New Roman"/>
                <w:sz w:val="24"/>
                <w:szCs w:val="24"/>
              </w:rPr>
              <w:t>Акты органов гос. власти субъектов РФ, которые вводят ограничения в отношении создания хозяйствующих субъектов, осуществления или отдельных видов деятельности</w:t>
            </w:r>
          </w:p>
        </w:tc>
        <w:tc>
          <w:tcPr>
            <w:tcW w:w="1559" w:type="dxa"/>
            <w:vAlign w:val="center"/>
          </w:tcPr>
          <w:p w:rsidR="00213240" w:rsidRDefault="00213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3240" w:rsidTr="00193DAC">
        <w:tc>
          <w:tcPr>
            <w:tcW w:w="7905" w:type="dxa"/>
            <w:vAlign w:val="bottom"/>
            <w:hideMark/>
          </w:tcPr>
          <w:p w:rsidR="00213240" w:rsidRPr="00213240" w:rsidRDefault="00213240" w:rsidP="00213240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132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Align w:val="center"/>
          </w:tcPr>
          <w:p w:rsidR="00213240" w:rsidRDefault="00213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213240" w:rsidTr="00193DAC">
        <w:tc>
          <w:tcPr>
            <w:tcW w:w="7905" w:type="dxa"/>
            <w:vAlign w:val="bottom"/>
            <w:hideMark/>
          </w:tcPr>
          <w:p w:rsidR="00213240" w:rsidRPr="00213240" w:rsidRDefault="00213240" w:rsidP="00213240">
            <w:pPr>
              <w:pStyle w:val="a4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13240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59" w:type="dxa"/>
            <w:vAlign w:val="center"/>
          </w:tcPr>
          <w:p w:rsidR="00213240" w:rsidRDefault="00213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</w:tbl>
    <w:p w:rsidR="001B544E" w:rsidRDefault="001B544E" w:rsidP="001B544E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35943" w:rsidRDefault="00535943" w:rsidP="001B544E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544E" w:rsidRPr="00C23DF0" w:rsidRDefault="001B544E" w:rsidP="005F3638">
      <w:pPr>
        <w:pStyle w:val="a4"/>
        <w:numPr>
          <w:ilvl w:val="1"/>
          <w:numId w:val="5"/>
        </w:numPr>
        <w:spacing w:before="40" w:after="4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10" w:name="_Toc181438995"/>
      <w:r w:rsidRPr="00C23DF0">
        <w:rPr>
          <w:rFonts w:ascii="Times New Roman" w:hAnsi="Times New Roman"/>
          <w:b/>
          <w:sz w:val="28"/>
          <w:szCs w:val="28"/>
        </w:rPr>
        <w:t>Оценка предпринимателями примерного количества их основных конкурентов.</w:t>
      </w:r>
      <w:bookmarkEnd w:id="10"/>
      <w:r w:rsidRPr="00C23DF0">
        <w:rPr>
          <w:rFonts w:ascii="Times New Roman" w:hAnsi="Times New Roman"/>
          <w:b/>
          <w:sz w:val="28"/>
          <w:szCs w:val="28"/>
        </w:rPr>
        <w:t xml:space="preserve"> </w:t>
      </w:r>
    </w:p>
    <w:p w:rsidR="0035706F" w:rsidRDefault="0035706F" w:rsidP="001B544E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424F9" w:rsidRDefault="006424F9" w:rsidP="001B544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0D0987">
        <w:rPr>
          <w:rFonts w:ascii="Times New Roman" w:hAnsi="Times New Roman"/>
          <w:sz w:val="28"/>
          <w:szCs w:val="28"/>
        </w:rPr>
        <w:t xml:space="preserve">Переходя от общих оценок уровня конкуренции к оценке </w:t>
      </w:r>
      <w:r w:rsidRPr="000D0987">
        <w:rPr>
          <w:rFonts w:ascii="Times New Roman" w:hAnsi="Times New Roman"/>
          <w:b/>
          <w:sz w:val="28"/>
          <w:szCs w:val="28"/>
        </w:rPr>
        <w:t xml:space="preserve">количества конкурентов </w:t>
      </w:r>
      <w:r w:rsidR="000D0987" w:rsidRPr="000D0987">
        <w:rPr>
          <w:rFonts w:ascii="Times New Roman" w:hAnsi="Times New Roman"/>
          <w:b/>
          <w:sz w:val="28"/>
          <w:szCs w:val="28"/>
        </w:rPr>
        <w:t>собственного бизнеса</w:t>
      </w:r>
      <w:r w:rsidRPr="000D0987">
        <w:rPr>
          <w:rFonts w:ascii="Times New Roman" w:hAnsi="Times New Roman"/>
          <w:sz w:val="28"/>
          <w:szCs w:val="28"/>
        </w:rPr>
        <w:t xml:space="preserve">, </w:t>
      </w:r>
      <w:r w:rsidR="00535943">
        <w:rPr>
          <w:rFonts w:ascii="Times New Roman" w:hAnsi="Times New Roman"/>
          <w:sz w:val="28"/>
          <w:szCs w:val="28"/>
        </w:rPr>
        <w:t>13</w:t>
      </w:r>
      <w:r w:rsidR="008F65E1">
        <w:rPr>
          <w:rFonts w:ascii="Times New Roman" w:hAnsi="Times New Roman"/>
          <w:sz w:val="28"/>
          <w:szCs w:val="28"/>
        </w:rPr>
        <w:t>%</w:t>
      </w:r>
      <w:r w:rsidRPr="000D0987">
        <w:rPr>
          <w:rFonts w:ascii="Times New Roman" w:hAnsi="Times New Roman"/>
          <w:sz w:val="28"/>
          <w:szCs w:val="28"/>
        </w:rPr>
        <w:t xml:space="preserve"> </w:t>
      </w:r>
      <w:r w:rsidR="008F65E1">
        <w:rPr>
          <w:rFonts w:ascii="Times New Roman" w:hAnsi="Times New Roman"/>
          <w:sz w:val="28"/>
          <w:szCs w:val="28"/>
        </w:rPr>
        <w:t>предпринимателей</w:t>
      </w:r>
      <w:r w:rsidRPr="000D0987">
        <w:rPr>
          <w:rFonts w:ascii="Times New Roman" w:hAnsi="Times New Roman"/>
          <w:sz w:val="28"/>
          <w:szCs w:val="28"/>
        </w:rPr>
        <w:t xml:space="preserve"> </w:t>
      </w:r>
      <w:r w:rsidR="000D0987" w:rsidRPr="000D0987">
        <w:rPr>
          <w:rFonts w:ascii="Times New Roman" w:hAnsi="Times New Roman"/>
          <w:sz w:val="28"/>
          <w:szCs w:val="28"/>
        </w:rPr>
        <w:t>оценивают его как большое (</w:t>
      </w:r>
      <w:proofErr w:type="spellStart"/>
      <w:r w:rsidR="000D0987" w:rsidRPr="000D0987">
        <w:rPr>
          <w:rFonts w:ascii="Times New Roman" w:hAnsi="Times New Roman"/>
          <w:sz w:val="28"/>
          <w:szCs w:val="28"/>
        </w:rPr>
        <w:t>диагр</w:t>
      </w:r>
      <w:proofErr w:type="spellEnd"/>
      <w:r w:rsidR="000D0987" w:rsidRPr="000D0987">
        <w:rPr>
          <w:rFonts w:ascii="Times New Roman" w:hAnsi="Times New Roman"/>
          <w:sz w:val="28"/>
          <w:szCs w:val="28"/>
        </w:rPr>
        <w:t xml:space="preserve">. </w:t>
      </w:r>
      <w:r w:rsidR="00DB7201">
        <w:rPr>
          <w:rFonts w:ascii="Times New Roman" w:hAnsi="Times New Roman"/>
          <w:sz w:val="28"/>
          <w:szCs w:val="28"/>
        </w:rPr>
        <w:t>2</w:t>
      </w:r>
      <w:r w:rsidR="000D0987" w:rsidRPr="000D0987">
        <w:rPr>
          <w:rFonts w:ascii="Times New Roman" w:hAnsi="Times New Roman"/>
          <w:sz w:val="28"/>
          <w:szCs w:val="28"/>
        </w:rPr>
        <w:t>)</w:t>
      </w:r>
      <w:r w:rsidRPr="000D0987">
        <w:rPr>
          <w:rFonts w:ascii="Times New Roman" w:hAnsi="Times New Roman"/>
          <w:sz w:val="28"/>
          <w:szCs w:val="28"/>
        </w:rPr>
        <w:t xml:space="preserve">. </w:t>
      </w:r>
      <w:r w:rsidR="00535943">
        <w:rPr>
          <w:rFonts w:ascii="Times New Roman" w:hAnsi="Times New Roman"/>
          <w:sz w:val="28"/>
          <w:szCs w:val="28"/>
        </w:rPr>
        <w:t>11</w:t>
      </w:r>
      <w:r w:rsidR="000D0987" w:rsidRPr="000D0987">
        <w:rPr>
          <w:rFonts w:ascii="Times New Roman" w:hAnsi="Times New Roman"/>
          <w:sz w:val="28"/>
          <w:szCs w:val="28"/>
        </w:rPr>
        <w:t>% опр</w:t>
      </w:r>
      <w:r w:rsidR="008F65E1">
        <w:rPr>
          <w:rFonts w:ascii="Times New Roman" w:hAnsi="Times New Roman"/>
          <w:sz w:val="28"/>
          <w:szCs w:val="28"/>
        </w:rPr>
        <w:t>ошенных имеют 4-8 конкурентов, 2</w:t>
      </w:r>
      <w:r w:rsidR="00535943">
        <w:rPr>
          <w:rFonts w:ascii="Times New Roman" w:hAnsi="Times New Roman"/>
          <w:sz w:val="28"/>
          <w:szCs w:val="28"/>
        </w:rPr>
        <w:t>5</w:t>
      </w:r>
      <w:r w:rsidRPr="000D0987">
        <w:rPr>
          <w:rFonts w:ascii="Times New Roman" w:hAnsi="Times New Roman"/>
          <w:sz w:val="28"/>
          <w:szCs w:val="28"/>
        </w:rPr>
        <w:t xml:space="preserve">% </w:t>
      </w:r>
      <w:r w:rsidR="000D0987" w:rsidRPr="000D0987">
        <w:rPr>
          <w:rFonts w:ascii="Times New Roman" w:hAnsi="Times New Roman"/>
          <w:sz w:val="28"/>
          <w:szCs w:val="28"/>
        </w:rPr>
        <w:t>-</w:t>
      </w:r>
      <w:r w:rsidRPr="000D0987">
        <w:rPr>
          <w:rFonts w:ascii="Times New Roman" w:hAnsi="Times New Roman"/>
          <w:sz w:val="28"/>
          <w:szCs w:val="28"/>
        </w:rPr>
        <w:t xml:space="preserve"> от 1 до 3 конкурентов, и </w:t>
      </w:r>
      <w:r w:rsidR="00535943">
        <w:rPr>
          <w:rFonts w:ascii="Times New Roman" w:hAnsi="Times New Roman"/>
          <w:sz w:val="28"/>
          <w:szCs w:val="28"/>
        </w:rPr>
        <w:t>32</w:t>
      </w:r>
      <w:r w:rsidRPr="000D0987">
        <w:rPr>
          <w:rFonts w:ascii="Times New Roman" w:hAnsi="Times New Roman"/>
          <w:sz w:val="28"/>
          <w:szCs w:val="28"/>
        </w:rPr>
        <w:t>% респондентов говорят об отсутствии конкурентов в их сфере деятельности.</w:t>
      </w:r>
    </w:p>
    <w:p w:rsidR="00DB7201" w:rsidRDefault="00DB7201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2</w:t>
      </w:r>
    </w:p>
    <w:p w:rsidR="0086619F" w:rsidRDefault="00213240" w:rsidP="001B544E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 w:rsidRPr="0021324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3876696"/>
            <wp:effectExtent l="19050" t="0" r="22225" b="9504"/>
            <wp:docPr id="4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706F" w:rsidRDefault="0035706F" w:rsidP="00FB1A0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544E" w:rsidRDefault="001B544E" w:rsidP="001B544E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1B544E" w:rsidRDefault="001B544E" w:rsidP="001B544E">
      <w:pPr>
        <w:pStyle w:val="a4"/>
        <w:spacing w:before="40" w:after="40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67864">
        <w:rPr>
          <w:rFonts w:ascii="Times New Roman" w:hAnsi="Times New Roman"/>
          <w:sz w:val="28"/>
          <w:szCs w:val="28"/>
        </w:rPr>
        <w:t>Мнение предпринимателей о повышении интенсивности конкуренции основывается на их наблюдении за ростом числа конкурентов своих организаций в последние 3 года (</w:t>
      </w:r>
      <w:proofErr w:type="spellStart"/>
      <w:r w:rsidR="007C1D27">
        <w:rPr>
          <w:rFonts w:ascii="Times New Roman" w:hAnsi="Times New Roman"/>
          <w:sz w:val="28"/>
          <w:szCs w:val="28"/>
        </w:rPr>
        <w:t>диагр</w:t>
      </w:r>
      <w:proofErr w:type="spellEnd"/>
      <w:r w:rsidR="007C1D27">
        <w:rPr>
          <w:rFonts w:ascii="Times New Roman" w:hAnsi="Times New Roman"/>
          <w:sz w:val="28"/>
          <w:szCs w:val="28"/>
        </w:rPr>
        <w:t xml:space="preserve">.  </w:t>
      </w:r>
      <w:r w:rsidR="00DB7201">
        <w:rPr>
          <w:rFonts w:ascii="Times New Roman" w:hAnsi="Times New Roman"/>
          <w:sz w:val="28"/>
          <w:szCs w:val="28"/>
        </w:rPr>
        <w:t>3</w:t>
      </w:r>
      <w:r w:rsidRPr="00267864">
        <w:rPr>
          <w:rFonts w:ascii="Times New Roman" w:hAnsi="Times New Roman"/>
          <w:sz w:val="28"/>
          <w:szCs w:val="28"/>
        </w:rPr>
        <w:t xml:space="preserve">). </w:t>
      </w:r>
      <w:r w:rsidR="00535943">
        <w:rPr>
          <w:rFonts w:ascii="Times New Roman" w:hAnsi="Times New Roman"/>
          <w:b/>
          <w:sz w:val="28"/>
          <w:szCs w:val="28"/>
        </w:rPr>
        <w:t>23</w:t>
      </w:r>
      <w:r w:rsidR="00D86E71">
        <w:rPr>
          <w:rFonts w:ascii="Times New Roman" w:hAnsi="Times New Roman"/>
          <w:b/>
          <w:sz w:val="28"/>
          <w:szCs w:val="28"/>
        </w:rPr>
        <w:t>%</w:t>
      </w:r>
      <w:r w:rsidRPr="00267864">
        <w:rPr>
          <w:rFonts w:ascii="Times New Roman" w:hAnsi="Times New Roman"/>
          <w:b/>
          <w:sz w:val="28"/>
          <w:szCs w:val="28"/>
        </w:rPr>
        <w:t xml:space="preserve"> бизнесменов</w:t>
      </w:r>
      <w:r w:rsidRPr="00267864">
        <w:rPr>
          <w:rFonts w:ascii="Times New Roman" w:hAnsi="Times New Roman"/>
          <w:sz w:val="28"/>
          <w:szCs w:val="28"/>
        </w:rPr>
        <w:t xml:space="preserve"> отметили, что </w:t>
      </w:r>
      <w:r w:rsidRPr="00267864">
        <w:rPr>
          <w:rFonts w:ascii="Times New Roman" w:hAnsi="Times New Roman"/>
          <w:b/>
          <w:sz w:val="28"/>
          <w:szCs w:val="28"/>
        </w:rPr>
        <w:t>число конкурентов увеличилось</w:t>
      </w:r>
      <w:r w:rsidRPr="00267864">
        <w:rPr>
          <w:rFonts w:ascii="Times New Roman" w:hAnsi="Times New Roman"/>
          <w:sz w:val="28"/>
          <w:szCs w:val="28"/>
        </w:rPr>
        <w:t xml:space="preserve">. </w:t>
      </w:r>
      <w:r w:rsidR="00535943">
        <w:rPr>
          <w:rFonts w:ascii="Times New Roman" w:hAnsi="Times New Roman"/>
          <w:b/>
          <w:sz w:val="28"/>
          <w:szCs w:val="28"/>
        </w:rPr>
        <w:t>39</w:t>
      </w:r>
      <w:r w:rsidR="00D86E71">
        <w:rPr>
          <w:rFonts w:ascii="Times New Roman" w:hAnsi="Times New Roman"/>
          <w:b/>
          <w:sz w:val="28"/>
          <w:szCs w:val="28"/>
        </w:rPr>
        <w:t>%</w:t>
      </w:r>
      <w:r w:rsidRPr="00267864">
        <w:rPr>
          <w:rFonts w:ascii="Times New Roman" w:hAnsi="Times New Roman"/>
          <w:b/>
          <w:sz w:val="28"/>
          <w:szCs w:val="28"/>
        </w:rPr>
        <w:t xml:space="preserve"> опрошенных</w:t>
      </w:r>
      <w:r w:rsidRPr="00267864">
        <w:rPr>
          <w:rFonts w:ascii="Times New Roman" w:hAnsi="Times New Roman"/>
          <w:sz w:val="28"/>
          <w:szCs w:val="28"/>
        </w:rPr>
        <w:t xml:space="preserve"> полагают, что число конкурентов </w:t>
      </w:r>
      <w:r w:rsidRPr="00267864">
        <w:rPr>
          <w:rFonts w:ascii="Times New Roman" w:hAnsi="Times New Roman"/>
          <w:b/>
          <w:sz w:val="28"/>
          <w:szCs w:val="28"/>
        </w:rPr>
        <w:t>осталось прежним</w:t>
      </w:r>
      <w:r w:rsidRPr="008E281D">
        <w:rPr>
          <w:rFonts w:ascii="Times New Roman" w:hAnsi="Times New Roman"/>
          <w:sz w:val="28"/>
          <w:szCs w:val="28"/>
        </w:rPr>
        <w:t>.</w:t>
      </w:r>
      <w:proofErr w:type="gramEnd"/>
      <w:r w:rsidRPr="00267864">
        <w:rPr>
          <w:rFonts w:ascii="Times New Roman" w:hAnsi="Times New Roman"/>
          <w:sz w:val="28"/>
          <w:szCs w:val="28"/>
        </w:rPr>
        <w:t xml:space="preserve"> </w:t>
      </w:r>
      <w:r w:rsidRPr="00267864">
        <w:rPr>
          <w:rFonts w:ascii="Times New Roman" w:hAnsi="Times New Roman"/>
          <w:b/>
          <w:sz w:val="28"/>
          <w:szCs w:val="28"/>
        </w:rPr>
        <w:t>Об</w:t>
      </w:r>
      <w:r w:rsidRPr="00267864">
        <w:rPr>
          <w:rFonts w:ascii="Times New Roman" w:hAnsi="Times New Roman"/>
          <w:sz w:val="28"/>
          <w:szCs w:val="28"/>
        </w:rPr>
        <w:t xml:space="preserve"> </w:t>
      </w:r>
      <w:r w:rsidRPr="00267864">
        <w:rPr>
          <w:rFonts w:ascii="Times New Roman" w:hAnsi="Times New Roman"/>
          <w:b/>
          <w:sz w:val="28"/>
          <w:szCs w:val="28"/>
        </w:rPr>
        <w:t>уменьшении</w:t>
      </w:r>
      <w:r w:rsidRPr="00267864">
        <w:rPr>
          <w:rFonts w:ascii="Times New Roman" w:hAnsi="Times New Roman"/>
          <w:sz w:val="28"/>
          <w:szCs w:val="28"/>
        </w:rPr>
        <w:t xml:space="preserve"> сообщают лишь </w:t>
      </w:r>
      <w:r w:rsidR="00535943">
        <w:rPr>
          <w:rFonts w:ascii="Times New Roman" w:hAnsi="Times New Roman"/>
          <w:b/>
          <w:sz w:val="28"/>
          <w:szCs w:val="28"/>
        </w:rPr>
        <w:t>7</w:t>
      </w:r>
      <w:r w:rsidRPr="00267864">
        <w:rPr>
          <w:rFonts w:ascii="Times New Roman" w:hAnsi="Times New Roman"/>
          <w:b/>
          <w:sz w:val="28"/>
          <w:szCs w:val="28"/>
        </w:rPr>
        <w:t>% опрошенных</w:t>
      </w:r>
      <w:r w:rsidR="007C1D27">
        <w:rPr>
          <w:rFonts w:ascii="Times New Roman" w:hAnsi="Times New Roman"/>
          <w:b/>
          <w:sz w:val="28"/>
          <w:szCs w:val="28"/>
        </w:rPr>
        <w:t xml:space="preserve"> предпринимателей</w:t>
      </w:r>
      <w:r w:rsidRPr="00267864">
        <w:rPr>
          <w:rFonts w:ascii="Times New Roman" w:hAnsi="Times New Roman"/>
          <w:b/>
          <w:sz w:val="28"/>
          <w:szCs w:val="28"/>
        </w:rPr>
        <w:t>.</w:t>
      </w:r>
    </w:p>
    <w:p w:rsidR="00535943" w:rsidRDefault="00535943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35943" w:rsidRDefault="00535943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35943" w:rsidRDefault="00535943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35943" w:rsidRDefault="00535943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35943" w:rsidRDefault="00535943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535943" w:rsidRDefault="00535943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B7201" w:rsidRPr="00DB7201" w:rsidRDefault="00DB7201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Диагр</w:t>
      </w:r>
      <w:proofErr w:type="spellEnd"/>
      <w:r>
        <w:rPr>
          <w:rFonts w:ascii="Times New Roman" w:hAnsi="Times New Roman"/>
          <w:sz w:val="28"/>
          <w:szCs w:val="28"/>
        </w:rPr>
        <w:t>. 3</w:t>
      </w:r>
    </w:p>
    <w:p w:rsidR="00C63785" w:rsidRDefault="00213240" w:rsidP="00C63785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 w:rsidRPr="0021324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3876696"/>
            <wp:effectExtent l="19050" t="0" r="22225" b="9504"/>
            <wp:docPr id="4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7FFA" w:rsidRDefault="00D17FFA" w:rsidP="003158BF">
      <w:pPr>
        <w:pStyle w:val="a4"/>
        <w:spacing w:before="120" w:after="4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58BF" w:rsidRDefault="003158BF" w:rsidP="003158BF">
      <w:pPr>
        <w:pStyle w:val="a4"/>
        <w:spacing w:before="120" w:after="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 вопрос касается количества</w:t>
      </w:r>
      <w:r>
        <w:rPr>
          <w:rFonts w:ascii="Times New Roman" w:hAnsi="Times New Roman"/>
          <w:b/>
          <w:bCs/>
          <w:sz w:val="28"/>
          <w:szCs w:val="28"/>
        </w:rPr>
        <w:t xml:space="preserve"> поставщиков основного закупаемого товара, который приобретает предприятие </w:t>
      </w:r>
      <w:r>
        <w:rPr>
          <w:rFonts w:ascii="Times New Roman" w:hAnsi="Times New Roman"/>
          <w:sz w:val="28"/>
          <w:szCs w:val="28"/>
        </w:rPr>
        <w:t xml:space="preserve">(таблица 14). </w:t>
      </w:r>
      <w:r w:rsidR="00535943">
        <w:rPr>
          <w:rFonts w:ascii="Times New Roman" w:hAnsi="Times New Roman"/>
          <w:sz w:val="28"/>
          <w:szCs w:val="28"/>
        </w:rPr>
        <w:t>15</w:t>
      </w:r>
      <w:r w:rsidR="00345262">
        <w:rPr>
          <w:rFonts w:ascii="Times New Roman" w:hAnsi="Times New Roman"/>
          <w:sz w:val="28"/>
          <w:szCs w:val="28"/>
        </w:rPr>
        <w:t>% предприятий –</w:t>
      </w:r>
      <w:r w:rsidR="005E494D" w:rsidRPr="005E494D">
        <w:rPr>
          <w:rFonts w:ascii="Times New Roman" w:hAnsi="Times New Roman"/>
          <w:sz w:val="28"/>
          <w:szCs w:val="28"/>
        </w:rPr>
        <w:t xml:space="preserve"> </w:t>
      </w:r>
      <w:r w:rsidR="005E494D">
        <w:rPr>
          <w:rFonts w:ascii="Times New Roman" w:hAnsi="Times New Roman"/>
          <w:sz w:val="28"/>
          <w:szCs w:val="28"/>
        </w:rPr>
        <w:t>участников исследования</w:t>
      </w:r>
      <w:r w:rsidR="00345262">
        <w:rPr>
          <w:rFonts w:ascii="Times New Roman" w:hAnsi="Times New Roman"/>
          <w:sz w:val="28"/>
          <w:szCs w:val="28"/>
        </w:rPr>
        <w:t xml:space="preserve"> </w:t>
      </w:r>
      <w:r w:rsidR="005E494D">
        <w:rPr>
          <w:rFonts w:ascii="Times New Roman" w:hAnsi="Times New Roman"/>
          <w:sz w:val="28"/>
          <w:szCs w:val="28"/>
        </w:rPr>
        <w:t xml:space="preserve">имеют </w:t>
      </w:r>
      <w:r w:rsidR="00535943">
        <w:rPr>
          <w:rFonts w:ascii="Times New Roman" w:hAnsi="Times New Roman"/>
          <w:sz w:val="28"/>
          <w:szCs w:val="28"/>
        </w:rPr>
        <w:t xml:space="preserve">большое число поставщиков, </w:t>
      </w:r>
      <w:r w:rsidR="00345262">
        <w:rPr>
          <w:rFonts w:ascii="Times New Roman" w:hAnsi="Times New Roman"/>
          <w:sz w:val="28"/>
          <w:szCs w:val="28"/>
        </w:rPr>
        <w:t xml:space="preserve"> </w:t>
      </w:r>
      <w:r w:rsidR="00535943">
        <w:rPr>
          <w:rFonts w:ascii="Times New Roman" w:hAnsi="Times New Roman"/>
          <w:sz w:val="28"/>
          <w:szCs w:val="28"/>
        </w:rPr>
        <w:t>22</w:t>
      </w:r>
      <w:r w:rsidR="00542748">
        <w:rPr>
          <w:rFonts w:ascii="Times New Roman" w:hAnsi="Times New Roman"/>
          <w:sz w:val="28"/>
          <w:szCs w:val="28"/>
        </w:rPr>
        <w:t>% - 4 и более поставщиков, 1</w:t>
      </w:r>
      <w:r w:rsidR="0053594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% предприятий –</w:t>
      </w:r>
      <w:r w:rsidR="00542748">
        <w:rPr>
          <w:rFonts w:ascii="Times New Roman" w:hAnsi="Times New Roman"/>
          <w:sz w:val="28"/>
          <w:szCs w:val="28"/>
        </w:rPr>
        <w:t xml:space="preserve"> 2-3 поставщика</w:t>
      </w:r>
      <w:r>
        <w:rPr>
          <w:rFonts w:ascii="Times New Roman" w:hAnsi="Times New Roman"/>
          <w:sz w:val="28"/>
          <w:szCs w:val="28"/>
        </w:rPr>
        <w:t xml:space="preserve">. </w:t>
      </w:r>
      <w:r w:rsidR="00535943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% участников опроса имеют единственного поставщика.</w:t>
      </w:r>
    </w:p>
    <w:p w:rsidR="003158BF" w:rsidRDefault="003158BF" w:rsidP="003158BF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14</w:t>
      </w:r>
    </w:p>
    <w:p w:rsidR="003158BF" w:rsidRPr="00C23DF0" w:rsidRDefault="003158BF" w:rsidP="003158BF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23DF0">
        <w:rPr>
          <w:rFonts w:ascii="Times New Roman" w:hAnsi="Times New Roman"/>
          <w:b/>
          <w:bCs/>
          <w:i/>
          <w:iCs/>
          <w:sz w:val="24"/>
          <w:szCs w:val="24"/>
        </w:rPr>
        <w:t>ОЦЕНИТЕ, ПОЖАЛУЙСТА, ПРИМЕРНОЕ ЧИСЛО ПОСТАВЩИКОВ ОСНОВНОГО ЗАКУПАЕМОГО ТОВАРА (РАБОТЫ, УСЛУГИ), КОТОРЫЙ ПРИОБРЕТАЕТ ПРЕДСТАВЛЯЕМЫЙ ВАМИ БИЗНЕС ДЛЯ ПРОИЗВОДСТВА И РЕ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АЛИЗАЦИИ СОБСТВЕННОЙ ПРОДУКЦИИ, %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3"/>
      </w:tblGrid>
      <w:tr w:rsidR="00213240" w:rsidTr="00213240">
        <w:trPr>
          <w:trHeight w:val="20"/>
          <w:tblHeader/>
        </w:trPr>
        <w:tc>
          <w:tcPr>
            <w:tcW w:w="7621" w:type="dxa"/>
          </w:tcPr>
          <w:p w:rsidR="00213240" w:rsidRPr="007E262C" w:rsidRDefault="00213240" w:rsidP="00C837F1">
            <w:pPr>
              <w:spacing w:before="40" w:after="40"/>
            </w:pPr>
            <w:r w:rsidRPr="007E262C">
              <w:t>Единственный поставщик</w:t>
            </w:r>
          </w:p>
        </w:tc>
        <w:tc>
          <w:tcPr>
            <w:tcW w:w="1843" w:type="dxa"/>
            <w:vAlign w:val="center"/>
          </w:tcPr>
          <w:p w:rsidR="00213240" w:rsidRDefault="00213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213240" w:rsidTr="00213240">
        <w:trPr>
          <w:trHeight w:val="20"/>
        </w:trPr>
        <w:tc>
          <w:tcPr>
            <w:tcW w:w="7621" w:type="dxa"/>
            <w:hideMark/>
          </w:tcPr>
          <w:p w:rsidR="00213240" w:rsidRPr="007E262C" w:rsidRDefault="00213240" w:rsidP="00C837F1">
            <w:pPr>
              <w:spacing w:before="40" w:after="40"/>
              <w:jc w:val="both"/>
            </w:pPr>
            <w:r w:rsidRPr="007E262C">
              <w:t>2-3 поставщика</w:t>
            </w:r>
          </w:p>
        </w:tc>
        <w:tc>
          <w:tcPr>
            <w:tcW w:w="1843" w:type="dxa"/>
            <w:vAlign w:val="center"/>
          </w:tcPr>
          <w:p w:rsidR="00213240" w:rsidRDefault="00213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213240" w:rsidTr="00213240">
        <w:trPr>
          <w:trHeight w:val="20"/>
        </w:trPr>
        <w:tc>
          <w:tcPr>
            <w:tcW w:w="7621" w:type="dxa"/>
            <w:hideMark/>
          </w:tcPr>
          <w:p w:rsidR="00213240" w:rsidRPr="007E262C" w:rsidRDefault="00213240" w:rsidP="00C837F1">
            <w:pPr>
              <w:spacing w:before="40" w:after="40"/>
              <w:jc w:val="both"/>
            </w:pPr>
            <w:r w:rsidRPr="007E262C">
              <w:t>4 и более поставщиков</w:t>
            </w:r>
          </w:p>
        </w:tc>
        <w:tc>
          <w:tcPr>
            <w:tcW w:w="1843" w:type="dxa"/>
            <w:vAlign w:val="center"/>
          </w:tcPr>
          <w:p w:rsidR="00213240" w:rsidRDefault="00213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213240" w:rsidTr="00213240">
        <w:trPr>
          <w:trHeight w:val="20"/>
        </w:trPr>
        <w:tc>
          <w:tcPr>
            <w:tcW w:w="7621" w:type="dxa"/>
            <w:hideMark/>
          </w:tcPr>
          <w:p w:rsidR="00213240" w:rsidRPr="007E262C" w:rsidRDefault="00213240" w:rsidP="00C837F1">
            <w:pPr>
              <w:spacing w:before="40" w:after="40"/>
              <w:jc w:val="both"/>
            </w:pPr>
            <w:r w:rsidRPr="007E262C">
              <w:t>Большое число поставщиков</w:t>
            </w:r>
          </w:p>
        </w:tc>
        <w:tc>
          <w:tcPr>
            <w:tcW w:w="1843" w:type="dxa"/>
            <w:vAlign w:val="center"/>
          </w:tcPr>
          <w:p w:rsidR="00213240" w:rsidRDefault="00213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213240" w:rsidTr="00213240">
        <w:trPr>
          <w:trHeight w:val="20"/>
        </w:trPr>
        <w:tc>
          <w:tcPr>
            <w:tcW w:w="7621" w:type="dxa"/>
            <w:hideMark/>
          </w:tcPr>
          <w:p w:rsidR="00213240" w:rsidRPr="007E262C" w:rsidRDefault="00213240" w:rsidP="00C837F1">
            <w:pPr>
              <w:spacing w:before="40" w:after="40"/>
              <w:jc w:val="both"/>
            </w:pPr>
            <w:r w:rsidRPr="007E262C">
              <w:t>Затрудняюсь ответить</w:t>
            </w:r>
          </w:p>
        </w:tc>
        <w:tc>
          <w:tcPr>
            <w:tcW w:w="1843" w:type="dxa"/>
            <w:vAlign w:val="center"/>
          </w:tcPr>
          <w:p w:rsidR="00213240" w:rsidRDefault="00213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</w:tbl>
    <w:p w:rsidR="00535943" w:rsidRDefault="00535943" w:rsidP="008D09EE">
      <w:pPr>
        <w:pStyle w:val="a4"/>
        <w:spacing w:before="120" w:after="4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09EE" w:rsidRDefault="008D09EE" w:rsidP="008D09EE">
      <w:pPr>
        <w:pStyle w:val="a4"/>
        <w:spacing w:before="120" w:after="40"/>
        <w:ind w:firstLine="851"/>
        <w:jc w:val="both"/>
        <w:rPr>
          <w:rFonts w:ascii="Times New Roman" w:hAnsi="Times New Roman"/>
          <w:sz w:val="28"/>
          <w:szCs w:val="28"/>
        </w:rPr>
      </w:pPr>
      <w:r w:rsidRPr="00A91E26">
        <w:rPr>
          <w:rFonts w:ascii="Times New Roman" w:hAnsi="Times New Roman"/>
          <w:sz w:val="28"/>
          <w:szCs w:val="28"/>
        </w:rPr>
        <w:t>Исследование показывает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4A18C6">
        <w:rPr>
          <w:rFonts w:ascii="Times New Roman" w:hAnsi="Times New Roman"/>
          <w:b/>
          <w:sz w:val="28"/>
          <w:szCs w:val="28"/>
        </w:rPr>
        <w:t>36%</w:t>
      </w:r>
      <w:r w:rsidRPr="00A91E26">
        <w:rPr>
          <w:rFonts w:ascii="Times New Roman" w:hAnsi="Times New Roman"/>
          <w:b/>
          <w:sz w:val="28"/>
          <w:szCs w:val="28"/>
        </w:rPr>
        <w:t xml:space="preserve"> предпринимателей региона </w:t>
      </w:r>
      <w:r>
        <w:rPr>
          <w:rFonts w:ascii="Times New Roman" w:hAnsi="Times New Roman"/>
          <w:sz w:val="28"/>
          <w:szCs w:val="28"/>
        </w:rPr>
        <w:t xml:space="preserve">в целом </w:t>
      </w:r>
      <w:r w:rsidRPr="00A91E26">
        <w:rPr>
          <w:rFonts w:ascii="Times New Roman" w:hAnsi="Times New Roman"/>
          <w:b/>
          <w:sz w:val="28"/>
          <w:szCs w:val="28"/>
        </w:rPr>
        <w:t>удовлетворены состоянием конкуренции между поставщиками товара,</w:t>
      </w:r>
      <w:r>
        <w:rPr>
          <w:rFonts w:ascii="Times New Roman" w:hAnsi="Times New Roman"/>
          <w:sz w:val="28"/>
          <w:szCs w:val="28"/>
        </w:rPr>
        <w:t xml:space="preserve"> который приобретает их бизнес (таблица 15). </w:t>
      </w:r>
      <w:r w:rsidR="004A18C6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4A18C6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="004A18C6">
        <w:rPr>
          <w:rFonts w:ascii="Times New Roman" w:hAnsi="Times New Roman"/>
          <w:sz w:val="28"/>
          <w:szCs w:val="28"/>
        </w:rPr>
        <w:t xml:space="preserve"> – 34</w:t>
      </w:r>
      <w:r w:rsidRPr="00A91E26">
        <w:rPr>
          <w:rFonts w:ascii="Times New Roman" w:hAnsi="Times New Roman"/>
          <w:sz w:val="28"/>
          <w:szCs w:val="28"/>
        </w:rPr>
        <w:t>% представителей бизнеса.</w:t>
      </w:r>
    </w:p>
    <w:p w:rsidR="00535943" w:rsidRDefault="00535943" w:rsidP="008D09EE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8D09EE" w:rsidRDefault="008D09EE" w:rsidP="008D09EE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15</w:t>
      </w:r>
    </w:p>
    <w:p w:rsidR="008D09EE" w:rsidRDefault="008D09EE" w:rsidP="008D09EE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E262C">
        <w:rPr>
          <w:rFonts w:ascii="Times New Roman" w:hAnsi="Times New Roman"/>
          <w:b/>
          <w:bCs/>
          <w:i/>
          <w:iCs/>
          <w:sz w:val="24"/>
          <w:szCs w:val="24"/>
        </w:rPr>
        <w:t>ОЦЕНИТЕ, ПОЖАЛУЙСТА, ВАШУ УДОВЛЕТВОРЁННОСТЬ СОСТОЯНИЕМ КОНКУРЕНЦИИ МЕЖДУ ПОСТАВЩИКАМИ ТОВАРА (РАБОТЫ, УСЛУГИ), КОТОРЫЙ ПРИОБРЕТАЕТ ПРЕДСТАВЛЯЕМЫЙ ВАМИ БИЗНЕС ДЛЯ ПРОИЗВОДСТВА И РЕАЛИЗАЦИИ СОБСТВЕННОЙ ПРОДУКЦИИ, %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843"/>
      </w:tblGrid>
      <w:tr w:rsidR="00213240" w:rsidTr="00193DAC">
        <w:trPr>
          <w:trHeight w:val="20"/>
          <w:tblHeader/>
        </w:trPr>
        <w:tc>
          <w:tcPr>
            <w:tcW w:w="7621" w:type="dxa"/>
          </w:tcPr>
          <w:p w:rsidR="00213240" w:rsidRPr="007E262C" w:rsidRDefault="00213240" w:rsidP="004A18C6">
            <w:pPr>
              <w:spacing w:before="20" w:after="20"/>
              <w:jc w:val="both"/>
            </w:pPr>
            <w:r w:rsidRPr="007E262C">
              <w:t>Неудовлетворительно</w:t>
            </w:r>
          </w:p>
        </w:tc>
        <w:tc>
          <w:tcPr>
            <w:tcW w:w="1843" w:type="dxa"/>
            <w:vAlign w:val="center"/>
          </w:tcPr>
          <w:p w:rsidR="00213240" w:rsidRDefault="00213240" w:rsidP="004A18C6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213240" w:rsidTr="00193DAC">
        <w:trPr>
          <w:trHeight w:val="20"/>
        </w:trPr>
        <w:tc>
          <w:tcPr>
            <w:tcW w:w="7621" w:type="dxa"/>
            <w:hideMark/>
          </w:tcPr>
          <w:p w:rsidR="00213240" w:rsidRPr="007E262C" w:rsidRDefault="00213240" w:rsidP="004A18C6">
            <w:pPr>
              <w:spacing w:before="20" w:after="20"/>
              <w:jc w:val="both"/>
            </w:pPr>
            <w:r w:rsidRPr="007E262C">
              <w:t>Скорее неудовлетворительно</w:t>
            </w:r>
          </w:p>
        </w:tc>
        <w:tc>
          <w:tcPr>
            <w:tcW w:w="1843" w:type="dxa"/>
            <w:vAlign w:val="center"/>
          </w:tcPr>
          <w:p w:rsidR="00213240" w:rsidRDefault="00213240" w:rsidP="004A18C6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213240" w:rsidTr="00193DAC">
        <w:trPr>
          <w:trHeight w:val="20"/>
        </w:trPr>
        <w:tc>
          <w:tcPr>
            <w:tcW w:w="7621" w:type="dxa"/>
            <w:hideMark/>
          </w:tcPr>
          <w:p w:rsidR="00213240" w:rsidRPr="007E262C" w:rsidRDefault="00213240" w:rsidP="004A18C6">
            <w:pPr>
              <w:spacing w:before="20" w:after="20"/>
              <w:jc w:val="both"/>
            </w:pPr>
            <w:r w:rsidRPr="007E262C">
              <w:t>Скорее удовлетворительно</w:t>
            </w:r>
          </w:p>
        </w:tc>
        <w:tc>
          <w:tcPr>
            <w:tcW w:w="1843" w:type="dxa"/>
            <w:vAlign w:val="center"/>
          </w:tcPr>
          <w:p w:rsidR="00213240" w:rsidRDefault="00213240" w:rsidP="004A18C6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213240" w:rsidTr="00193DAC">
        <w:trPr>
          <w:trHeight w:val="20"/>
        </w:trPr>
        <w:tc>
          <w:tcPr>
            <w:tcW w:w="7621" w:type="dxa"/>
            <w:hideMark/>
          </w:tcPr>
          <w:p w:rsidR="00213240" w:rsidRPr="007E262C" w:rsidRDefault="00213240" w:rsidP="004A18C6">
            <w:pPr>
              <w:spacing w:before="20" w:after="20"/>
              <w:jc w:val="both"/>
            </w:pPr>
            <w:r w:rsidRPr="007E262C">
              <w:t>Удовлетворительно</w:t>
            </w:r>
          </w:p>
        </w:tc>
        <w:tc>
          <w:tcPr>
            <w:tcW w:w="1843" w:type="dxa"/>
            <w:vAlign w:val="center"/>
          </w:tcPr>
          <w:p w:rsidR="00213240" w:rsidRDefault="00213240" w:rsidP="004A18C6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213240" w:rsidTr="00193DAC">
        <w:trPr>
          <w:trHeight w:val="20"/>
        </w:trPr>
        <w:tc>
          <w:tcPr>
            <w:tcW w:w="7621" w:type="dxa"/>
            <w:hideMark/>
          </w:tcPr>
          <w:p w:rsidR="00213240" w:rsidRPr="007E262C" w:rsidRDefault="00213240" w:rsidP="004A18C6">
            <w:pPr>
              <w:spacing w:before="20" w:after="20"/>
              <w:jc w:val="both"/>
            </w:pPr>
            <w:r w:rsidRPr="007E262C">
              <w:t>Затрудняюсь ответить</w:t>
            </w:r>
          </w:p>
        </w:tc>
        <w:tc>
          <w:tcPr>
            <w:tcW w:w="1843" w:type="dxa"/>
            <w:vAlign w:val="center"/>
          </w:tcPr>
          <w:p w:rsidR="00213240" w:rsidRDefault="00213240" w:rsidP="004A18C6">
            <w:pPr>
              <w:spacing w:before="20" w:after="2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</w:tbl>
    <w:p w:rsidR="0035706F" w:rsidRDefault="0035706F" w:rsidP="001B544E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544E" w:rsidRPr="00FB41EB" w:rsidRDefault="001B544E" w:rsidP="005F3638">
      <w:pPr>
        <w:pStyle w:val="a4"/>
        <w:numPr>
          <w:ilvl w:val="1"/>
          <w:numId w:val="5"/>
        </w:numPr>
        <w:spacing w:before="40" w:after="4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11" w:name="_Toc181438996"/>
      <w:r w:rsidRPr="00FB41EB">
        <w:rPr>
          <w:rFonts w:ascii="Times New Roman" w:hAnsi="Times New Roman"/>
          <w:b/>
          <w:sz w:val="28"/>
          <w:szCs w:val="28"/>
        </w:rPr>
        <w:t>Оценка предпринимателями качества официальной информации о состоянии конкуренции в регионе, размещаемой в сети Интернет. Источники получения информации о состоянии конкуренции.</w:t>
      </w:r>
      <w:bookmarkEnd w:id="11"/>
    </w:p>
    <w:p w:rsidR="000D0987" w:rsidRPr="000D0987" w:rsidRDefault="000D0987" w:rsidP="001B544E">
      <w:pPr>
        <w:spacing w:before="120"/>
        <w:ind w:firstLine="851"/>
        <w:jc w:val="both"/>
        <w:rPr>
          <w:sz w:val="28"/>
          <w:szCs w:val="28"/>
        </w:rPr>
      </w:pPr>
      <w:r w:rsidRPr="000D0987">
        <w:rPr>
          <w:sz w:val="28"/>
          <w:szCs w:val="28"/>
        </w:rPr>
        <w:t>В целях содействия развитию конкуренции, а также в интересах субъектов предпринимательской деятельности и потребителей органы власти обязаны размещать в сети Интернет информацию о состоянии конкуренции в регионе.</w:t>
      </w:r>
    </w:p>
    <w:p w:rsidR="001B544E" w:rsidRDefault="001B544E" w:rsidP="000D098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задач исследования являлось выявление </w:t>
      </w:r>
      <w:r>
        <w:rPr>
          <w:b/>
          <w:sz w:val="28"/>
          <w:szCs w:val="28"/>
        </w:rPr>
        <w:t xml:space="preserve">уровня удовлетворённости представителей </w:t>
      </w:r>
      <w:proofErr w:type="gramStart"/>
      <w:r>
        <w:rPr>
          <w:b/>
          <w:sz w:val="28"/>
          <w:szCs w:val="28"/>
        </w:rPr>
        <w:t>бизнес-сообщества</w:t>
      </w:r>
      <w:proofErr w:type="gramEnd"/>
      <w:r>
        <w:rPr>
          <w:b/>
          <w:sz w:val="28"/>
          <w:szCs w:val="28"/>
        </w:rPr>
        <w:t xml:space="preserve"> качеством официальной информации о развитии рыночной конкуренции в регионе, размещаемой в интернете</w:t>
      </w:r>
      <w:r>
        <w:rPr>
          <w:sz w:val="28"/>
          <w:szCs w:val="28"/>
        </w:rPr>
        <w:t>. Говоря о качестве информации, имелось в виду три параметра: доступность, понятность, удобство получения.</w:t>
      </w:r>
    </w:p>
    <w:p w:rsidR="001B544E" w:rsidRDefault="001B544E" w:rsidP="001B54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r w:rsidR="00BA2A84">
        <w:rPr>
          <w:b/>
          <w:bCs/>
          <w:sz w:val="28"/>
          <w:szCs w:val="28"/>
        </w:rPr>
        <w:t>каждый второй опрошенный удовлетворён</w:t>
      </w:r>
      <w:r>
        <w:rPr>
          <w:b/>
          <w:bCs/>
          <w:sz w:val="28"/>
          <w:szCs w:val="28"/>
        </w:rPr>
        <w:t xml:space="preserve"> качеством указанной информации</w:t>
      </w:r>
      <w:r w:rsidR="00BA2A8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FB41EB">
        <w:rPr>
          <w:sz w:val="28"/>
          <w:szCs w:val="28"/>
        </w:rPr>
        <w:t>диагр</w:t>
      </w:r>
      <w:proofErr w:type="spellEnd"/>
      <w:r w:rsidR="00FB41EB">
        <w:rPr>
          <w:sz w:val="28"/>
          <w:szCs w:val="28"/>
        </w:rPr>
        <w:t xml:space="preserve">. </w:t>
      </w:r>
      <w:r w:rsidR="00DB7201">
        <w:rPr>
          <w:sz w:val="28"/>
          <w:szCs w:val="28"/>
        </w:rPr>
        <w:t>4</w:t>
      </w:r>
      <w:r>
        <w:rPr>
          <w:sz w:val="28"/>
          <w:szCs w:val="28"/>
        </w:rPr>
        <w:t xml:space="preserve">). </w:t>
      </w:r>
      <w:r w:rsidR="00FB41EB">
        <w:rPr>
          <w:sz w:val="28"/>
          <w:szCs w:val="28"/>
        </w:rPr>
        <w:t>Примерно к</w:t>
      </w:r>
      <w:r>
        <w:rPr>
          <w:sz w:val="28"/>
          <w:szCs w:val="28"/>
        </w:rPr>
        <w:t xml:space="preserve">аждый </w:t>
      </w:r>
      <w:r w:rsidR="00203F53">
        <w:rPr>
          <w:sz w:val="28"/>
          <w:szCs w:val="28"/>
        </w:rPr>
        <w:t>пятый</w:t>
      </w:r>
      <w:r>
        <w:rPr>
          <w:sz w:val="28"/>
          <w:szCs w:val="28"/>
        </w:rPr>
        <w:t xml:space="preserve"> затруднил</w:t>
      </w:r>
      <w:r w:rsidR="00203F53">
        <w:rPr>
          <w:sz w:val="28"/>
          <w:szCs w:val="28"/>
        </w:rPr>
        <w:t>ся с оценкой</w:t>
      </w:r>
      <w:r>
        <w:rPr>
          <w:sz w:val="28"/>
          <w:szCs w:val="28"/>
        </w:rPr>
        <w:t>.</w:t>
      </w:r>
    </w:p>
    <w:p w:rsidR="0027677F" w:rsidRDefault="00DB7201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4</w:t>
      </w:r>
    </w:p>
    <w:p w:rsidR="001B544E" w:rsidRDefault="00663D03" w:rsidP="00A419B7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  <w:r w:rsidRPr="00663D0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3429000"/>
            <wp:effectExtent l="19050" t="0" r="22225" b="0"/>
            <wp:docPr id="4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B544E" w:rsidRPr="0008006F" w:rsidRDefault="00F43E09" w:rsidP="00D17FFA">
      <w:pPr>
        <w:pStyle w:val="a4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0026">
        <w:rPr>
          <w:rFonts w:ascii="Times New Roman" w:hAnsi="Times New Roman"/>
          <w:b/>
          <w:sz w:val="28"/>
          <w:szCs w:val="28"/>
        </w:rPr>
        <w:lastRenderedPageBreak/>
        <w:t>Для получения информации о состоянии конкурентной среды</w:t>
      </w:r>
      <w:r w:rsidRPr="00AB0026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рынках товаров и услуг Ульяновской области и деятельности по содействию конкуренции п</w:t>
      </w:r>
      <w:r w:rsidR="001B544E">
        <w:rPr>
          <w:rFonts w:ascii="Times New Roman" w:hAnsi="Times New Roman"/>
          <w:sz w:val="28"/>
          <w:szCs w:val="28"/>
        </w:rPr>
        <w:t xml:space="preserve">редставители бизнес-сообщества </w:t>
      </w:r>
      <w:r w:rsidR="001B544E" w:rsidRPr="00F43E09">
        <w:rPr>
          <w:rFonts w:ascii="Times New Roman" w:hAnsi="Times New Roman"/>
          <w:sz w:val="28"/>
          <w:szCs w:val="28"/>
        </w:rPr>
        <w:t xml:space="preserve">предпочитают пользоваться </w:t>
      </w:r>
      <w:r w:rsidR="001B544E">
        <w:rPr>
          <w:rFonts w:ascii="Times New Roman" w:hAnsi="Times New Roman"/>
          <w:sz w:val="28"/>
          <w:szCs w:val="28"/>
        </w:rPr>
        <w:t xml:space="preserve">следующими источниками: </w:t>
      </w:r>
      <w:r w:rsidR="00203F53">
        <w:rPr>
          <w:rFonts w:ascii="Times New Roman" w:hAnsi="Times New Roman"/>
          <w:b/>
          <w:sz w:val="28"/>
          <w:szCs w:val="28"/>
        </w:rPr>
        <w:t xml:space="preserve">сайт Министерства </w:t>
      </w:r>
      <w:r w:rsidR="00203F53" w:rsidRPr="00BB33E9">
        <w:rPr>
          <w:rFonts w:ascii="Times New Roman" w:hAnsi="Times New Roman"/>
          <w:b/>
          <w:sz w:val="28"/>
          <w:szCs w:val="28"/>
        </w:rPr>
        <w:t xml:space="preserve">экономического развития и промышленности </w:t>
      </w:r>
      <w:r w:rsidR="00203F53">
        <w:rPr>
          <w:rFonts w:ascii="Times New Roman" w:hAnsi="Times New Roman"/>
          <w:b/>
          <w:sz w:val="28"/>
          <w:szCs w:val="28"/>
        </w:rPr>
        <w:t xml:space="preserve">УО (49%), </w:t>
      </w:r>
      <w:r w:rsidR="001B544E" w:rsidRPr="00C254FF">
        <w:rPr>
          <w:rFonts w:ascii="Times New Roman" w:hAnsi="Times New Roman"/>
          <w:b/>
          <w:sz w:val="28"/>
          <w:szCs w:val="28"/>
        </w:rPr>
        <w:t>специальные блоги</w:t>
      </w:r>
      <w:r w:rsidR="001B544E">
        <w:rPr>
          <w:rFonts w:ascii="Times New Roman" w:hAnsi="Times New Roman"/>
          <w:sz w:val="28"/>
          <w:szCs w:val="28"/>
        </w:rPr>
        <w:t xml:space="preserve">, </w:t>
      </w:r>
      <w:r w:rsidRPr="0008006F">
        <w:rPr>
          <w:rFonts w:ascii="Times New Roman" w:hAnsi="Times New Roman"/>
          <w:b/>
          <w:sz w:val="28"/>
          <w:szCs w:val="28"/>
        </w:rPr>
        <w:t>порталы и прочие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1B544E" w:rsidRPr="003A19DD">
        <w:rPr>
          <w:rFonts w:ascii="Times New Roman" w:hAnsi="Times New Roman"/>
          <w:b/>
          <w:sz w:val="28"/>
          <w:szCs w:val="28"/>
        </w:rPr>
        <w:t>электронны</w:t>
      </w:r>
      <w:r w:rsidR="001B544E">
        <w:rPr>
          <w:rFonts w:ascii="Times New Roman" w:hAnsi="Times New Roman"/>
          <w:b/>
          <w:sz w:val="28"/>
          <w:szCs w:val="28"/>
        </w:rPr>
        <w:t>е</w:t>
      </w:r>
      <w:r w:rsidR="001B544E" w:rsidRPr="003A19DD">
        <w:rPr>
          <w:rFonts w:ascii="Times New Roman" w:hAnsi="Times New Roman"/>
          <w:b/>
          <w:sz w:val="28"/>
          <w:szCs w:val="28"/>
        </w:rPr>
        <w:t xml:space="preserve"> ресурсы (</w:t>
      </w:r>
      <w:r w:rsidR="00DD012A">
        <w:rPr>
          <w:rFonts w:ascii="Times New Roman" w:hAnsi="Times New Roman"/>
          <w:b/>
          <w:sz w:val="28"/>
          <w:szCs w:val="28"/>
        </w:rPr>
        <w:t>4</w:t>
      </w:r>
      <w:r w:rsidR="00203F53">
        <w:rPr>
          <w:rFonts w:ascii="Times New Roman" w:hAnsi="Times New Roman"/>
          <w:b/>
          <w:sz w:val="28"/>
          <w:szCs w:val="28"/>
        </w:rPr>
        <w:t>1</w:t>
      </w:r>
      <w:r w:rsidR="001B544E" w:rsidRPr="003A19DD">
        <w:rPr>
          <w:rFonts w:ascii="Times New Roman" w:hAnsi="Times New Roman"/>
          <w:b/>
          <w:sz w:val="28"/>
          <w:szCs w:val="28"/>
        </w:rPr>
        <w:t xml:space="preserve">%), </w:t>
      </w:r>
      <w:r w:rsidR="00203F53" w:rsidRPr="0008006F">
        <w:rPr>
          <w:rFonts w:ascii="Times New Roman" w:hAnsi="Times New Roman"/>
          <w:sz w:val="28"/>
          <w:szCs w:val="28"/>
        </w:rPr>
        <w:t>официальные сайты исполнительных органов власти и ОМСУ (</w:t>
      </w:r>
      <w:r w:rsidR="004D70C2">
        <w:rPr>
          <w:rFonts w:ascii="Times New Roman" w:hAnsi="Times New Roman"/>
          <w:sz w:val="28"/>
          <w:szCs w:val="28"/>
        </w:rPr>
        <w:t>34</w:t>
      </w:r>
      <w:r w:rsidR="00203F53">
        <w:rPr>
          <w:rFonts w:ascii="Times New Roman" w:hAnsi="Times New Roman"/>
          <w:sz w:val="28"/>
          <w:szCs w:val="28"/>
        </w:rPr>
        <w:t>%)</w:t>
      </w:r>
      <w:r w:rsidR="004D70C2">
        <w:rPr>
          <w:rFonts w:ascii="Times New Roman" w:hAnsi="Times New Roman"/>
          <w:sz w:val="28"/>
          <w:szCs w:val="28"/>
        </w:rPr>
        <w:t xml:space="preserve"> </w:t>
      </w:r>
      <w:r w:rsidR="00D8552B" w:rsidRPr="0008006F">
        <w:rPr>
          <w:rFonts w:ascii="Times New Roman" w:hAnsi="Times New Roman"/>
          <w:sz w:val="28"/>
          <w:szCs w:val="28"/>
        </w:rPr>
        <w:t>(таблица 17).</w:t>
      </w:r>
      <w:proofErr w:type="gramEnd"/>
    </w:p>
    <w:p w:rsidR="001B544E" w:rsidRDefault="001B544E" w:rsidP="001B544E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D8552B">
        <w:rPr>
          <w:rFonts w:ascii="Times New Roman" w:hAnsi="Times New Roman"/>
          <w:sz w:val="28"/>
          <w:szCs w:val="28"/>
        </w:rPr>
        <w:t>17</w:t>
      </w:r>
    </w:p>
    <w:p w:rsidR="001B544E" w:rsidRDefault="001B544E" w:rsidP="001B544E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1816">
        <w:rPr>
          <w:rFonts w:ascii="Times New Roman" w:hAnsi="Times New Roman"/>
          <w:b/>
          <w:bCs/>
          <w:i/>
          <w:iCs/>
          <w:sz w:val="24"/>
          <w:szCs w:val="24"/>
        </w:rPr>
        <w:t>УКАЖИТЕ, КАКИМИ ИСТОЧНИКАМИ ИНФОРМАЦИИ О СОСТОЯНИИ КОНКУРЕНТНОЙ СРЕДЫ НА РЫНКАХ ТОВАРОВ, РАБОТ И УСЛУГ УЛЬЯНОВСКОЙ ОБЛАСТИ И ДЕЯТЕЛЬНОСТИ ПО СОДЕЙСТВИЮ РАЗВИТИЮ КОНКУРЕНЦИИ ВЫ ПРЕДПОЧИТАЕТЕ ПОЛЬЗОВАТЬСЯ</w:t>
      </w:r>
      <w:proofErr w:type="gramStart"/>
      <w:r w:rsidRPr="008B1816">
        <w:rPr>
          <w:rFonts w:ascii="Times New Roman" w:hAnsi="Times New Roman"/>
          <w:b/>
          <w:bCs/>
          <w:i/>
          <w:iCs/>
          <w:sz w:val="24"/>
          <w:szCs w:val="24"/>
        </w:rPr>
        <w:t>?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%</w:t>
      </w:r>
      <w:proofErr w:type="gramEnd"/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6B5725" w:rsidTr="006B5725">
        <w:tc>
          <w:tcPr>
            <w:tcW w:w="8188" w:type="dxa"/>
            <w:vAlign w:val="bottom"/>
            <w:hideMark/>
          </w:tcPr>
          <w:p w:rsidR="006B5725" w:rsidRPr="006B5725" w:rsidRDefault="006B5725" w:rsidP="004E69F1">
            <w:pPr>
              <w:spacing w:before="40" w:after="40"/>
              <w:jc w:val="both"/>
            </w:pPr>
            <w:r w:rsidRPr="006B5725">
              <w:t>Официальная информация, размещённая на сайте Министерства экономического развития и промышленности Ульяновской области  в информационно-</w:t>
            </w:r>
            <w:proofErr w:type="spellStart"/>
            <w:r w:rsidRPr="006B5725">
              <w:t>телекоммуникативной</w:t>
            </w:r>
            <w:proofErr w:type="spellEnd"/>
            <w:r w:rsidRPr="006B5725">
              <w:t xml:space="preserve"> сети «Интернет»</w:t>
            </w:r>
          </w:p>
        </w:tc>
        <w:tc>
          <w:tcPr>
            <w:tcW w:w="1276" w:type="dxa"/>
            <w:vAlign w:val="center"/>
          </w:tcPr>
          <w:p w:rsidR="006B5725" w:rsidRDefault="006B5725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6B5725" w:rsidTr="006B5725">
        <w:tc>
          <w:tcPr>
            <w:tcW w:w="8188" w:type="dxa"/>
            <w:vAlign w:val="bottom"/>
            <w:hideMark/>
          </w:tcPr>
          <w:p w:rsidR="006B5725" w:rsidRPr="006B5725" w:rsidRDefault="006B5725" w:rsidP="004E69F1">
            <w:pPr>
              <w:spacing w:before="40" w:after="40"/>
              <w:jc w:val="both"/>
            </w:pPr>
            <w:r w:rsidRPr="006B5725">
              <w:t>Специальные блоги, порталы и прочие электронные ресурсы</w:t>
            </w:r>
          </w:p>
        </w:tc>
        <w:tc>
          <w:tcPr>
            <w:tcW w:w="1276" w:type="dxa"/>
            <w:vAlign w:val="center"/>
          </w:tcPr>
          <w:p w:rsidR="006B5725" w:rsidRDefault="006B5725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6B5725" w:rsidTr="006B5725">
        <w:tc>
          <w:tcPr>
            <w:tcW w:w="8188" w:type="dxa"/>
            <w:vAlign w:val="bottom"/>
            <w:hideMark/>
          </w:tcPr>
          <w:p w:rsidR="006B5725" w:rsidRPr="006B5725" w:rsidRDefault="006B5725" w:rsidP="004E69F1">
            <w:pPr>
              <w:spacing w:before="40" w:after="40"/>
              <w:jc w:val="both"/>
            </w:pPr>
            <w:r w:rsidRPr="006B5725">
              <w:t>Информация, размещённая на официальных сайтах других исполнительных органов государственной власти Ульяновской области и органов местного самоуправления в информационно-</w:t>
            </w:r>
            <w:proofErr w:type="spellStart"/>
            <w:r w:rsidRPr="006B5725">
              <w:t>телекоммуникативной</w:t>
            </w:r>
            <w:proofErr w:type="spellEnd"/>
            <w:r w:rsidRPr="006B5725">
              <w:t xml:space="preserve"> сети «Интернет»</w:t>
            </w:r>
          </w:p>
        </w:tc>
        <w:tc>
          <w:tcPr>
            <w:tcW w:w="1276" w:type="dxa"/>
            <w:vAlign w:val="center"/>
          </w:tcPr>
          <w:p w:rsidR="006B5725" w:rsidRDefault="006B5725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6B5725" w:rsidTr="006B5725">
        <w:tc>
          <w:tcPr>
            <w:tcW w:w="8188" w:type="dxa"/>
            <w:vAlign w:val="bottom"/>
            <w:hideMark/>
          </w:tcPr>
          <w:p w:rsidR="006B5725" w:rsidRPr="006B5725" w:rsidRDefault="006B5725" w:rsidP="004E69F1">
            <w:pPr>
              <w:spacing w:before="40" w:after="40"/>
              <w:jc w:val="both"/>
            </w:pPr>
            <w:r w:rsidRPr="006B5725">
              <w:t xml:space="preserve">Телевидение </w:t>
            </w:r>
          </w:p>
        </w:tc>
        <w:tc>
          <w:tcPr>
            <w:tcW w:w="1276" w:type="dxa"/>
            <w:vAlign w:val="center"/>
          </w:tcPr>
          <w:p w:rsidR="006B5725" w:rsidRDefault="006B5725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6B5725" w:rsidTr="006B5725">
        <w:tc>
          <w:tcPr>
            <w:tcW w:w="8188" w:type="dxa"/>
            <w:vAlign w:val="bottom"/>
            <w:hideMark/>
          </w:tcPr>
          <w:p w:rsidR="006B5725" w:rsidRPr="006B5725" w:rsidRDefault="006B5725" w:rsidP="004E69F1">
            <w:pPr>
              <w:spacing w:before="40" w:after="40"/>
              <w:jc w:val="both"/>
            </w:pPr>
            <w:r w:rsidRPr="006B5725">
              <w:t xml:space="preserve">Официальная информация, размещённая на </w:t>
            </w:r>
            <w:proofErr w:type="gramStart"/>
            <w:r w:rsidRPr="006B5725">
              <w:t>интернет-портале</w:t>
            </w:r>
            <w:proofErr w:type="gramEnd"/>
            <w:r w:rsidRPr="006B5725">
              <w:t xml:space="preserve"> об инвестиционной деятельности в Ульяновской области</w:t>
            </w:r>
          </w:p>
        </w:tc>
        <w:tc>
          <w:tcPr>
            <w:tcW w:w="1276" w:type="dxa"/>
            <w:vAlign w:val="center"/>
          </w:tcPr>
          <w:p w:rsidR="006B5725" w:rsidRDefault="006B5725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6B5725" w:rsidTr="006B5725">
        <w:tc>
          <w:tcPr>
            <w:tcW w:w="8188" w:type="dxa"/>
            <w:vAlign w:val="bottom"/>
            <w:hideMark/>
          </w:tcPr>
          <w:p w:rsidR="006B5725" w:rsidRPr="006B5725" w:rsidRDefault="006B5725" w:rsidP="004E69F1">
            <w:pPr>
              <w:spacing w:before="40" w:after="40"/>
              <w:jc w:val="both"/>
            </w:pPr>
            <w:r w:rsidRPr="006B5725">
              <w:t>Печатные средства массовой информации</w:t>
            </w:r>
          </w:p>
        </w:tc>
        <w:tc>
          <w:tcPr>
            <w:tcW w:w="1276" w:type="dxa"/>
            <w:vAlign w:val="center"/>
          </w:tcPr>
          <w:p w:rsidR="006B5725" w:rsidRDefault="006B5725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B5725" w:rsidTr="006B5725">
        <w:tc>
          <w:tcPr>
            <w:tcW w:w="8188" w:type="dxa"/>
            <w:vAlign w:val="bottom"/>
            <w:hideMark/>
          </w:tcPr>
          <w:p w:rsidR="006B5725" w:rsidRPr="006B5725" w:rsidRDefault="006B5725" w:rsidP="004E69F1">
            <w:pPr>
              <w:spacing w:before="40" w:after="40"/>
              <w:jc w:val="both"/>
            </w:pPr>
            <w:r w:rsidRPr="006B5725">
              <w:t>Официальная информация, размещённая на официальном сайте ФАС России в информационно-</w:t>
            </w:r>
            <w:proofErr w:type="spellStart"/>
            <w:r w:rsidRPr="006B5725">
              <w:t>телекоммуникативной</w:t>
            </w:r>
            <w:proofErr w:type="spellEnd"/>
            <w:r w:rsidRPr="006B5725">
              <w:t xml:space="preserve"> сети «Интернет»</w:t>
            </w:r>
          </w:p>
        </w:tc>
        <w:tc>
          <w:tcPr>
            <w:tcW w:w="1276" w:type="dxa"/>
            <w:vAlign w:val="center"/>
          </w:tcPr>
          <w:p w:rsidR="006B5725" w:rsidRDefault="006B5725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B5725" w:rsidTr="006B5725">
        <w:tc>
          <w:tcPr>
            <w:tcW w:w="8188" w:type="dxa"/>
            <w:vAlign w:val="bottom"/>
            <w:hideMark/>
          </w:tcPr>
          <w:p w:rsidR="006B5725" w:rsidRPr="006B5725" w:rsidRDefault="006B5725" w:rsidP="004E69F1">
            <w:pPr>
              <w:spacing w:before="40" w:after="40"/>
              <w:jc w:val="both"/>
            </w:pPr>
            <w:r w:rsidRPr="006B5725">
              <w:t>Радио</w:t>
            </w:r>
          </w:p>
        </w:tc>
        <w:tc>
          <w:tcPr>
            <w:tcW w:w="1276" w:type="dxa"/>
            <w:vAlign w:val="center"/>
          </w:tcPr>
          <w:p w:rsidR="006B5725" w:rsidRDefault="006B5725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B5725" w:rsidTr="006B5725">
        <w:tc>
          <w:tcPr>
            <w:tcW w:w="8188" w:type="dxa"/>
            <w:vAlign w:val="bottom"/>
            <w:hideMark/>
          </w:tcPr>
          <w:p w:rsidR="006B5725" w:rsidRPr="006B5725" w:rsidRDefault="006B5725" w:rsidP="004E69F1">
            <w:pPr>
              <w:spacing w:before="40" w:after="40"/>
              <w:jc w:val="both"/>
            </w:pPr>
            <w:r w:rsidRPr="006B5725">
              <w:t xml:space="preserve">Другие </w:t>
            </w:r>
          </w:p>
        </w:tc>
        <w:tc>
          <w:tcPr>
            <w:tcW w:w="1276" w:type="dxa"/>
            <w:vAlign w:val="center"/>
          </w:tcPr>
          <w:p w:rsidR="006B5725" w:rsidRDefault="006B5725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1B544E" w:rsidRPr="003A19DD" w:rsidRDefault="001B544E" w:rsidP="00D17FFA">
      <w:pPr>
        <w:pStyle w:val="a4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CA1AD7">
        <w:rPr>
          <w:rFonts w:ascii="Times New Roman" w:hAnsi="Times New Roman"/>
          <w:b/>
          <w:sz w:val="28"/>
          <w:szCs w:val="28"/>
        </w:rPr>
        <w:t>Более всего региональные предприниматели доверяют</w:t>
      </w:r>
      <w:r w:rsidRPr="003A1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официальной инфор</w:t>
      </w:r>
      <w:r w:rsidR="00F43E09">
        <w:rPr>
          <w:rFonts w:ascii="Times New Roman" w:hAnsi="Times New Roman"/>
          <w:sz w:val="28"/>
          <w:szCs w:val="28"/>
        </w:rPr>
        <w:t>мации</w:t>
      </w:r>
      <w:r w:rsidR="00201EB1">
        <w:rPr>
          <w:rFonts w:ascii="Times New Roman" w:hAnsi="Times New Roman"/>
          <w:sz w:val="28"/>
          <w:szCs w:val="28"/>
        </w:rPr>
        <w:t>,</w:t>
      </w:r>
      <w:r w:rsidR="00F43E09">
        <w:rPr>
          <w:rFonts w:ascii="Times New Roman" w:hAnsi="Times New Roman"/>
          <w:sz w:val="28"/>
          <w:szCs w:val="28"/>
        </w:rPr>
        <w:t xml:space="preserve"> </w:t>
      </w:r>
      <w:r w:rsidR="00201EB1" w:rsidRPr="00FB399E">
        <w:rPr>
          <w:rFonts w:ascii="Times New Roman" w:hAnsi="Times New Roman"/>
          <w:sz w:val="28"/>
          <w:szCs w:val="28"/>
        </w:rPr>
        <w:t>размещённой на сайте Министерства экономического развития и промышленности Ульяновской области</w:t>
      </w:r>
      <w:r w:rsidR="004E69F1">
        <w:rPr>
          <w:rFonts w:ascii="Times New Roman" w:hAnsi="Times New Roman"/>
          <w:sz w:val="28"/>
          <w:szCs w:val="28"/>
        </w:rPr>
        <w:t xml:space="preserve"> (58</w:t>
      </w:r>
      <w:r w:rsidR="00201EB1">
        <w:rPr>
          <w:rFonts w:ascii="Times New Roman" w:hAnsi="Times New Roman"/>
          <w:sz w:val="28"/>
          <w:szCs w:val="28"/>
        </w:rPr>
        <w:t xml:space="preserve">%) </w:t>
      </w:r>
      <w:r w:rsidR="00F43E09">
        <w:rPr>
          <w:rFonts w:ascii="Times New Roman" w:hAnsi="Times New Roman"/>
          <w:sz w:val="28"/>
          <w:szCs w:val="28"/>
        </w:rPr>
        <w:t xml:space="preserve">(таблица </w:t>
      </w:r>
      <w:r w:rsidR="00D8552B">
        <w:rPr>
          <w:rFonts w:ascii="Times New Roman" w:hAnsi="Times New Roman"/>
          <w:sz w:val="28"/>
          <w:szCs w:val="28"/>
        </w:rPr>
        <w:t>18</w:t>
      </w:r>
      <w:r w:rsidR="00F43E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B544E" w:rsidRDefault="001B544E" w:rsidP="001B544E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Таблица </w:t>
      </w:r>
      <w:r w:rsidR="00D8552B">
        <w:rPr>
          <w:rFonts w:ascii="Times New Roman" w:hAnsi="Times New Roman"/>
          <w:sz w:val="28"/>
          <w:szCs w:val="28"/>
        </w:rPr>
        <w:t>18</w:t>
      </w:r>
    </w:p>
    <w:p w:rsidR="001B544E" w:rsidRDefault="00546C9A" w:rsidP="001B544E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УКАЖИТЕ,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КАКИМ</w:t>
      </w:r>
      <w:proofErr w:type="gramEnd"/>
      <w:r w:rsidR="001B544E">
        <w:rPr>
          <w:rFonts w:ascii="Times New Roman" w:hAnsi="Times New Roman"/>
          <w:b/>
          <w:bCs/>
          <w:i/>
          <w:iCs/>
          <w:sz w:val="24"/>
          <w:szCs w:val="24"/>
        </w:rPr>
        <w:t xml:space="preserve"> ИСТОЧНИКАМИ ИНФОРМАЦИИ О СОСТОЯНИИ КОНКУРЕНТНОЙ СРЕДЫ НА РЫНКАХ ТОВАРОВ, РАБОТ И УСЛУГ УЛЬЯНОВСКОЙ ОБЛАСТИ И ДЕЯТЕЛЬНОСТИ ПО СОДЕЙСТВИЮ РАЗВИТИЮ КОНКУРЕНЦИИ ВЫ ДОВЕРЯЕТЕ БОЛЬШЕ ВСЕГО?, %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88"/>
        <w:gridCol w:w="1276"/>
      </w:tblGrid>
      <w:tr w:rsidR="00FC2A31" w:rsidTr="00193DAC">
        <w:tc>
          <w:tcPr>
            <w:tcW w:w="8188" w:type="dxa"/>
            <w:vAlign w:val="bottom"/>
            <w:hideMark/>
          </w:tcPr>
          <w:p w:rsidR="00FC2A31" w:rsidRPr="006B5725" w:rsidRDefault="00FC2A31" w:rsidP="004E69F1">
            <w:pPr>
              <w:spacing w:before="40" w:after="40"/>
              <w:jc w:val="both"/>
            </w:pPr>
            <w:r w:rsidRPr="006B5725">
              <w:t>Официальная информация, размещённая на сайте Министерства экономического развития и промышленности Ульяновской области  в информационно-</w:t>
            </w:r>
            <w:proofErr w:type="spellStart"/>
            <w:r w:rsidRPr="006B5725">
              <w:t>телекоммуникативной</w:t>
            </w:r>
            <w:proofErr w:type="spellEnd"/>
            <w:r w:rsidRPr="006B5725">
              <w:t xml:space="preserve"> сети «Интернет»</w:t>
            </w:r>
          </w:p>
        </w:tc>
        <w:tc>
          <w:tcPr>
            <w:tcW w:w="1276" w:type="dxa"/>
            <w:vAlign w:val="center"/>
          </w:tcPr>
          <w:p w:rsidR="00FC2A31" w:rsidRDefault="00FC2A31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FC2A31" w:rsidTr="00193DAC">
        <w:tc>
          <w:tcPr>
            <w:tcW w:w="8188" w:type="dxa"/>
            <w:vAlign w:val="bottom"/>
            <w:hideMark/>
          </w:tcPr>
          <w:p w:rsidR="00FC2A31" w:rsidRPr="006B5725" w:rsidRDefault="00FC2A31" w:rsidP="004E69F1">
            <w:pPr>
              <w:spacing w:before="40" w:after="40"/>
              <w:jc w:val="both"/>
            </w:pPr>
            <w:r w:rsidRPr="006B5725">
              <w:t xml:space="preserve">Официальная информация, размещённая на </w:t>
            </w:r>
            <w:proofErr w:type="gramStart"/>
            <w:r w:rsidRPr="006B5725">
              <w:t>интернет-портале</w:t>
            </w:r>
            <w:proofErr w:type="gramEnd"/>
            <w:r w:rsidRPr="006B5725">
              <w:t xml:space="preserve"> об инвестиционной деятельности в Ульяновской области</w:t>
            </w:r>
          </w:p>
        </w:tc>
        <w:tc>
          <w:tcPr>
            <w:tcW w:w="1276" w:type="dxa"/>
            <w:vAlign w:val="center"/>
          </w:tcPr>
          <w:p w:rsidR="00FC2A31" w:rsidRDefault="00FC2A31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FC2A31" w:rsidTr="00193DAC">
        <w:tc>
          <w:tcPr>
            <w:tcW w:w="8188" w:type="dxa"/>
            <w:vAlign w:val="bottom"/>
            <w:hideMark/>
          </w:tcPr>
          <w:p w:rsidR="00FC2A31" w:rsidRPr="006B5725" w:rsidRDefault="00FC2A31" w:rsidP="004E69F1">
            <w:pPr>
              <w:spacing w:before="40" w:after="40"/>
              <w:jc w:val="both"/>
            </w:pPr>
            <w:r w:rsidRPr="006B5725">
              <w:t>Информация, размещённая на официальных сайтах других исполнительных органов государственной власти Ульяновской области и органов местного самоуправления в информационно-</w:t>
            </w:r>
            <w:proofErr w:type="spellStart"/>
            <w:r w:rsidRPr="006B5725">
              <w:t>телекоммуникативной</w:t>
            </w:r>
            <w:proofErr w:type="spellEnd"/>
            <w:r w:rsidRPr="006B5725">
              <w:t xml:space="preserve"> сети «Интернет»</w:t>
            </w:r>
          </w:p>
        </w:tc>
        <w:tc>
          <w:tcPr>
            <w:tcW w:w="1276" w:type="dxa"/>
            <w:vAlign w:val="center"/>
          </w:tcPr>
          <w:p w:rsidR="00FC2A31" w:rsidRDefault="00FC2A31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FC2A31" w:rsidTr="00193DAC">
        <w:tc>
          <w:tcPr>
            <w:tcW w:w="8188" w:type="dxa"/>
            <w:vAlign w:val="bottom"/>
            <w:hideMark/>
          </w:tcPr>
          <w:p w:rsidR="00FC2A31" w:rsidRPr="006B5725" w:rsidRDefault="00FC2A31" w:rsidP="004E69F1">
            <w:pPr>
              <w:spacing w:before="40" w:after="40"/>
              <w:jc w:val="both"/>
            </w:pPr>
            <w:r w:rsidRPr="006B5725">
              <w:lastRenderedPageBreak/>
              <w:t>Специальные блоги, порталы и прочие электронные ресурсы</w:t>
            </w:r>
          </w:p>
        </w:tc>
        <w:tc>
          <w:tcPr>
            <w:tcW w:w="1276" w:type="dxa"/>
            <w:vAlign w:val="center"/>
          </w:tcPr>
          <w:p w:rsidR="00FC2A31" w:rsidRDefault="00FC2A31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FC2A31" w:rsidTr="00193DAC">
        <w:tc>
          <w:tcPr>
            <w:tcW w:w="8188" w:type="dxa"/>
            <w:vAlign w:val="bottom"/>
            <w:hideMark/>
          </w:tcPr>
          <w:p w:rsidR="00FC2A31" w:rsidRPr="006B5725" w:rsidRDefault="00FC2A31" w:rsidP="004E69F1">
            <w:pPr>
              <w:spacing w:before="40" w:after="40"/>
              <w:jc w:val="both"/>
            </w:pPr>
            <w:r w:rsidRPr="006B5725">
              <w:t>Официальная информация, размещённая на официальном сайте ФАС России в информационно-</w:t>
            </w:r>
            <w:proofErr w:type="spellStart"/>
            <w:r w:rsidRPr="006B5725">
              <w:t>телекоммуникативной</w:t>
            </w:r>
            <w:proofErr w:type="spellEnd"/>
            <w:r w:rsidRPr="006B5725">
              <w:t xml:space="preserve"> сети «Интернет»</w:t>
            </w:r>
          </w:p>
        </w:tc>
        <w:tc>
          <w:tcPr>
            <w:tcW w:w="1276" w:type="dxa"/>
            <w:vAlign w:val="center"/>
          </w:tcPr>
          <w:p w:rsidR="00FC2A31" w:rsidRDefault="00FC2A31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FC2A31" w:rsidTr="00193DAC">
        <w:tc>
          <w:tcPr>
            <w:tcW w:w="8188" w:type="dxa"/>
            <w:vAlign w:val="bottom"/>
            <w:hideMark/>
          </w:tcPr>
          <w:p w:rsidR="00FC2A31" w:rsidRPr="006B5725" w:rsidRDefault="00FC2A31" w:rsidP="004E69F1">
            <w:pPr>
              <w:spacing w:before="40" w:after="40"/>
              <w:jc w:val="both"/>
            </w:pPr>
            <w:r w:rsidRPr="006B5725">
              <w:t xml:space="preserve">Телевидение </w:t>
            </w:r>
          </w:p>
        </w:tc>
        <w:tc>
          <w:tcPr>
            <w:tcW w:w="1276" w:type="dxa"/>
            <w:vAlign w:val="center"/>
          </w:tcPr>
          <w:p w:rsidR="00FC2A31" w:rsidRDefault="00FC2A31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FC2A31" w:rsidTr="00193DAC">
        <w:tc>
          <w:tcPr>
            <w:tcW w:w="8188" w:type="dxa"/>
            <w:vAlign w:val="bottom"/>
            <w:hideMark/>
          </w:tcPr>
          <w:p w:rsidR="00FC2A31" w:rsidRPr="006B5725" w:rsidRDefault="00FC2A31" w:rsidP="004E69F1">
            <w:pPr>
              <w:spacing w:before="40" w:after="40"/>
              <w:jc w:val="both"/>
            </w:pPr>
            <w:r w:rsidRPr="006B5725">
              <w:t>Печатные средства массовой информации</w:t>
            </w:r>
          </w:p>
        </w:tc>
        <w:tc>
          <w:tcPr>
            <w:tcW w:w="1276" w:type="dxa"/>
            <w:vAlign w:val="center"/>
          </w:tcPr>
          <w:p w:rsidR="00FC2A31" w:rsidRDefault="00FC2A31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C2A31" w:rsidTr="00193DAC">
        <w:tc>
          <w:tcPr>
            <w:tcW w:w="8188" w:type="dxa"/>
            <w:vAlign w:val="bottom"/>
            <w:hideMark/>
          </w:tcPr>
          <w:p w:rsidR="00FC2A31" w:rsidRPr="006B5725" w:rsidRDefault="00FC2A31" w:rsidP="004E69F1">
            <w:pPr>
              <w:spacing w:before="40" w:after="40"/>
              <w:jc w:val="both"/>
            </w:pPr>
            <w:r w:rsidRPr="006B5725">
              <w:t>Радио</w:t>
            </w:r>
          </w:p>
        </w:tc>
        <w:tc>
          <w:tcPr>
            <w:tcW w:w="1276" w:type="dxa"/>
            <w:vAlign w:val="center"/>
          </w:tcPr>
          <w:p w:rsidR="00FC2A31" w:rsidRDefault="00FC2A31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B5725" w:rsidTr="00193DAC">
        <w:tc>
          <w:tcPr>
            <w:tcW w:w="8188" w:type="dxa"/>
            <w:vAlign w:val="bottom"/>
            <w:hideMark/>
          </w:tcPr>
          <w:p w:rsidR="006B5725" w:rsidRPr="006B5725" w:rsidRDefault="006B5725" w:rsidP="004E69F1">
            <w:pPr>
              <w:spacing w:before="40" w:after="40"/>
              <w:jc w:val="both"/>
            </w:pPr>
            <w:r w:rsidRPr="006B5725">
              <w:t xml:space="preserve">Другие </w:t>
            </w:r>
          </w:p>
        </w:tc>
        <w:tc>
          <w:tcPr>
            <w:tcW w:w="1276" w:type="dxa"/>
            <w:vAlign w:val="center"/>
          </w:tcPr>
          <w:p w:rsidR="006B5725" w:rsidRDefault="006B5725" w:rsidP="004E69F1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1B544E" w:rsidRDefault="001B544E" w:rsidP="001B544E">
      <w:pPr>
        <w:pStyle w:val="a4"/>
        <w:spacing w:before="40" w:after="40"/>
        <w:ind w:left="1418"/>
        <w:jc w:val="both"/>
        <w:rPr>
          <w:rFonts w:ascii="Times New Roman" w:hAnsi="Times New Roman"/>
          <w:b/>
          <w:sz w:val="28"/>
          <w:szCs w:val="28"/>
        </w:rPr>
      </w:pPr>
    </w:p>
    <w:p w:rsidR="001B544E" w:rsidRDefault="001B544E" w:rsidP="007756F7">
      <w:pPr>
        <w:pStyle w:val="a4"/>
        <w:numPr>
          <w:ilvl w:val="0"/>
          <w:numId w:val="5"/>
        </w:numPr>
        <w:spacing w:before="40" w:after="40"/>
        <w:ind w:left="993" w:hanging="426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2" w:name="_Toc181438997"/>
      <w:r w:rsidRPr="00A95D9C">
        <w:rPr>
          <w:rFonts w:ascii="Times New Roman" w:hAnsi="Times New Roman"/>
          <w:b/>
          <w:sz w:val="28"/>
          <w:szCs w:val="28"/>
        </w:rPr>
        <w:t>Административные барьеры.</w:t>
      </w:r>
      <w:bookmarkEnd w:id="12"/>
    </w:p>
    <w:p w:rsidR="001B544E" w:rsidRDefault="001B544E" w:rsidP="001B544E">
      <w:pPr>
        <w:pStyle w:val="a4"/>
        <w:spacing w:before="40" w:after="4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0521C" w:rsidRPr="00A0521C" w:rsidRDefault="00A0521C" w:rsidP="00D84062">
      <w:pPr>
        <w:ind w:firstLine="851"/>
        <w:jc w:val="both"/>
        <w:rPr>
          <w:sz w:val="28"/>
          <w:szCs w:val="28"/>
        </w:rPr>
      </w:pPr>
      <w:r w:rsidRPr="00A0521C">
        <w:rPr>
          <w:sz w:val="28"/>
          <w:szCs w:val="28"/>
        </w:rPr>
        <w:t>К важнейшему условию ведения предпринимательской деятельности относится необходимость учитывать административные ограничения. Представители хозяйствующих субъектов в ходе опроса высказывали свое мнение о том, преодолимы ли административные барьеры для ведения текущей деятельности, какие именно барьеры существуют и изменяется ли ситуация в этой сфере.</w:t>
      </w:r>
    </w:p>
    <w:p w:rsidR="00A0521C" w:rsidRPr="00E737FD" w:rsidRDefault="00A0521C" w:rsidP="00A0521C">
      <w:pPr>
        <w:ind w:firstLine="709"/>
        <w:jc w:val="both"/>
        <w:rPr>
          <w:sz w:val="28"/>
          <w:szCs w:val="28"/>
        </w:rPr>
      </w:pPr>
      <w:r w:rsidRPr="00A0521C">
        <w:rPr>
          <w:sz w:val="28"/>
          <w:szCs w:val="28"/>
        </w:rPr>
        <w:t xml:space="preserve">В оценках того, насколько </w:t>
      </w:r>
      <w:r w:rsidRPr="00AD175A">
        <w:rPr>
          <w:b/>
          <w:sz w:val="28"/>
          <w:szCs w:val="28"/>
        </w:rPr>
        <w:t>преодолимы административные барьеры</w:t>
      </w:r>
      <w:r w:rsidRPr="00A0521C">
        <w:rPr>
          <w:sz w:val="28"/>
          <w:szCs w:val="28"/>
        </w:rPr>
        <w:t>, ответы респондентов распределились следующим образом (</w:t>
      </w:r>
      <w:proofErr w:type="spellStart"/>
      <w:r w:rsidRPr="00A0521C">
        <w:rPr>
          <w:sz w:val="28"/>
          <w:szCs w:val="28"/>
        </w:rPr>
        <w:t>диагр</w:t>
      </w:r>
      <w:proofErr w:type="spellEnd"/>
      <w:r w:rsidRPr="00A0521C">
        <w:rPr>
          <w:sz w:val="28"/>
          <w:szCs w:val="28"/>
        </w:rPr>
        <w:t xml:space="preserve">. </w:t>
      </w:r>
      <w:r w:rsidR="00DB7201">
        <w:rPr>
          <w:sz w:val="28"/>
          <w:szCs w:val="28"/>
        </w:rPr>
        <w:t>5</w:t>
      </w:r>
      <w:r w:rsidRPr="00A0521C">
        <w:rPr>
          <w:sz w:val="28"/>
          <w:szCs w:val="28"/>
        </w:rPr>
        <w:t xml:space="preserve">): </w:t>
      </w:r>
      <w:r w:rsidR="004E69F1">
        <w:rPr>
          <w:sz w:val="28"/>
          <w:szCs w:val="28"/>
        </w:rPr>
        <w:t>17</w:t>
      </w:r>
      <w:r w:rsidR="005A3571" w:rsidRPr="00E737FD">
        <w:rPr>
          <w:sz w:val="28"/>
          <w:szCs w:val="28"/>
        </w:rPr>
        <w:t>% респондентов говорят об отсутствии административных барьеров;</w:t>
      </w:r>
      <w:r w:rsidR="005A3571">
        <w:rPr>
          <w:sz w:val="28"/>
          <w:szCs w:val="28"/>
        </w:rPr>
        <w:t xml:space="preserve"> </w:t>
      </w:r>
      <w:r w:rsidR="004E69F1">
        <w:rPr>
          <w:sz w:val="28"/>
          <w:szCs w:val="28"/>
        </w:rPr>
        <w:t>столько же</w:t>
      </w:r>
      <w:r w:rsidR="00293005" w:rsidRPr="005A3571">
        <w:rPr>
          <w:sz w:val="28"/>
          <w:szCs w:val="28"/>
        </w:rPr>
        <w:t xml:space="preserve"> </w:t>
      </w:r>
      <w:r w:rsidR="00D64068">
        <w:rPr>
          <w:sz w:val="28"/>
          <w:szCs w:val="28"/>
        </w:rPr>
        <w:t>-</w:t>
      </w:r>
      <w:r w:rsidR="004E69F1">
        <w:rPr>
          <w:sz w:val="28"/>
          <w:szCs w:val="28"/>
        </w:rPr>
        <w:t xml:space="preserve"> </w:t>
      </w:r>
      <w:r w:rsidR="00293005" w:rsidRPr="005A3571">
        <w:rPr>
          <w:sz w:val="28"/>
          <w:szCs w:val="28"/>
        </w:rPr>
        <w:t xml:space="preserve">считают, что барьеры преодолимы без существенных </w:t>
      </w:r>
      <w:r w:rsidR="00A34636" w:rsidRPr="005A3571">
        <w:rPr>
          <w:sz w:val="28"/>
          <w:szCs w:val="28"/>
        </w:rPr>
        <w:t>затрат</w:t>
      </w:r>
      <w:r w:rsidR="00293005" w:rsidRPr="005A3571">
        <w:rPr>
          <w:sz w:val="28"/>
          <w:szCs w:val="28"/>
        </w:rPr>
        <w:t>;</w:t>
      </w:r>
      <w:r w:rsidR="005A3571" w:rsidRPr="005A3571">
        <w:rPr>
          <w:sz w:val="28"/>
          <w:szCs w:val="28"/>
        </w:rPr>
        <w:t xml:space="preserve"> </w:t>
      </w:r>
      <w:r w:rsidR="004E69F1">
        <w:rPr>
          <w:sz w:val="28"/>
          <w:szCs w:val="28"/>
        </w:rPr>
        <w:t>16</w:t>
      </w:r>
      <w:r w:rsidR="00293005" w:rsidRPr="005A3571">
        <w:rPr>
          <w:sz w:val="28"/>
          <w:szCs w:val="28"/>
        </w:rPr>
        <w:t>% предпринимателей уверены, что для преодоления барьеров</w:t>
      </w:r>
      <w:r w:rsidR="00293005" w:rsidRPr="00A0521C">
        <w:rPr>
          <w:sz w:val="28"/>
          <w:szCs w:val="28"/>
        </w:rPr>
        <w:t xml:space="preserve"> необходимы значительные затраты с их стороны;</w:t>
      </w:r>
      <w:r w:rsidR="00293005">
        <w:rPr>
          <w:sz w:val="28"/>
          <w:szCs w:val="28"/>
        </w:rPr>
        <w:t xml:space="preserve"> </w:t>
      </w:r>
      <w:r w:rsidR="004E69F1">
        <w:rPr>
          <w:sz w:val="28"/>
          <w:szCs w:val="28"/>
        </w:rPr>
        <w:t>11</w:t>
      </w:r>
      <w:r w:rsidRPr="00E737FD">
        <w:rPr>
          <w:sz w:val="28"/>
          <w:szCs w:val="28"/>
        </w:rPr>
        <w:t xml:space="preserve">% опрошенных называют административные барьеры непреодолимыми. </w:t>
      </w:r>
    </w:p>
    <w:p w:rsidR="00D84062" w:rsidRDefault="00D84062" w:rsidP="00D84062">
      <w:pPr>
        <w:ind w:firstLine="85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</w:t>
      </w:r>
      <w:r w:rsidR="00DB7201">
        <w:rPr>
          <w:sz w:val="28"/>
          <w:szCs w:val="28"/>
        </w:rPr>
        <w:t xml:space="preserve"> 5</w:t>
      </w:r>
    </w:p>
    <w:p w:rsidR="00D84062" w:rsidRDefault="00D84062" w:rsidP="00D17FF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9558D" w:rsidRDefault="0059558D" w:rsidP="00A0521C">
      <w:pPr>
        <w:ind w:firstLine="709"/>
        <w:jc w:val="both"/>
        <w:rPr>
          <w:sz w:val="28"/>
          <w:szCs w:val="28"/>
        </w:rPr>
      </w:pPr>
    </w:p>
    <w:p w:rsidR="001B544E" w:rsidRDefault="001B544E" w:rsidP="001B544E">
      <w:pPr>
        <w:pStyle w:val="a4"/>
        <w:spacing w:before="40" w:after="40"/>
        <w:ind w:firstLine="708"/>
        <w:jc w:val="both"/>
        <w:rPr>
          <w:rFonts w:ascii="Times New Roman" w:hAnsi="Times New Roman"/>
          <w:sz w:val="28"/>
          <w:szCs w:val="28"/>
        </w:rPr>
      </w:pPr>
      <w:r w:rsidRPr="006745D1">
        <w:rPr>
          <w:rFonts w:ascii="Times New Roman" w:hAnsi="Times New Roman"/>
          <w:b/>
          <w:sz w:val="28"/>
          <w:szCs w:val="28"/>
        </w:rPr>
        <w:t>Самые значимые административные барьеры,</w:t>
      </w:r>
      <w:r>
        <w:rPr>
          <w:rFonts w:ascii="Times New Roman" w:hAnsi="Times New Roman"/>
          <w:sz w:val="28"/>
          <w:szCs w:val="28"/>
        </w:rPr>
        <w:t xml:space="preserve"> с которыми сталкиваются представители </w:t>
      </w:r>
      <w:proofErr w:type="gramStart"/>
      <w:r>
        <w:rPr>
          <w:rFonts w:ascii="Times New Roman" w:hAnsi="Times New Roman"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Ульяновской области</w:t>
      </w:r>
      <w:r w:rsidR="00D84062">
        <w:rPr>
          <w:rFonts w:ascii="Times New Roman" w:hAnsi="Times New Roman"/>
          <w:sz w:val="28"/>
          <w:szCs w:val="28"/>
        </w:rPr>
        <w:t>,</w:t>
      </w:r>
      <w:r w:rsidRPr="002E1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2E1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6745D1">
        <w:rPr>
          <w:rFonts w:ascii="Times New Roman" w:hAnsi="Times New Roman"/>
          <w:b/>
          <w:sz w:val="28"/>
          <w:szCs w:val="28"/>
        </w:rPr>
        <w:t>высокие налоги (</w:t>
      </w:r>
      <w:r w:rsidR="004E69F1">
        <w:rPr>
          <w:rFonts w:ascii="Times New Roman" w:hAnsi="Times New Roman"/>
          <w:b/>
          <w:sz w:val="28"/>
          <w:szCs w:val="28"/>
        </w:rPr>
        <w:t>16</w:t>
      </w:r>
      <w:r w:rsidRPr="006745D1">
        <w:rPr>
          <w:rFonts w:ascii="Times New Roman" w:hAnsi="Times New Roman"/>
          <w:b/>
          <w:sz w:val="28"/>
          <w:szCs w:val="28"/>
        </w:rPr>
        <w:t>%)</w:t>
      </w:r>
      <w:r w:rsidRPr="002E19F1">
        <w:rPr>
          <w:rFonts w:ascii="Times New Roman" w:hAnsi="Times New Roman"/>
          <w:sz w:val="28"/>
          <w:szCs w:val="28"/>
        </w:rPr>
        <w:t xml:space="preserve"> </w:t>
      </w:r>
      <w:r w:rsidR="00D84062">
        <w:rPr>
          <w:rFonts w:ascii="Times New Roman" w:hAnsi="Times New Roman"/>
          <w:sz w:val="28"/>
          <w:szCs w:val="28"/>
        </w:rPr>
        <w:t>(таблица</w:t>
      </w:r>
      <w:r w:rsidR="00D8552B">
        <w:rPr>
          <w:rFonts w:ascii="Times New Roman" w:hAnsi="Times New Roman"/>
          <w:sz w:val="28"/>
          <w:szCs w:val="28"/>
        </w:rPr>
        <w:t xml:space="preserve"> 20</w:t>
      </w:r>
      <w:r w:rsidR="00D84062">
        <w:rPr>
          <w:rFonts w:ascii="Times New Roman" w:hAnsi="Times New Roman"/>
          <w:sz w:val="28"/>
          <w:szCs w:val="28"/>
        </w:rPr>
        <w:t xml:space="preserve">). Также </w:t>
      </w:r>
      <w:r w:rsidR="004E69F1">
        <w:rPr>
          <w:rFonts w:ascii="Times New Roman" w:hAnsi="Times New Roman"/>
          <w:sz w:val="28"/>
          <w:szCs w:val="28"/>
        </w:rPr>
        <w:t>некоторое</w:t>
      </w:r>
      <w:r w:rsidR="00D84062">
        <w:rPr>
          <w:rFonts w:ascii="Times New Roman" w:hAnsi="Times New Roman"/>
          <w:sz w:val="28"/>
          <w:szCs w:val="28"/>
        </w:rPr>
        <w:t xml:space="preserve"> влияние на деятельность бизнеса 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5D1">
        <w:rPr>
          <w:rFonts w:ascii="Times New Roman" w:hAnsi="Times New Roman"/>
          <w:b/>
          <w:sz w:val="28"/>
          <w:szCs w:val="28"/>
        </w:rPr>
        <w:t>нестабильность законодательства, регулирующего предпринимательскую деятельность (</w:t>
      </w:r>
      <w:r w:rsidR="004E69F1">
        <w:rPr>
          <w:rFonts w:ascii="Times New Roman" w:hAnsi="Times New Roman"/>
          <w:b/>
          <w:sz w:val="28"/>
          <w:szCs w:val="28"/>
        </w:rPr>
        <w:t>11</w:t>
      </w:r>
      <w:r w:rsidRPr="006745D1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</w:t>
      </w:r>
    </w:p>
    <w:p w:rsidR="001B544E" w:rsidRDefault="001B544E" w:rsidP="001B544E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D8552B">
        <w:rPr>
          <w:rFonts w:ascii="Times New Roman" w:hAnsi="Times New Roman"/>
          <w:sz w:val="28"/>
          <w:szCs w:val="28"/>
        </w:rPr>
        <w:t>20</w:t>
      </w:r>
    </w:p>
    <w:p w:rsidR="001B544E" w:rsidRPr="009D1439" w:rsidRDefault="001B544E" w:rsidP="001B544E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1439">
        <w:rPr>
          <w:rFonts w:ascii="Times New Roman" w:hAnsi="Times New Roman"/>
          <w:b/>
          <w:bCs/>
          <w:i/>
          <w:iCs/>
          <w:sz w:val="24"/>
          <w:szCs w:val="24"/>
        </w:rPr>
        <w:t>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НЕСА, КОТОРЫЙ ВЫ ПРЕДСТАВЛЯЕТЕ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?, %</w:t>
      </w:r>
      <w:proofErr w:type="gramEnd"/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88"/>
        <w:gridCol w:w="1276"/>
      </w:tblGrid>
      <w:tr w:rsidR="004E69F1" w:rsidTr="00193DAC">
        <w:tc>
          <w:tcPr>
            <w:tcW w:w="8188" w:type="dxa"/>
            <w:vAlign w:val="bottom"/>
            <w:hideMark/>
          </w:tcPr>
          <w:p w:rsidR="004E69F1" w:rsidRPr="0059558D" w:rsidRDefault="004E69F1" w:rsidP="0059558D">
            <w:pPr>
              <w:spacing w:before="20" w:after="20"/>
              <w:jc w:val="both"/>
            </w:pPr>
            <w:r w:rsidRPr="0059558D">
              <w:t>Высокие налоги</w:t>
            </w:r>
          </w:p>
        </w:tc>
        <w:tc>
          <w:tcPr>
            <w:tcW w:w="1276" w:type="dxa"/>
            <w:vAlign w:val="center"/>
          </w:tcPr>
          <w:p w:rsidR="004E69F1" w:rsidRDefault="004E6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E69F1" w:rsidTr="00193DAC">
        <w:tc>
          <w:tcPr>
            <w:tcW w:w="8188" w:type="dxa"/>
            <w:vAlign w:val="bottom"/>
            <w:hideMark/>
          </w:tcPr>
          <w:p w:rsidR="004E69F1" w:rsidRPr="0059558D" w:rsidRDefault="004E69F1" w:rsidP="0059558D">
            <w:pPr>
              <w:spacing w:before="20" w:after="20"/>
              <w:jc w:val="both"/>
            </w:pPr>
            <w:r w:rsidRPr="0059558D"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276" w:type="dxa"/>
            <w:vAlign w:val="center"/>
          </w:tcPr>
          <w:p w:rsidR="004E69F1" w:rsidRDefault="004E6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E69F1" w:rsidTr="00193DAC">
        <w:tc>
          <w:tcPr>
            <w:tcW w:w="8188" w:type="dxa"/>
            <w:vAlign w:val="bottom"/>
            <w:hideMark/>
          </w:tcPr>
          <w:p w:rsidR="004E69F1" w:rsidRPr="0059558D" w:rsidRDefault="004E69F1" w:rsidP="0059558D">
            <w:pPr>
              <w:spacing w:before="20" w:after="20"/>
              <w:jc w:val="both"/>
            </w:pPr>
            <w:r w:rsidRPr="0059558D">
              <w:t>Сложность/затянутость процедуры получения лицензий</w:t>
            </w:r>
          </w:p>
        </w:tc>
        <w:tc>
          <w:tcPr>
            <w:tcW w:w="1276" w:type="dxa"/>
            <w:vAlign w:val="center"/>
          </w:tcPr>
          <w:p w:rsidR="004E69F1" w:rsidRDefault="004E6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E69F1" w:rsidTr="00193DAC">
        <w:tc>
          <w:tcPr>
            <w:tcW w:w="8188" w:type="dxa"/>
            <w:vAlign w:val="bottom"/>
            <w:hideMark/>
          </w:tcPr>
          <w:p w:rsidR="004E69F1" w:rsidRPr="0059558D" w:rsidRDefault="004E69F1" w:rsidP="0059558D">
            <w:pPr>
              <w:spacing w:before="20" w:after="20"/>
              <w:jc w:val="both"/>
            </w:pPr>
            <w:r w:rsidRPr="0059558D">
              <w:t>Сложность получения доступа к земельным участкам</w:t>
            </w:r>
          </w:p>
        </w:tc>
        <w:tc>
          <w:tcPr>
            <w:tcW w:w="1276" w:type="dxa"/>
            <w:vAlign w:val="center"/>
          </w:tcPr>
          <w:p w:rsidR="004E69F1" w:rsidRDefault="004E6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E69F1" w:rsidTr="00193DAC">
        <w:tc>
          <w:tcPr>
            <w:tcW w:w="8188" w:type="dxa"/>
            <w:vAlign w:val="bottom"/>
            <w:hideMark/>
          </w:tcPr>
          <w:p w:rsidR="004E69F1" w:rsidRPr="0059558D" w:rsidRDefault="004E69F1" w:rsidP="0059558D">
            <w:pPr>
              <w:spacing w:before="20" w:after="20"/>
              <w:jc w:val="both"/>
            </w:pPr>
            <w:r w:rsidRPr="0059558D"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276" w:type="dxa"/>
            <w:vAlign w:val="center"/>
          </w:tcPr>
          <w:p w:rsidR="004E69F1" w:rsidRDefault="004E6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E69F1" w:rsidTr="00193DAC">
        <w:tc>
          <w:tcPr>
            <w:tcW w:w="8188" w:type="dxa"/>
            <w:vAlign w:val="bottom"/>
            <w:hideMark/>
          </w:tcPr>
          <w:p w:rsidR="004E69F1" w:rsidRPr="0059558D" w:rsidRDefault="004E69F1" w:rsidP="0059558D">
            <w:pPr>
              <w:spacing w:before="20" w:after="20"/>
              <w:jc w:val="both"/>
            </w:pPr>
            <w:r w:rsidRPr="0059558D">
              <w:t xml:space="preserve">Ограничение/сложность доступа к поставкам товаров, оказанию услуг и </w:t>
            </w:r>
            <w:r w:rsidRPr="0059558D">
              <w:lastRenderedPageBreak/>
              <w:t xml:space="preserve">выполнению работ в рамках </w:t>
            </w:r>
            <w:proofErr w:type="spellStart"/>
            <w:r w:rsidRPr="0059558D">
              <w:t>гос</w:t>
            </w:r>
            <w:proofErr w:type="gramStart"/>
            <w:r w:rsidRPr="0059558D">
              <w:t>.з</w:t>
            </w:r>
            <w:proofErr w:type="gramEnd"/>
            <w:r w:rsidRPr="0059558D">
              <w:t>акупок</w:t>
            </w:r>
            <w:proofErr w:type="spellEnd"/>
          </w:p>
        </w:tc>
        <w:tc>
          <w:tcPr>
            <w:tcW w:w="1276" w:type="dxa"/>
            <w:vAlign w:val="center"/>
          </w:tcPr>
          <w:p w:rsidR="004E69F1" w:rsidRDefault="004E6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</w:tr>
      <w:tr w:rsidR="004E69F1" w:rsidTr="00193DAC">
        <w:tc>
          <w:tcPr>
            <w:tcW w:w="8188" w:type="dxa"/>
            <w:vAlign w:val="bottom"/>
            <w:hideMark/>
          </w:tcPr>
          <w:p w:rsidR="004E69F1" w:rsidRPr="0059558D" w:rsidRDefault="004E69F1" w:rsidP="0059558D">
            <w:pPr>
              <w:spacing w:before="20" w:after="20"/>
              <w:jc w:val="both"/>
            </w:pPr>
            <w:r w:rsidRPr="0059558D">
              <w:lastRenderedPageBreak/>
              <w:t>Ограничение/сложность доступа к закупкам компаний с гос. участием и субъектов естественных монополий</w:t>
            </w:r>
          </w:p>
        </w:tc>
        <w:tc>
          <w:tcPr>
            <w:tcW w:w="1276" w:type="dxa"/>
            <w:vAlign w:val="center"/>
          </w:tcPr>
          <w:p w:rsidR="004E69F1" w:rsidRDefault="004E6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E69F1" w:rsidTr="00193DAC">
        <w:tc>
          <w:tcPr>
            <w:tcW w:w="8188" w:type="dxa"/>
            <w:vAlign w:val="bottom"/>
            <w:hideMark/>
          </w:tcPr>
          <w:p w:rsidR="004E69F1" w:rsidRPr="0059558D" w:rsidRDefault="004E69F1" w:rsidP="0059558D">
            <w:pPr>
              <w:spacing w:before="20" w:after="20"/>
              <w:jc w:val="both"/>
            </w:pPr>
            <w:r w:rsidRPr="0059558D">
              <w:t>Иные действия/давление со стороны оврагов власти, препятствующие ведению бизнеса на рынке или входу на рынок новых участников</w:t>
            </w:r>
          </w:p>
        </w:tc>
        <w:tc>
          <w:tcPr>
            <w:tcW w:w="1276" w:type="dxa"/>
            <w:vAlign w:val="center"/>
          </w:tcPr>
          <w:p w:rsidR="004E69F1" w:rsidRDefault="004E6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E69F1" w:rsidTr="00193DAC">
        <w:tc>
          <w:tcPr>
            <w:tcW w:w="8188" w:type="dxa"/>
            <w:vAlign w:val="bottom"/>
            <w:hideMark/>
          </w:tcPr>
          <w:p w:rsidR="004E69F1" w:rsidRPr="0059558D" w:rsidRDefault="004E69F1" w:rsidP="0059558D">
            <w:pPr>
              <w:spacing w:before="20" w:after="20"/>
              <w:jc w:val="both"/>
            </w:pPr>
            <w:r w:rsidRPr="0059558D">
              <w:t>Необходимость установления партнёрских отношений с органами власти</w:t>
            </w:r>
          </w:p>
        </w:tc>
        <w:tc>
          <w:tcPr>
            <w:tcW w:w="1276" w:type="dxa"/>
            <w:vAlign w:val="center"/>
          </w:tcPr>
          <w:p w:rsidR="004E69F1" w:rsidRDefault="004E6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E69F1" w:rsidTr="00193DAC">
        <w:tc>
          <w:tcPr>
            <w:tcW w:w="8188" w:type="dxa"/>
            <w:vAlign w:val="bottom"/>
            <w:hideMark/>
          </w:tcPr>
          <w:p w:rsidR="004E69F1" w:rsidRPr="0059558D" w:rsidRDefault="004E69F1" w:rsidP="0059558D">
            <w:pPr>
              <w:spacing w:before="20" w:after="20"/>
              <w:jc w:val="both"/>
            </w:pPr>
            <w:r w:rsidRPr="0059558D"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1276" w:type="dxa"/>
            <w:vAlign w:val="center"/>
          </w:tcPr>
          <w:p w:rsidR="004E69F1" w:rsidRDefault="004E6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E69F1" w:rsidTr="00193DAC">
        <w:tc>
          <w:tcPr>
            <w:tcW w:w="8188" w:type="dxa"/>
            <w:vAlign w:val="bottom"/>
            <w:hideMark/>
          </w:tcPr>
          <w:p w:rsidR="004E69F1" w:rsidRPr="0059558D" w:rsidRDefault="004E69F1" w:rsidP="0059558D">
            <w:pPr>
              <w:spacing w:before="20" w:after="20"/>
              <w:jc w:val="both"/>
            </w:pPr>
            <w:r w:rsidRPr="0059558D">
              <w:t>Силовое давление со стороны правоохранительных органов (угрозы, вымогательства и т.п.)</w:t>
            </w:r>
          </w:p>
        </w:tc>
        <w:tc>
          <w:tcPr>
            <w:tcW w:w="1276" w:type="dxa"/>
            <w:vAlign w:val="center"/>
          </w:tcPr>
          <w:p w:rsidR="004E69F1" w:rsidRDefault="004E6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558D" w:rsidTr="00193DAC">
        <w:tc>
          <w:tcPr>
            <w:tcW w:w="8188" w:type="dxa"/>
            <w:vAlign w:val="bottom"/>
            <w:hideMark/>
          </w:tcPr>
          <w:p w:rsidR="0059558D" w:rsidRPr="0059558D" w:rsidRDefault="0059558D" w:rsidP="0059558D">
            <w:pPr>
              <w:spacing w:before="20" w:after="20"/>
              <w:jc w:val="both"/>
            </w:pPr>
            <w:r w:rsidRPr="0059558D">
              <w:t xml:space="preserve">Другое </w:t>
            </w:r>
          </w:p>
        </w:tc>
        <w:tc>
          <w:tcPr>
            <w:tcW w:w="1276" w:type="dxa"/>
            <w:vAlign w:val="center"/>
          </w:tcPr>
          <w:p w:rsidR="0059558D" w:rsidRDefault="00595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9558D" w:rsidTr="00193DAC">
        <w:trPr>
          <w:trHeight w:val="333"/>
        </w:trPr>
        <w:tc>
          <w:tcPr>
            <w:tcW w:w="8188" w:type="dxa"/>
            <w:vAlign w:val="bottom"/>
            <w:hideMark/>
          </w:tcPr>
          <w:p w:rsidR="0059558D" w:rsidRPr="0059558D" w:rsidRDefault="0059558D" w:rsidP="0059558D">
            <w:pPr>
              <w:spacing w:before="20" w:after="20"/>
              <w:jc w:val="both"/>
            </w:pPr>
            <w:r w:rsidRPr="0059558D">
              <w:t>Нет ограничений</w:t>
            </w:r>
          </w:p>
        </w:tc>
        <w:tc>
          <w:tcPr>
            <w:tcW w:w="1276" w:type="dxa"/>
            <w:vAlign w:val="center"/>
          </w:tcPr>
          <w:p w:rsidR="0059558D" w:rsidRDefault="00595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59558D" w:rsidTr="00193DAC">
        <w:trPr>
          <w:trHeight w:val="333"/>
        </w:trPr>
        <w:tc>
          <w:tcPr>
            <w:tcW w:w="8188" w:type="dxa"/>
            <w:vAlign w:val="bottom"/>
            <w:hideMark/>
          </w:tcPr>
          <w:p w:rsidR="0059558D" w:rsidRPr="0059558D" w:rsidRDefault="0059558D" w:rsidP="0059558D">
            <w:pPr>
              <w:spacing w:before="20" w:after="20"/>
              <w:jc w:val="both"/>
            </w:pPr>
            <w:r w:rsidRPr="0059558D">
              <w:t>Затрудняюсь ответить</w:t>
            </w:r>
          </w:p>
        </w:tc>
        <w:tc>
          <w:tcPr>
            <w:tcW w:w="1276" w:type="dxa"/>
            <w:vAlign w:val="center"/>
          </w:tcPr>
          <w:p w:rsidR="0059558D" w:rsidRDefault="005955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</w:tbl>
    <w:p w:rsidR="00293768" w:rsidRDefault="00293768" w:rsidP="004E69F1">
      <w:pPr>
        <w:pStyle w:val="a4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544E" w:rsidRDefault="001B544E" w:rsidP="004E69F1">
      <w:pPr>
        <w:pStyle w:val="a4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Оценивая динамику проблемы административных барьеров, </w:t>
      </w:r>
      <w:r w:rsidR="004E69F1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 xml:space="preserve">% участников исследования </w:t>
      </w:r>
      <w:r w:rsidR="00FB54CD">
        <w:rPr>
          <w:rFonts w:ascii="Times New Roman" w:hAnsi="Times New Roman"/>
          <w:b/>
          <w:i/>
          <w:sz w:val="28"/>
          <w:szCs w:val="28"/>
        </w:rPr>
        <w:t xml:space="preserve">затруднились </w:t>
      </w:r>
      <w:r>
        <w:rPr>
          <w:rFonts w:ascii="Times New Roman" w:hAnsi="Times New Roman"/>
          <w:b/>
          <w:i/>
          <w:sz w:val="28"/>
          <w:szCs w:val="28"/>
        </w:rPr>
        <w:t>с ответом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="00D84062">
        <w:rPr>
          <w:rFonts w:ascii="Times New Roman" w:hAnsi="Times New Roman"/>
          <w:sz w:val="28"/>
          <w:szCs w:val="28"/>
        </w:rPr>
        <w:t>диагр</w:t>
      </w:r>
      <w:proofErr w:type="spellEnd"/>
      <w:r w:rsidR="00D84062">
        <w:rPr>
          <w:rFonts w:ascii="Times New Roman" w:hAnsi="Times New Roman"/>
          <w:sz w:val="28"/>
          <w:szCs w:val="28"/>
        </w:rPr>
        <w:t xml:space="preserve">. </w:t>
      </w:r>
      <w:r w:rsidR="00DB720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2A75F4">
        <w:rPr>
          <w:rFonts w:ascii="Times New Roman" w:hAnsi="Times New Roman"/>
          <w:b/>
          <w:i/>
          <w:sz w:val="28"/>
          <w:szCs w:val="28"/>
        </w:rPr>
        <w:t>Не заметили</w:t>
      </w:r>
      <w:r w:rsidRPr="002A75F4">
        <w:rPr>
          <w:rFonts w:ascii="Times New Roman" w:hAnsi="Times New Roman"/>
          <w:i/>
          <w:sz w:val="28"/>
          <w:szCs w:val="28"/>
        </w:rPr>
        <w:t xml:space="preserve"> </w:t>
      </w:r>
      <w:r w:rsidRPr="002A75F4">
        <w:rPr>
          <w:rFonts w:ascii="Times New Roman" w:hAnsi="Times New Roman"/>
          <w:b/>
          <w:i/>
          <w:sz w:val="28"/>
          <w:szCs w:val="28"/>
        </w:rPr>
        <w:t>изменений уровня административных барьеров</w:t>
      </w:r>
      <w:r>
        <w:rPr>
          <w:rFonts w:ascii="Times New Roman" w:hAnsi="Times New Roman"/>
          <w:sz w:val="28"/>
          <w:szCs w:val="28"/>
        </w:rPr>
        <w:t xml:space="preserve"> для веден</w:t>
      </w:r>
      <w:r w:rsidR="00D84062">
        <w:rPr>
          <w:rFonts w:ascii="Times New Roman" w:hAnsi="Times New Roman"/>
          <w:sz w:val="28"/>
          <w:szCs w:val="28"/>
        </w:rPr>
        <w:t>ия бизнеса за последние 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4E69F1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% опрошенных</w:t>
      </w:r>
      <w:r w:rsidR="00D84062">
        <w:rPr>
          <w:rFonts w:ascii="Times New Roman" w:hAnsi="Times New Roman"/>
          <w:sz w:val="28"/>
          <w:szCs w:val="28"/>
        </w:rPr>
        <w:t>,</w:t>
      </w:r>
      <w:r w:rsidR="004E69F1">
        <w:rPr>
          <w:rFonts w:ascii="Times New Roman" w:hAnsi="Times New Roman"/>
          <w:sz w:val="28"/>
          <w:szCs w:val="28"/>
        </w:rPr>
        <w:t xml:space="preserve"> 24</w:t>
      </w:r>
      <w:r w:rsidR="00D03B74">
        <w:rPr>
          <w:rFonts w:ascii="Times New Roman" w:hAnsi="Times New Roman"/>
          <w:sz w:val="28"/>
          <w:szCs w:val="28"/>
        </w:rPr>
        <w:t xml:space="preserve">% предпринимателей отмечают </w:t>
      </w:r>
      <w:r w:rsidR="00D03B74">
        <w:rPr>
          <w:rFonts w:ascii="Times New Roman" w:hAnsi="Times New Roman"/>
          <w:b/>
          <w:i/>
          <w:sz w:val="28"/>
          <w:szCs w:val="28"/>
        </w:rPr>
        <w:t>улучшение</w:t>
      </w:r>
      <w:r w:rsidR="00D03B74" w:rsidRPr="0077393F">
        <w:rPr>
          <w:rFonts w:ascii="Times New Roman" w:hAnsi="Times New Roman"/>
          <w:b/>
          <w:i/>
          <w:sz w:val="28"/>
          <w:szCs w:val="28"/>
        </w:rPr>
        <w:t xml:space="preserve"> ситуации</w:t>
      </w:r>
      <w:r w:rsidR="00D03B74">
        <w:rPr>
          <w:rFonts w:ascii="Times New Roman" w:hAnsi="Times New Roman"/>
          <w:sz w:val="28"/>
          <w:szCs w:val="28"/>
        </w:rPr>
        <w:t xml:space="preserve">, </w:t>
      </w:r>
      <w:r w:rsidR="004E69F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 респондентов придерживаются мнения о том, что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бизнесу стало </w:t>
      </w:r>
      <w:r w:rsidR="00E72F93">
        <w:rPr>
          <w:rFonts w:ascii="Times New Roman" w:hAnsi="Times New Roman"/>
          <w:b/>
          <w:bCs/>
          <w:i/>
          <w:iCs/>
          <w:sz w:val="28"/>
          <w:szCs w:val="28"/>
        </w:rPr>
        <w:t>сложнее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преодолевать административные барьеры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3768" w:rsidRDefault="00293768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93768" w:rsidRDefault="00293768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93768" w:rsidRDefault="00293768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B7201" w:rsidRDefault="00DB7201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6</w:t>
      </w:r>
    </w:p>
    <w:p w:rsidR="00C10193" w:rsidRDefault="00D152D6" w:rsidP="001B544E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 w:rsidRPr="00D152D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3876696"/>
            <wp:effectExtent l="19050" t="0" r="22225" b="9504"/>
            <wp:docPr id="4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B544E" w:rsidRDefault="001B544E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3158BF" w:rsidRDefault="007B4DC9" w:rsidP="003158BF">
      <w:pPr>
        <w:pStyle w:val="a4"/>
        <w:spacing w:before="120" w:after="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Удовлетворённость представителей бизнеса</w:t>
      </w:r>
      <w:r w:rsidR="003158BF" w:rsidRPr="00B5239B">
        <w:rPr>
          <w:rFonts w:ascii="Times New Roman" w:hAnsi="Times New Roman"/>
          <w:b/>
          <w:sz w:val="28"/>
          <w:szCs w:val="28"/>
        </w:rPr>
        <w:t xml:space="preserve"> работой органов власти</w:t>
      </w:r>
      <w:r w:rsidR="003158BF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целевых рынках представлена в </w:t>
      </w:r>
      <w:r w:rsidR="003158BF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е 22</w:t>
      </w:r>
      <w:r w:rsidR="003158BF">
        <w:rPr>
          <w:rFonts w:ascii="Times New Roman" w:hAnsi="Times New Roman"/>
          <w:sz w:val="28"/>
          <w:szCs w:val="28"/>
        </w:rPr>
        <w:t>.</w:t>
      </w:r>
      <w:r w:rsidR="003158BF" w:rsidRPr="00B5239B">
        <w:rPr>
          <w:rFonts w:ascii="Times New Roman" w:hAnsi="Times New Roman"/>
          <w:sz w:val="28"/>
          <w:szCs w:val="28"/>
        </w:rPr>
        <w:t xml:space="preserve"> </w:t>
      </w:r>
    </w:p>
    <w:p w:rsidR="003158BF" w:rsidRDefault="003158BF" w:rsidP="003158BF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22</w:t>
      </w:r>
    </w:p>
    <w:p w:rsidR="004648AC" w:rsidRPr="004648AC" w:rsidRDefault="004648AC" w:rsidP="004648AC">
      <w:pPr>
        <w:pStyle w:val="a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48AC">
        <w:rPr>
          <w:rFonts w:ascii="Times New Roman" w:hAnsi="Times New Roman"/>
          <w:b/>
          <w:bCs/>
          <w:i/>
          <w:iCs/>
          <w:sz w:val="24"/>
          <w:szCs w:val="24"/>
        </w:rPr>
        <w:t>КАК БЫ ВЫ ОХАРАКТЕРИЗОВАЛИ ДЕЯТЕЛЬНОСТЬ ОРГАНОВ ВЛАСТИ НА СЛЕДУЮЩИХ РЫНКАХ РЕГИОНА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?, %</w:t>
      </w:r>
      <w:proofErr w:type="gramEnd"/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418"/>
        <w:gridCol w:w="1417"/>
        <w:gridCol w:w="1418"/>
      </w:tblGrid>
      <w:tr w:rsidR="00B135AD" w:rsidTr="00FC4638">
        <w:trPr>
          <w:trHeight w:val="20"/>
          <w:tblHeader/>
        </w:trPr>
        <w:tc>
          <w:tcPr>
            <w:tcW w:w="5211" w:type="dxa"/>
            <w:vAlign w:val="center"/>
          </w:tcPr>
          <w:p w:rsidR="00B135AD" w:rsidRDefault="00B135AD" w:rsidP="00B135AD">
            <w:pPr>
              <w:spacing w:before="40" w:after="40"/>
              <w:jc w:val="center"/>
            </w:pPr>
          </w:p>
        </w:tc>
        <w:tc>
          <w:tcPr>
            <w:tcW w:w="1418" w:type="dxa"/>
            <w:vAlign w:val="center"/>
            <w:hideMark/>
          </w:tcPr>
          <w:p w:rsidR="00B135AD" w:rsidRDefault="00B135AD" w:rsidP="00B135A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Скорее удовлетворительно</w:t>
            </w:r>
          </w:p>
        </w:tc>
        <w:tc>
          <w:tcPr>
            <w:tcW w:w="1417" w:type="dxa"/>
            <w:vAlign w:val="center"/>
            <w:hideMark/>
          </w:tcPr>
          <w:p w:rsidR="00B135AD" w:rsidRDefault="00B135AD" w:rsidP="00B135A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Скорее не удовлетворительно</w:t>
            </w:r>
          </w:p>
        </w:tc>
        <w:tc>
          <w:tcPr>
            <w:tcW w:w="1418" w:type="dxa"/>
            <w:vAlign w:val="center"/>
            <w:hideMark/>
          </w:tcPr>
          <w:p w:rsidR="00B135AD" w:rsidRDefault="00B135AD" w:rsidP="00B135A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Затрудняюсь ответить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услуг дошкольного образования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услуг общего образования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услуг среднего профессионального образования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услуг дополнительного образования детей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 xml:space="preserve">Рынок услуг детского отдыха и оздоровления 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медицинских услуг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социальных услуг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 xml:space="preserve">Рынок теплоснабжения (производство тепловой </w:t>
            </w:r>
            <w:r>
              <w:lastRenderedPageBreak/>
              <w:t>энергии)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63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lastRenderedPageBreak/>
              <w:t>Рынок услуг по сбору и транспортированию твердых коммунальных отходов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поставки сжиженного газа в баллонах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>
              <w:t>когенерации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 xml:space="preserve">Рынок оказания услуг по перевозке пассажиров и багажа легковым такси на территории субъекта Российской Федерации 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 xml:space="preserve">Рынок услуг связи, в том числе услуг по предоставлению широкополосного доступа к информационно-телекоммуникационной сети «Интернет» 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архитектурно-строительного проектирования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реализации сельскохозяйственной продукции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lastRenderedPageBreak/>
              <w:t>Рынок племенного животноводства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семеноводства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вылова водных биоресурсов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переработки водных биоресурсов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легкой промышленности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производства кирпича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BB7ADD" w:rsidTr="00B135AD">
        <w:trPr>
          <w:trHeight w:val="20"/>
        </w:trPr>
        <w:tc>
          <w:tcPr>
            <w:tcW w:w="5211" w:type="dxa"/>
            <w:hideMark/>
          </w:tcPr>
          <w:p w:rsidR="00BB7ADD" w:rsidRDefault="00BB7ADD">
            <w:pPr>
              <w:spacing w:before="40" w:after="40"/>
            </w:pPr>
            <w:r>
              <w:t>Рынок производства бетона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417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BB7ADD" w:rsidRDefault="00BB7A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4648AC" w:rsidRDefault="004648AC" w:rsidP="003158BF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1B544E" w:rsidRDefault="001B544E" w:rsidP="001B544E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544E" w:rsidRDefault="001B544E" w:rsidP="001B544E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706F" w:rsidRDefault="0035706F" w:rsidP="001B544E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544E" w:rsidRDefault="001B544E" w:rsidP="005F3638">
      <w:pPr>
        <w:pStyle w:val="a4"/>
        <w:numPr>
          <w:ilvl w:val="0"/>
          <w:numId w:val="5"/>
        </w:numPr>
        <w:spacing w:before="40" w:after="40"/>
        <w:ind w:left="1418" w:hanging="851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3" w:name="_Toc181438998"/>
      <w:r w:rsidRPr="00796C4E">
        <w:rPr>
          <w:rFonts w:ascii="Times New Roman" w:hAnsi="Times New Roman"/>
          <w:b/>
          <w:sz w:val="28"/>
          <w:szCs w:val="28"/>
        </w:rPr>
        <w:t>Оценка представителями бизнес сообщества услуг естественных монополий в Ульяновской области.</w:t>
      </w:r>
      <w:bookmarkEnd w:id="13"/>
    </w:p>
    <w:p w:rsidR="001B544E" w:rsidRPr="00796C4E" w:rsidRDefault="001B544E" w:rsidP="001B544E">
      <w:pPr>
        <w:pStyle w:val="a4"/>
        <w:spacing w:before="40" w:after="40"/>
        <w:ind w:left="1418"/>
        <w:jc w:val="both"/>
        <w:rPr>
          <w:rFonts w:ascii="Times New Roman" w:hAnsi="Times New Roman"/>
          <w:b/>
          <w:sz w:val="28"/>
          <w:szCs w:val="28"/>
        </w:rPr>
      </w:pPr>
    </w:p>
    <w:p w:rsidR="001B544E" w:rsidRDefault="001B544E" w:rsidP="005F3638">
      <w:pPr>
        <w:pStyle w:val="a4"/>
        <w:numPr>
          <w:ilvl w:val="1"/>
          <w:numId w:val="5"/>
        </w:numPr>
        <w:spacing w:before="40" w:after="4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14" w:name="_Toc181438999"/>
      <w:r w:rsidRPr="00C772D9">
        <w:rPr>
          <w:rFonts w:ascii="Times New Roman" w:hAnsi="Times New Roman"/>
          <w:b/>
          <w:sz w:val="28"/>
          <w:szCs w:val="28"/>
        </w:rPr>
        <w:t>Удовлетворённость предпринимателей сроками получения доступа к услугам естественных монополий.</w:t>
      </w:r>
      <w:bookmarkEnd w:id="14"/>
    </w:p>
    <w:p w:rsidR="001B544E" w:rsidRDefault="001B544E" w:rsidP="001B544E">
      <w:pPr>
        <w:pStyle w:val="a4"/>
        <w:spacing w:before="40" w:after="40"/>
        <w:jc w:val="both"/>
        <w:rPr>
          <w:rFonts w:ascii="Times New Roman" w:hAnsi="Times New Roman"/>
          <w:b/>
          <w:sz w:val="28"/>
          <w:szCs w:val="28"/>
        </w:rPr>
      </w:pPr>
    </w:p>
    <w:p w:rsidR="001B544E" w:rsidRPr="005B1C69" w:rsidRDefault="001B544E" w:rsidP="001B544E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r w:rsidRPr="005B1C69">
        <w:rPr>
          <w:rFonts w:ascii="Times New Roman" w:hAnsi="Times New Roman"/>
          <w:sz w:val="28"/>
          <w:szCs w:val="28"/>
        </w:rPr>
        <w:t xml:space="preserve">Одним из показателей условий для развития бизнеса в регионе является </w:t>
      </w:r>
      <w:r w:rsidRPr="005B1C69">
        <w:rPr>
          <w:rFonts w:ascii="Times New Roman" w:hAnsi="Times New Roman"/>
          <w:b/>
          <w:bCs/>
          <w:sz w:val="28"/>
          <w:szCs w:val="28"/>
        </w:rPr>
        <w:t>качество получения доступа предпринимателей к таким услугам, как вод</w:t>
      </w:r>
      <w:proofErr w:type="gramStart"/>
      <w:r w:rsidRPr="005B1C69">
        <w:rPr>
          <w:rFonts w:ascii="Times New Roman" w:hAnsi="Times New Roman"/>
          <w:b/>
          <w:bCs/>
          <w:sz w:val="28"/>
          <w:szCs w:val="28"/>
        </w:rPr>
        <w:t>о-</w:t>
      </w:r>
      <w:proofErr w:type="gramEnd"/>
      <w:r w:rsidRPr="005B1C69">
        <w:rPr>
          <w:rFonts w:ascii="Times New Roman" w:hAnsi="Times New Roman"/>
          <w:b/>
          <w:bCs/>
          <w:sz w:val="28"/>
          <w:szCs w:val="28"/>
        </w:rPr>
        <w:t>, газо-, электро-, теплоснабжение</w:t>
      </w:r>
      <w:r>
        <w:rPr>
          <w:rFonts w:ascii="Times New Roman" w:hAnsi="Times New Roman"/>
          <w:b/>
          <w:bCs/>
          <w:sz w:val="28"/>
          <w:szCs w:val="28"/>
        </w:rPr>
        <w:t>, водоочистка</w:t>
      </w:r>
      <w:r w:rsidRPr="005B1C69">
        <w:rPr>
          <w:rFonts w:ascii="Times New Roman" w:hAnsi="Times New Roman"/>
          <w:b/>
          <w:bCs/>
          <w:sz w:val="28"/>
          <w:szCs w:val="28"/>
        </w:rPr>
        <w:t xml:space="preserve"> и телефонная связь.</w:t>
      </w:r>
    </w:p>
    <w:p w:rsidR="001B544E" w:rsidRDefault="001B544E" w:rsidP="001B544E">
      <w:pPr>
        <w:pStyle w:val="a4"/>
        <w:spacing w:before="40" w:after="4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5B1C69">
        <w:rPr>
          <w:rFonts w:ascii="Times New Roman" w:hAnsi="Times New Roman"/>
          <w:sz w:val="28"/>
          <w:szCs w:val="28"/>
        </w:rPr>
        <w:t xml:space="preserve">ольшинство </w:t>
      </w:r>
      <w:r w:rsidR="00C42875">
        <w:rPr>
          <w:rFonts w:ascii="Times New Roman" w:hAnsi="Times New Roman"/>
          <w:sz w:val="28"/>
          <w:szCs w:val="28"/>
        </w:rPr>
        <w:t>участников исследования</w:t>
      </w:r>
      <w:r w:rsidRPr="005B1C69">
        <w:rPr>
          <w:rFonts w:ascii="Times New Roman" w:hAnsi="Times New Roman"/>
          <w:sz w:val="28"/>
          <w:szCs w:val="28"/>
        </w:rPr>
        <w:t xml:space="preserve"> </w:t>
      </w:r>
      <w:r w:rsidRPr="005B1C69">
        <w:rPr>
          <w:rFonts w:ascii="Times New Roman" w:hAnsi="Times New Roman"/>
          <w:b/>
          <w:bCs/>
          <w:sz w:val="28"/>
          <w:szCs w:val="28"/>
        </w:rPr>
        <w:t xml:space="preserve">положительно оценивают сроки получения доступа к </w:t>
      </w:r>
      <w:r>
        <w:rPr>
          <w:rFonts w:ascii="Times New Roman" w:hAnsi="Times New Roman"/>
          <w:b/>
          <w:bCs/>
          <w:sz w:val="28"/>
          <w:szCs w:val="28"/>
        </w:rPr>
        <w:t xml:space="preserve">услугам субъектов естественных монополий </w:t>
      </w:r>
      <w:r w:rsidRPr="000F6F03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так, </w:t>
      </w:r>
      <w:r w:rsidRPr="000F6F03">
        <w:rPr>
          <w:rFonts w:ascii="Times New Roman" w:hAnsi="Times New Roman"/>
          <w:bCs/>
          <w:sz w:val="28"/>
          <w:szCs w:val="28"/>
        </w:rPr>
        <w:t>оц</w:t>
      </w:r>
      <w:r w:rsidR="00D03B74">
        <w:rPr>
          <w:rFonts w:ascii="Times New Roman" w:hAnsi="Times New Roman"/>
          <w:bCs/>
          <w:sz w:val="28"/>
          <w:szCs w:val="28"/>
        </w:rPr>
        <w:t>е</w:t>
      </w:r>
      <w:r w:rsidR="00092B37">
        <w:rPr>
          <w:rFonts w:ascii="Times New Roman" w:hAnsi="Times New Roman"/>
          <w:bCs/>
          <w:sz w:val="28"/>
          <w:szCs w:val="28"/>
        </w:rPr>
        <w:t>нку удовлетворительно дают от 59</w:t>
      </w:r>
      <w:r w:rsidRPr="000F6F03">
        <w:rPr>
          <w:rFonts w:ascii="Times New Roman" w:hAnsi="Times New Roman"/>
          <w:bCs/>
          <w:sz w:val="28"/>
          <w:szCs w:val="28"/>
        </w:rPr>
        <w:t xml:space="preserve">% до </w:t>
      </w:r>
      <w:r w:rsidR="00D03B74">
        <w:rPr>
          <w:rFonts w:ascii="Times New Roman" w:hAnsi="Times New Roman"/>
          <w:bCs/>
          <w:sz w:val="28"/>
          <w:szCs w:val="28"/>
        </w:rPr>
        <w:t>82</w:t>
      </w:r>
      <w:r w:rsidRPr="000F6F03">
        <w:rPr>
          <w:rFonts w:ascii="Times New Roman" w:hAnsi="Times New Roman"/>
          <w:bCs/>
          <w:sz w:val="28"/>
          <w:szCs w:val="28"/>
        </w:rPr>
        <w:t>% опрошенных</w:t>
      </w:r>
      <w:r>
        <w:rPr>
          <w:rFonts w:ascii="Times New Roman" w:hAnsi="Times New Roman"/>
          <w:bCs/>
          <w:sz w:val="28"/>
          <w:szCs w:val="28"/>
        </w:rPr>
        <w:t>) (</w:t>
      </w:r>
      <w:proofErr w:type="spellStart"/>
      <w:r w:rsidR="00AB7292">
        <w:rPr>
          <w:rFonts w:ascii="Times New Roman" w:hAnsi="Times New Roman"/>
          <w:bCs/>
          <w:sz w:val="28"/>
          <w:szCs w:val="28"/>
        </w:rPr>
        <w:t>диагр</w:t>
      </w:r>
      <w:proofErr w:type="spellEnd"/>
      <w:r w:rsidR="00AB7292">
        <w:rPr>
          <w:rFonts w:ascii="Times New Roman" w:hAnsi="Times New Roman"/>
          <w:bCs/>
          <w:sz w:val="28"/>
          <w:szCs w:val="28"/>
        </w:rPr>
        <w:t xml:space="preserve">. </w:t>
      </w:r>
      <w:r w:rsidR="00D22EB3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)</w:t>
      </w:r>
      <w:r w:rsidRPr="000F6F03">
        <w:rPr>
          <w:rFonts w:ascii="Times New Roman" w:hAnsi="Times New Roman"/>
          <w:bCs/>
          <w:sz w:val="28"/>
          <w:szCs w:val="28"/>
        </w:rPr>
        <w:t>.</w:t>
      </w:r>
    </w:p>
    <w:p w:rsidR="001B544E" w:rsidRDefault="001B544E" w:rsidP="00ED39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наибольшей степени </w:t>
      </w:r>
      <w:r w:rsidRPr="00C254FF">
        <w:rPr>
          <w:b/>
          <w:sz w:val="28"/>
          <w:szCs w:val="28"/>
        </w:rPr>
        <w:t>предприниматели удовлетворены сроками подключения к услугам электроснабжения</w:t>
      </w:r>
      <w:r>
        <w:rPr>
          <w:sz w:val="28"/>
          <w:szCs w:val="28"/>
        </w:rPr>
        <w:t xml:space="preserve"> (</w:t>
      </w:r>
      <w:r w:rsidR="00D03B74">
        <w:rPr>
          <w:sz w:val="28"/>
          <w:szCs w:val="28"/>
        </w:rPr>
        <w:t>82</w:t>
      </w:r>
      <w:r>
        <w:rPr>
          <w:sz w:val="28"/>
          <w:szCs w:val="28"/>
        </w:rPr>
        <w:t xml:space="preserve">%),  </w:t>
      </w:r>
      <w:r w:rsidRPr="00F2655E">
        <w:rPr>
          <w:b/>
          <w:sz w:val="28"/>
          <w:szCs w:val="28"/>
        </w:rPr>
        <w:t xml:space="preserve">наименее всего  -  к услугам по </w:t>
      </w:r>
      <w:r w:rsidR="00092B37">
        <w:rPr>
          <w:b/>
          <w:sz w:val="28"/>
          <w:szCs w:val="28"/>
        </w:rPr>
        <w:t>водоочистке</w:t>
      </w:r>
      <w:r w:rsidR="00092B37">
        <w:rPr>
          <w:sz w:val="28"/>
          <w:szCs w:val="28"/>
        </w:rPr>
        <w:t xml:space="preserve"> (59</w:t>
      </w:r>
      <w:r w:rsidRPr="00F2655E">
        <w:rPr>
          <w:sz w:val="28"/>
          <w:szCs w:val="28"/>
        </w:rPr>
        <w:t>%).</w:t>
      </w:r>
    </w:p>
    <w:p w:rsidR="0006103E" w:rsidRDefault="0006103E" w:rsidP="0035706F">
      <w:pPr>
        <w:ind w:firstLine="567"/>
        <w:jc w:val="right"/>
        <w:rPr>
          <w:sz w:val="28"/>
          <w:szCs w:val="28"/>
        </w:rPr>
      </w:pPr>
    </w:p>
    <w:p w:rsidR="00D17FFA" w:rsidRDefault="00D17FFA" w:rsidP="0035706F">
      <w:pPr>
        <w:ind w:firstLine="567"/>
        <w:jc w:val="right"/>
        <w:rPr>
          <w:sz w:val="28"/>
          <w:szCs w:val="28"/>
        </w:rPr>
      </w:pPr>
    </w:p>
    <w:p w:rsidR="00D17FFA" w:rsidRDefault="00D17FFA" w:rsidP="0035706F">
      <w:pPr>
        <w:ind w:firstLine="567"/>
        <w:jc w:val="right"/>
        <w:rPr>
          <w:sz w:val="28"/>
          <w:szCs w:val="28"/>
        </w:rPr>
      </w:pPr>
    </w:p>
    <w:p w:rsidR="00D17FFA" w:rsidRDefault="00D17FFA" w:rsidP="0035706F">
      <w:pPr>
        <w:ind w:firstLine="567"/>
        <w:jc w:val="right"/>
        <w:rPr>
          <w:sz w:val="28"/>
          <w:szCs w:val="28"/>
        </w:rPr>
      </w:pPr>
    </w:p>
    <w:p w:rsidR="00D17FFA" w:rsidRDefault="00D17FFA" w:rsidP="0035706F">
      <w:pPr>
        <w:ind w:firstLine="567"/>
        <w:jc w:val="right"/>
        <w:rPr>
          <w:sz w:val="28"/>
          <w:szCs w:val="28"/>
        </w:rPr>
      </w:pPr>
    </w:p>
    <w:p w:rsidR="00D17FFA" w:rsidRDefault="00D17FFA" w:rsidP="0035706F">
      <w:pPr>
        <w:ind w:firstLine="567"/>
        <w:jc w:val="right"/>
        <w:rPr>
          <w:sz w:val="28"/>
          <w:szCs w:val="28"/>
        </w:rPr>
      </w:pPr>
    </w:p>
    <w:p w:rsidR="0035706F" w:rsidRDefault="0035706F" w:rsidP="0035706F">
      <w:pPr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 xml:space="preserve">. </w:t>
      </w:r>
      <w:r w:rsidR="00D22EB3">
        <w:rPr>
          <w:sz w:val="28"/>
          <w:szCs w:val="28"/>
        </w:rPr>
        <w:t>7</w:t>
      </w:r>
    </w:p>
    <w:p w:rsidR="001B544E" w:rsidRPr="00E93A7B" w:rsidRDefault="00FC4638" w:rsidP="001A2224">
      <w:pPr>
        <w:pStyle w:val="a4"/>
        <w:spacing w:before="40" w:after="40"/>
        <w:jc w:val="both"/>
        <w:rPr>
          <w:rFonts w:ascii="Times New Roman" w:hAnsi="Times New Roman"/>
          <w:b/>
          <w:sz w:val="28"/>
          <w:szCs w:val="28"/>
        </w:rPr>
      </w:pPr>
      <w:r w:rsidRPr="00FC4638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3876696"/>
            <wp:effectExtent l="19050" t="0" r="22225" b="9504"/>
            <wp:docPr id="5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B544E" w:rsidRDefault="001B544E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35706F" w:rsidRDefault="0035706F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35706F" w:rsidRDefault="0035706F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35706F" w:rsidRPr="00C772D9" w:rsidRDefault="0035706F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1B544E" w:rsidRDefault="001B544E" w:rsidP="005F3638">
      <w:pPr>
        <w:pStyle w:val="a4"/>
        <w:numPr>
          <w:ilvl w:val="1"/>
          <w:numId w:val="5"/>
        </w:numPr>
        <w:spacing w:before="40" w:after="4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15" w:name="_Toc181439000"/>
      <w:r w:rsidRPr="00C772D9">
        <w:rPr>
          <w:rFonts w:ascii="Times New Roman" w:hAnsi="Times New Roman"/>
          <w:b/>
          <w:sz w:val="28"/>
          <w:szCs w:val="28"/>
        </w:rPr>
        <w:t>Удовлетворённость предпринимателей процессом подключения к услугам естественных монополий.</w:t>
      </w:r>
      <w:bookmarkEnd w:id="15"/>
    </w:p>
    <w:p w:rsidR="001B544E" w:rsidRDefault="001B544E" w:rsidP="001B544E">
      <w:pPr>
        <w:pStyle w:val="a4"/>
        <w:spacing w:before="40" w:after="40"/>
        <w:jc w:val="both"/>
        <w:rPr>
          <w:rFonts w:ascii="Times New Roman" w:hAnsi="Times New Roman"/>
          <w:b/>
          <w:sz w:val="28"/>
          <w:szCs w:val="28"/>
        </w:rPr>
      </w:pPr>
    </w:p>
    <w:p w:rsidR="001B544E" w:rsidRDefault="001B544E" w:rsidP="001B544E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254FF">
        <w:rPr>
          <w:rFonts w:ascii="Times New Roman" w:hAnsi="Times New Roman"/>
          <w:b/>
          <w:sz w:val="28"/>
          <w:szCs w:val="28"/>
        </w:rPr>
        <w:t xml:space="preserve">Сложность </w:t>
      </w:r>
      <w:r>
        <w:rPr>
          <w:rFonts w:ascii="Times New Roman" w:hAnsi="Times New Roman"/>
          <w:sz w:val="28"/>
          <w:szCs w:val="28"/>
        </w:rPr>
        <w:t xml:space="preserve">(количество процедур) </w:t>
      </w:r>
      <w:r w:rsidRPr="00C254FF">
        <w:rPr>
          <w:rFonts w:ascii="Times New Roman" w:hAnsi="Times New Roman"/>
          <w:b/>
          <w:sz w:val="28"/>
          <w:szCs w:val="28"/>
        </w:rPr>
        <w:t>подключени</w:t>
      </w:r>
      <w:r w:rsidR="00AB729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 услугам естественных монополий участники исследования в целом </w:t>
      </w:r>
      <w:r w:rsidRPr="00C254FF">
        <w:rPr>
          <w:rFonts w:ascii="Times New Roman" w:hAnsi="Times New Roman"/>
          <w:b/>
          <w:sz w:val="28"/>
          <w:szCs w:val="28"/>
        </w:rPr>
        <w:t>оценивают</w:t>
      </w:r>
      <w:r>
        <w:rPr>
          <w:rFonts w:ascii="Times New Roman" w:hAnsi="Times New Roman"/>
          <w:sz w:val="28"/>
          <w:szCs w:val="28"/>
        </w:rPr>
        <w:t xml:space="preserve"> чуть </w:t>
      </w:r>
      <w:r w:rsidRPr="00C254FF">
        <w:rPr>
          <w:rFonts w:ascii="Times New Roman" w:hAnsi="Times New Roman"/>
          <w:b/>
          <w:sz w:val="28"/>
          <w:szCs w:val="28"/>
        </w:rPr>
        <w:t>критичнее</w:t>
      </w:r>
      <w:r>
        <w:rPr>
          <w:rFonts w:ascii="Times New Roman" w:hAnsi="Times New Roman"/>
          <w:sz w:val="28"/>
          <w:szCs w:val="28"/>
        </w:rPr>
        <w:t xml:space="preserve">.    </w:t>
      </w:r>
    </w:p>
    <w:p w:rsidR="001B544E" w:rsidRPr="00D62FED" w:rsidRDefault="001B544E" w:rsidP="001B544E">
      <w:pPr>
        <w:pStyle w:val="a4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254FF">
        <w:rPr>
          <w:rFonts w:ascii="Times New Roman" w:hAnsi="Times New Roman"/>
          <w:b/>
          <w:sz w:val="28"/>
          <w:szCs w:val="28"/>
        </w:rPr>
        <w:t>Наименьшая удовлетворённость</w:t>
      </w:r>
      <w:r>
        <w:rPr>
          <w:rFonts w:ascii="Times New Roman" w:hAnsi="Times New Roman"/>
          <w:sz w:val="28"/>
          <w:szCs w:val="28"/>
        </w:rPr>
        <w:t xml:space="preserve"> по данному параметру зафиксирована относительно </w:t>
      </w:r>
      <w:r w:rsidRPr="00C254FF">
        <w:rPr>
          <w:rFonts w:ascii="Times New Roman" w:hAnsi="Times New Roman"/>
          <w:b/>
          <w:sz w:val="28"/>
          <w:szCs w:val="28"/>
        </w:rPr>
        <w:t>подключения к газоснабжению</w:t>
      </w:r>
      <w:r>
        <w:rPr>
          <w:rFonts w:ascii="Times New Roman" w:hAnsi="Times New Roman"/>
          <w:sz w:val="28"/>
          <w:szCs w:val="28"/>
        </w:rPr>
        <w:t xml:space="preserve"> (</w:t>
      </w:r>
      <w:r w:rsidR="00D03B74">
        <w:rPr>
          <w:rFonts w:ascii="Times New Roman" w:hAnsi="Times New Roman"/>
          <w:sz w:val="28"/>
          <w:szCs w:val="28"/>
        </w:rPr>
        <w:t>6</w:t>
      </w:r>
      <w:r w:rsidR="00510ACA">
        <w:rPr>
          <w:rFonts w:ascii="Times New Roman" w:hAnsi="Times New Roman"/>
          <w:sz w:val="28"/>
          <w:szCs w:val="28"/>
        </w:rPr>
        <w:t>3</w:t>
      </w:r>
      <w:r w:rsidR="007A5A8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) </w:t>
      </w:r>
      <w:r w:rsidR="00D03B7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AB7292">
        <w:rPr>
          <w:rFonts w:ascii="Times New Roman" w:hAnsi="Times New Roman"/>
          <w:bCs/>
          <w:sz w:val="28"/>
          <w:szCs w:val="28"/>
        </w:rPr>
        <w:t>диагр</w:t>
      </w:r>
      <w:proofErr w:type="spellEnd"/>
      <w:r w:rsidR="00AB7292">
        <w:rPr>
          <w:rFonts w:ascii="Times New Roman" w:hAnsi="Times New Roman"/>
          <w:bCs/>
          <w:sz w:val="28"/>
          <w:szCs w:val="28"/>
        </w:rPr>
        <w:t xml:space="preserve">. </w:t>
      </w:r>
      <w:r w:rsidR="00D22EB3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)</w:t>
      </w:r>
      <w:r w:rsidRPr="000F6F03">
        <w:rPr>
          <w:rFonts w:ascii="Times New Roman" w:hAnsi="Times New Roman"/>
          <w:bCs/>
          <w:sz w:val="28"/>
          <w:szCs w:val="28"/>
        </w:rPr>
        <w:t>.</w:t>
      </w:r>
    </w:p>
    <w:p w:rsidR="001B544E" w:rsidRDefault="001B544E" w:rsidP="002F608E">
      <w:pPr>
        <w:pStyle w:val="a4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 w:rsidRPr="00C254FF">
        <w:rPr>
          <w:rFonts w:ascii="Times New Roman" w:hAnsi="Times New Roman"/>
          <w:b/>
          <w:sz w:val="28"/>
          <w:szCs w:val="28"/>
        </w:rPr>
        <w:t>наименее сложными</w:t>
      </w:r>
      <w:r>
        <w:rPr>
          <w:rFonts w:ascii="Times New Roman" w:hAnsi="Times New Roman"/>
          <w:sz w:val="28"/>
          <w:szCs w:val="28"/>
        </w:rPr>
        <w:t xml:space="preserve"> для участников исследования оказалось подключение </w:t>
      </w:r>
      <w:r w:rsidR="007A5A8A">
        <w:rPr>
          <w:rFonts w:ascii="Times New Roman" w:hAnsi="Times New Roman"/>
          <w:sz w:val="28"/>
          <w:szCs w:val="28"/>
        </w:rPr>
        <w:t xml:space="preserve">к </w:t>
      </w:r>
      <w:r w:rsidR="00510ACA" w:rsidRPr="00C254FF">
        <w:rPr>
          <w:rFonts w:ascii="Times New Roman" w:hAnsi="Times New Roman"/>
          <w:b/>
          <w:sz w:val="28"/>
          <w:szCs w:val="28"/>
        </w:rPr>
        <w:t>электроснабжению</w:t>
      </w:r>
      <w:r w:rsidR="00510ACA">
        <w:rPr>
          <w:rFonts w:ascii="Times New Roman" w:hAnsi="Times New Roman"/>
          <w:b/>
          <w:sz w:val="28"/>
          <w:szCs w:val="28"/>
        </w:rPr>
        <w:t>,</w:t>
      </w:r>
      <w:r w:rsidR="00510ACA" w:rsidRPr="00C254FF">
        <w:rPr>
          <w:rFonts w:ascii="Times New Roman" w:hAnsi="Times New Roman"/>
          <w:b/>
          <w:sz w:val="28"/>
          <w:szCs w:val="28"/>
        </w:rPr>
        <w:t xml:space="preserve"> </w:t>
      </w:r>
      <w:r w:rsidR="007A5A8A" w:rsidRPr="00C254FF">
        <w:rPr>
          <w:rFonts w:ascii="Times New Roman" w:hAnsi="Times New Roman"/>
          <w:b/>
          <w:sz w:val="28"/>
          <w:szCs w:val="28"/>
        </w:rPr>
        <w:t>пользованию услугами телефонной связи</w:t>
      </w:r>
      <w:r w:rsidR="007A5A8A">
        <w:rPr>
          <w:rFonts w:ascii="Times New Roman" w:hAnsi="Times New Roman"/>
          <w:b/>
          <w:sz w:val="28"/>
          <w:szCs w:val="28"/>
        </w:rPr>
        <w:t>,</w:t>
      </w:r>
      <w:r w:rsidR="007A5A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C254FF">
        <w:rPr>
          <w:rFonts w:ascii="Times New Roman" w:hAnsi="Times New Roman"/>
          <w:b/>
          <w:sz w:val="28"/>
          <w:szCs w:val="28"/>
        </w:rPr>
        <w:t>водо</w:t>
      </w:r>
      <w:r w:rsidR="00D03B74">
        <w:rPr>
          <w:rFonts w:ascii="Times New Roman" w:hAnsi="Times New Roman"/>
          <w:b/>
          <w:sz w:val="28"/>
          <w:szCs w:val="28"/>
        </w:rPr>
        <w:t>снабжению</w:t>
      </w:r>
      <w:r w:rsidR="00510ACA">
        <w:rPr>
          <w:rFonts w:ascii="Times New Roman" w:hAnsi="Times New Roman"/>
          <w:b/>
          <w:sz w:val="28"/>
          <w:szCs w:val="28"/>
        </w:rPr>
        <w:t xml:space="preserve"> и теплоснабжению</w:t>
      </w:r>
      <w:r w:rsidR="00D03B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(удовлетворены </w:t>
      </w:r>
      <w:r w:rsidR="007A5A8A">
        <w:rPr>
          <w:rFonts w:ascii="Times New Roman" w:hAnsi="Times New Roman"/>
          <w:sz w:val="28"/>
          <w:szCs w:val="28"/>
        </w:rPr>
        <w:t>7</w:t>
      </w:r>
      <w:r w:rsidR="00510ACA">
        <w:rPr>
          <w:rFonts w:ascii="Times New Roman" w:hAnsi="Times New Roman"/>
          <w:sz w:val="28"/>
          <w:szCs w:val="28"/>
        </w:rPr>
        <w:t>0</w:t>
      </w:r>
      <w:r w:rsidR="007C05F6">
        <w:rPr>
          <w:rFonts w:ascii="Times New Roman" w:hAnsi="Times New Roman"/>
          <w:sz w:val="28"/>
          <w:szCs w:val="28"/>
        </w:rPr>
        <w:t xml:space="preserve">%, </w:t>
      </w:r>
      <w:r w:rsidR="00510ACA">
        <w:rPr>
          <w:rFonts w:ascii="Times New Roman" w:hAnsi="Times New Roman"/>
          <w:sz w:val="28"/>
          <w:szCs w:val="28"/>
        </w:rPr>
        <w:t>68</w:t>
      </w:r>
      <w:r w:rsidR="007C05F6">
        <w:rPr>
          <w:rFonts w:ascii="Times New Roman" w:hAnsi="Times New Roman"/>
          <w:sz w:val="28"/>
          <w:szCs w:val="28"/>
        </w:rPr>
        <w:t xml:space="preserve">%, </w:t>
      </w:r>
      <w:r w:rsidR="00510ACA">
        <w:rPr>
          <w:rFonts w:ascii="Times New Roman" w:hAnsi="Times New Roman"/>
          <w:sz w:val="28"/>
          <w:szCs w:val="28"/>
        </w:rPr>
        <w:t>67</w:t>
      </w:r>
      <w:r w:rsidR="002F608E">
        <w:rPr>
          <w:rFonts w:ascii="Times New Roman" w:hAnsi="Times New Roman"/>
          <w:sz w:val="28"/>
          <w:szCs w:val="28"/>
        </w:rPr>
        <w:t>%</w:t>
      </w:r>
      <w:r w:rsidR="007C05F6">
        <w:rPr>
          <w:rFonts w:ascii="Times New Roman" w:hAnsi="Times New Roman"/>
          <w:sz w:val="28"/>
          <w:szCs w:val="28"/>
        </w:rPr>
        <w:t xml:space="preserve"> и </w:t>
      </w:r>
      <w:r w:rsidR="00510ACA">
        <w:rPr>
          <w:rFonts w:ascii="Times New Roman" w:hAnsi="Times New Roman"/>
          <w:sz w:val="28"/>
          <w:szCs w:val="28"/>
        </w:rPr>
        <w:t>67</w:t>
      </w:r>
      <w:r w:rsidR="007C05F6">
        <w:rPr>
          <w:rFonts w:ascii="Times New Roman" w:hAnsi="Times New Roman"/>
          <w:sz w:val="28"/>
          <w:szCs w:val="28"/>
        </w:rPr>
        <w:t>%</w:t>
      </w:r>
      <w:r w:rsidR="002F608E">
        <w:rPr>
          <w:rFonts w:ascii="Times New Roman" w:hAnsi="Times New Roman"/>
          <w:sz w:val="28"/>
          <w:szCs w:val="28"/>
        </w:rPr>
        <w:t xml:space="preserve"> опрошенных соответственно) </w:t>
      </w:r>
      <w:r w:rsidRPr="005D74E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AB7292">
        <w:rPr>
          <w:rFonts w:ascii="Times New Roman" w:hAnsi="Times New Roman"/>
          <w:bCs/>
          <w:sz w:val="28"/>
          <w:szCs w:val="28"/>
        </w:rPr>
        <w:t>диагр</w:t>
      </w:r>
      <w:proofErr w:type="spellEnd"/>
      <w:r w:rsidR="00AB7292">
        <w:rPr>
          <w:rFonts w:ascii="Times New Roman" w:hAnsi="Times New Roman"/>
          <w:bCs/>
          <w:sz w:val="28"/>
          <w:szCs w:val="28"/>
        </w:rPr>
        <w:t xml:space="preserve">. </w:t>
      </w:r>
      <w:r w:rsidR="00D22EB3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)</w:t>
      </w:r>
      <w:r w:rsidRPr="000F6F03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06103E" w:rsidRDefault="0006103E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6103E" w:rsidRDefault="0006103E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6103E" w:rsidRDefault="0006103E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6103E" w:rsidRDefault="0006103E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6103E" w:rsidRDefault="0006103E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6103E" w:rsidRDefault="0006103E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DB7201" w:rsidRPr="00DB7201" w:rsidRDefault="00DB7201" w:rsidP="00DB7201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D22EB3">
        <w:rPr>
          <w:rFonts w:ascii="Times New Roman" w:hAnsi="Times New Roman"/>
          <w:sz w:val="28"/>
          <w:szCs w:val="28"/>
        </w:rPr>
        <w:t>8</w:t>
      </w:r>
    </w:p>
    <w:p w:rsidR="001B544E" w:rsidRDefault="00FC4638" w:rsidP="0057517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  <w:r w:rsidRPr="00FC4638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0425" cy="3876696"/>
            <wp:effectExtent l="19050" t="0" r="22225" b="9504"/>
            <wp:docPr id="5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B544E" w:rsidRDefault="001B544E" w:rsidP="001B544E">
      <w:pPr>
        <w:pStyle w:val="a4"/>
        <w:spacing w:before="40" w:after="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544E" w:rsidRDefault="00BA7445" w:rsidP="001B544E">
      <w:pPr>
        <w:pStyle w:val="a4"/>
        <w:spacing w:before="40" w:after="4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Мнения участников исследования относительно </w:t>
      </w:r>
      <w:r w:rsidRPr="00BA7445">
        <w:rPr>
          <w:rFonts w:ascii="Times New Roman" w:hAnsi="Times New Roman"/>
          <w:b/>
          <w:sz w:val="28"/>
          <w:szCs w:val="28"/>
        </w:rPr>
        <w:t xml:space="preserve">динамики  </w:t>
      </w:r>
      <w:r w:rsidRPr="00C254FF">
        <w:rPr>
          <w:rFonts w:ascii="Times New Roman" w:hAnsi="Times New Roman"/>
          <w:b/>
          <w:sz w:val="28"/>
          <w:szCs w:val="28"/>
        </w:rPr>
        <w:t>сложност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(количества процедур) подключения к услугам естественных монополий </w:t>
      </w:r>
      <w:r w:rsidRPr="00C254FF">
        <w:rPr>
          <w:rFonts w:ascii="Times New Roman" w:hAnsi="Times New Roman"/>
          <w:b/>
          <w:sz w:val="28"/>
          <w:szCs w:val="28"/>
        </w:rPr>
        <w:t>за последние 5</w:t>
      </w:r>
      <w:r>
        <w:rPr>
          <w:rFonts w:ascii="Times New Roman" w:hAnsi="Times New Roman"/>
          <w:b/>
          <w:sz w:val="28"/>
          <w:szCs w:val="28"/>
        </w:rPr>
        <w:t xml:space="preserve"> лет</w:t>
      </w:r>
      <w:r w:rsidRPr="00C254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представлены в </w:t>
      </w:r>
      <w:r w:rsidR="001B544E">
        <w:rPr>
          <w:rFonts w:ascii="Times New Roman" w:hAnsi="Times New Roman"/>
          <w:bCs/>
          <w:sz w:val="28"/>
          <w:szCs w:val="28"/>
        </w:rPr>
        <w:t>таблиц</w:t>
      </w:r>
      <w:r>
        <w:rPr>
          <w:rFonts w:ascii="Times New Roman" w:hAnsi="Times New Roman"/>
          <w:bCs/>
          <w:sz w:val="28"/>
          <w:szCs w:val="28"/>
        </w:rPr>
        <w:t>е</w:t>
      </w:r>
      <w:r w:rsidR="001B544E">
        <w:rPr>
          <w:rFonts w:ascii="Times New Roman" w:hAnsi="Times New Roman"/>
          <w:bCs/>
          <w:sz w:val="28"/>
          <w:szCs w:val="28"/>
        </w:rPr>
        <w:t xml:space="preserve"> </w:t>
      </w:r>
      <w:r w:rsidR="00D8552B">
        <w:rPr>
          <w:rFonts w:ascii="Times New Roman" w:hAnsi="Times New Roman"/>
          <w:bCs/>
          <w:sz w:val="28"/>
          <w:szCs w:val="28"/>
        </w:rPr>
        <w:t>25</w:t>
      </w:r>
      <w:r w:rsidR="001B544E" w:rsidRPr="000F6F03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1B544E" w:rsidRDefault="001B544E" w:rsidP="001B544E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D8552B">
        <w:rPr>
          <w:rFonts w:ascii="Times New Roman" w:hAnsi="Times New Roman"/>
          <w:sz w:val="28"/>
          <w:szCs w:val="28"/>
        </w:rPr>
        <w:t>25</w:t>
      </w:r>
    </w:p>
    <w:p w:rsidR="001B544E" w:rsidRDefault="001B544E" w:rsidP="001B544E">
      <w:pPr>
        <w:pStyle w:val="a4"/>
        <w:spacing w:before="40" w:after="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565F56">
        <w:rPr>
          <w:rFonts w:ascii="Times New Roman" w:hAnsi="Times New Roman"/>
          <w:b/>
          <w:bCs/>
          <w:i/>
          <w:iCs/>
          <w:sz w:val="24"/>
          <w:szCs w:val="24"/>
        </w:rPr>
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%</w:t>
      </w:r>
      <w:proofErr w:type="gramEnd"/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01"/>
        <w:gridCol w:w="1701"/>
        <w:gridCol w:w="1701"/>
        <w:gridCol w:w="1701"/>
      </w:tblGrid>
      <w:tr w:rsidR="00FC4638" w:rsidTr="00FC4638">
        <w:tc>
          <w:tcPr>
            <w:tcW w:w="2660" w:type="dxa"/>
            <w:vAlign w:val="center"/>
          </w:tcPr>
          <w:p w:rsidR="00FC4638" w:rsidRPr="00D57567" w:rsidRDefault="00FC4638" w:rsidP="0086619F">
            <w:pPr>
              <w:pStyle w:val="6"/>
              <w:spacing w:before="40" w:after="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FC4638" w:rsidRPr="00D57567" w:rsidRDefault="00FC4638" w:rsidP="0086619F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 w:rsidRPr="00D57567">
              <w:rPr>
                <w:sz w:val="24"/>
                <w:szCs w:val="24"/>
              </w:rPr>
              <w:t xml:space="preserve">Снизилось </w:t>
            </w:r>
          </w:p>
        </w:tc>
        <w:tc>
          <w:tcPr>
            <w:tcW w:w="1701" w:type="dxa"/>
            <w:vAlign w:val="center"/>
            <w:hideMark/>
          </w:tcPr>
          <w:p w:rsidR="00FC4638" w:rsidRPr="00D57567" w:rsidRDefault="00FC4638" w:rsidP="0086619F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 w:rsidRPr="00D57567">
              <w:rPr>
                <w:sz w:val="24"/>
                <w:szCs w:val="24"/>
              </w:rPr>
              <w:t xml:space="preserve">Увеличилось </w:t>
            </w:r>
          </w:p>
        </w:tc>
        <w:tc>
          <w:tcPr>
            <w:tcW w:w="1701" w:type="dxa"/>
            <w:vAlign w:val="center"/>
            <w:hideMark/>
          </w:tcPr>
          <w:p w:rsidR="00FC4638" w:rsidRPr="00D57567" w:rsidRDefault="00FC4638" w:rsidP="0086619F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 w:rsidRPr="00D57567">
              <w:rPr>
                <w:sz w:val="24"/>
                <w:szCs w:val="24"/>
              </w:rPr>
              <w:t>Не изменилось</w:t>
            </w:r>
          </w:p>
        </w:tc>
        <w:tc>
          <w:tcPr>
            <w:tcW w:w="1701" w:type="dxa"/>
          </w:tcPr>
          <w:p w:rsidR="00FC4638" w:rsidRPr="00FC4638" w:rsidRDefault="00FC4638" w:rsidP="00FC4638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 w:rsidRPr="00FC4638">
              <w:rPr>
                <w:sz w:val="24"/>
                <w:szCs w:val="24"/>
              </w:rPr>
              <w:t>Затрудняюсь ответить</w:t>
            </w:r>
          </w:p>
        </w:tc>
      </w:tr>
      <w:tr w:rsidR="006D1AF0" w:rsidTr="00193DAC">
        <w:tc>
          <w:tcPr>
            <w:tcW w:w="2660" w:type="dxa"/>
            <w:vAlign w:val="center"/>
            <w:hideMark/>
          </w:tcPr>
          <w:p w:rsidR="006D1AF0" w:rsidRPr="00D57567" w:rsidRDefault="006D1AF0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1" w:type="dxa"/>
            <w:vAlign w:val="center"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6D1AF0" w:rsidTr="00193DAC">
        <w:tc>
          <w:tcPr>
            <w:tcW w:w="2660" w:type="dxa"/>
            <w:vAlign w:val="center"/>
            <w:hideMark/>
          </w:tcPr>
          <w:p w:rsidR="006D1AF0" w:rsidRPr="00D57567" w:rsidRDefault="006D1AF0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Водоочистка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701" w:type="dxa"/>
            <w:vAlign w:val="center"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6D1AF0" w:rsidTr="00193DAC">
        <w:tc>
          <w:tcPr>
            <w:tcW w:w="2660" w:type="dxa"/>
            <w:vAlign w:val="center"/>
            <w:hideMark/>
          </w:tcPr>
          <w:p w:rsidR="006D1AF0" w:rsidRPr="00D57567" w:rsidRDefault="006D1AF0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01" w:type="dxa"/>
            <w:vAlign w:val="center"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6D1AF0" w:rsidTr="00193DAC">
        <w:tc>
          <w:tcPr>
            <w:tcW w:w="2660" w:type="dxa"/>
            <w:vAlign w:val="center"/>
            <w:hideMark/>
          </w:tcPr>
          <w:p w:rsidR="006D1AF0" w:rsidRPr="00D57567" w:rsidRDefault="006D1AF0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01" w:type="dxa"/>
            <w:vAlign w:val="center"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6D1AF0" w:rsidTr="00193DAC">
        <w:tc>
          <w:tcPr>
            <w:tcW w:w="2660" w:type="dxa"/>
            <w:vAlign w:val="center"/>
            <w:hideMark/>
          </w:tcPr>
          <w:p w:rsidR="006D1AF0" w:rsidRPr="00D57567" w:rsidRDefault="006D1AF0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01" w:type="dxa"/>
            <w:vAlign w:val="center"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6D1AF0" w:rsidTr="00193DAC">
        <w:tc>
          <w:tcPr>
            <w:tcW w:w="2660" w:type="dxa"/>
            <w:vAlign w:val="center"/>
            <w:hideMark/>
          </w:tcPr>
          <w:p w:rsidR="006D1AF0" w:rsidRPr="00D57567" w:rsidRDefault="006D1AF0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Телефонная связь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1" w:type="dxa"/>
            <w:vAlign w:val="center"/>
            <w:hideMark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701" w:type="dxa"/>
            <w:vAlign w:val="center"/>
          </w:tcPr>
          <w:p w:rsidR="006D1AF0" w:rsidRDefault="006D1A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</w:tbl>
    <w:p w:rsidR="001B544E" w:rsidRDefault="001B544E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1B544E" w:rsidRDefault="001B544E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06103E" w:rsidRDefault="0006103E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06103E" w:rsidRDefault="0006103E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06103E" w:rsidRPr="00C772D9" w:rsidRDefault="0006103E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1B544E" w:rsidRPr="007A5A8A" w:rsidRDefault="001B544E" w:rsidP="005F3638">
      <w:pPr>
        <w:pStyle w:val="a4"/>
        <w:numPr>
          <w:ilvl w:val="1"/>
          <w:numId w:val="5"/>
        </w:numPr>
        <w:spacing w:before="40" w:after="4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16" w:name="_Toc181439001"/>
      <w:r w:rsidRPr="007A5A8A">
        <w:rPr>
          <w:rFonts w:ascii="Times New Roman" w:hAnsi="Times New Roman"/>
          <w:b/>
          <w:sz w:val="28"/>
          <w:szCs w:val="28"/>
        </w:rPr>
        <w:lastRenderedPageBreak/>
        <w:t>Удовлетворённость предпринимателей стоимостью подключения к услугам естественных монополий.</w:t>
      </w:r>
      <w:bookmarkEnd w:id="16"/>
    </w:p>
    <w:p w:rsidR="001B544E" w:rsidRDefault="001B544E" w:rsidP="001B544E">
      <w:pPr>
        <w:pStyle w:val="a4"/>
        <w:spacing w:before="40" w:after="40"/>
        <w:jc w:val="both"/>
        <w:rPr>
          <w:rFonts w:ascii="Times New Roman" w:hAnsi="Times New Roman"/>
          <w:b/>
          <w:sz w:val="28"/>
          <w:szCs w:val="28"/>
        </w:rPr>
      </w:pPr>
    </w:p>
    <w:p w:rsidR="001B544E" w:rsidRDefault="001B544E" w:rsidP="001B544E">
      <w:pPr>
        <w:pStyle w:val="a4"/>
        <w:spacing w:before="40" w:after="40"/>
        <w:ind w:firstLine="708"/>
        <w:jc w:val="both"/>
        <w:rPr>
          <w:rFonts w:ascii="Times New Roman" w:hAnsi="Times New Roman"/>
          <w:sz w:val="28"/>
          <w:szCs w:val="28"/>
        </w:rPr>
      </w:pPr>
      <w:r w:rsidRPr="00D62FED">
        <w:rPr>
          <w:rFonts w:ascii="Times New Roman" w:hAnsi="Times New Roman"/>
          <w:sz w:val="28"/>
          <w:szCs w:val="28"/>
        </w:rPr>
        <w:t xml:space="preserve">В </w:t>
      </w:r>
      <w:r w:rsidR="006F791D">
        <w:rPr>
          <w:rFonts w:ascii="Times New Roman" w:hAnsi="Times New Roman"/>
          <w:sz w:val="28"/>
          <w:szCs w:val="28"/>
        </w:rPr>
        <w:t>наибольшей</w:t>
      </w:r>
      <w:r w:rsidRPr="00D62FED">
        <w:rPr>
          <w:rFonts w:ascii="Times New Roman" w:hAnsi="Times New Roman"/>
          <w:sz w:val="28"/>
          <w:szCs w:val="28"/>
        </w:rPr>
        <w:t xml:space="preserve"> степени участники исследования удовлетворены сто</w:t>
      </w:r>
      <w:r>
        <w:rPr>
          <w:rFonts w:ascii="Times New Roman" w:hAnsi="Times New Roman"/>
          <w:sz w:val="28"/>
          <w:szCs w:val="28"/>
        </w:rPr>
        <w:t xml:space="preserve">имостью подключения к </w:t>
      </w:r>
      <w:r w:rsidR="006F791D">
        <w:rPr>
          <w:rFonts w:ascii="Times New Roman" w:hAnsi="Times New Roman"/>
          <w:sz w:val="28"/>
          <w:szCs w:val="28"/>
        </w:rPr>
        <w:t xml:space="preserve">следующим </w:t>
      </w:r>
      <w:r>
        <w:rPr>
          <w:rFonts w:ascii="Times New Roman" w:hAnsi="Times New Roman"/>
          <w:sz w:val="28"/>
          <w:szCs w:val="28"/>
        </w:rPr>
        <w:t>услугам</w:t>
      </w:r>
      <w:r w:rsidR="006F791D">
        <w:rPr>
          <w:rFonts w:ascii="Times New Roman" w:hAnsi="Times New Roman"/>
          <w:sz w:val="28"/>
          <w:szCs w:val="28"/>
        </w:rPr>
        <w:t>: телефонная связь, электроснабжение, водоснабжение и теплоснабжение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B7292" w:rsidRPr="00DB7201">
        <w:rPr>
          <w:rFonts w:ascii="Times New Roman" w:hAnsi="Times New Roman"/>
          <w:sz w:val="28"/>
          <w:szCs w:val="28"/>
        </w:rPr>
        <w:t>(</w:t>
      </w:r>
      <w:proofErr w:type="spellStart"/>
      <w:r w:rsidR="00AB7292" w:rsidRPr="00DB7201">
        <w:rPr>
          <w:rFonts w:ascii="Times New Roman" w:hAnsi="Times New Roman"/>
          <w:sz w:val="28"/>
          <w:szCs w:val="28"/>
        </w:rPr>
        <w:t>диагр</w:t>
      </w:r>
      <w:proofErr w:type="spellEnd"/>
      <w:r w:rsidR="00AB7292" w:rsidRPr="00DB7201">
        <w:rPr>
          <w:rFonts w:ascii="Times New Roman" w:hAnsi="Times New Roman"/>
          <w:sz w:val="28"/>
          <w:szCs w:val="28"/>
        </w:rPr>
        <w:t xml:space="preserve">. </w:t>
      </w:r>
      <w:r w:rsidR="00D22EB3">
        <w:rPr>
          <w:rFonts w:ascii="Times New Roman" w:hAnsi="Times New Roman"/>
          <w:sz w:val="28"/>
          <w:szCs w:val="28"/>
        </w:rPr>
        <w:t>9</w:t>
      </w:r>
      <w:r w:rsidR="00AB7292" w:rsidRPr="00DB7201">
        <w:rPr>
          <w:rFonts w:ascii="Times New Roman" w:hAnsi="Times New Roman"/>
          <w:sz w:val="28"/>
          <w:szCs w:val="28"/>
        </w:rPr>
        <w:t>)</w:t>
      </w:r>
      <w:r w:rsidRPr="00DB7201">
        <w:rPr>
          <w:rFonts w:ascii="Times New Roman" w:hAnsi="Times New Roman"/>
          <w:sz w:val="28"/>
          <w:szCs w:val="28"/>
        </w:rPr>
        <w:t xml:space="preserve">. </w:t>
      </w:r>
    </w:p>
    <w:p w:rsidR="001B544E" w:rsidRDefault="00AB7292" w:rsidP="001B544E">
      <w:pPr>
        <w:widowControl w:val="0"/>
        <w:tabs>
          <w:tab w:val="left" w:pos="567"/>
        </w:tabs>
        <w:snapToGri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Наиболее критично</w:t>
      </w:r>
      <w:r w:rsidR="001B544E" w:rsidRPr="004B2C22">
        <w:rPr>
          <w:sz w:val="28"/>
          <w:szCs w:val="28"/>
        </w:rPr>
        <w:t xml:space="preserve"> </w:t>
      </w:r>
      <w:r>
        <w:rPr>
          <w:sz w:val="28"/>
          <w:szCs w:val="28"/>
        </w:rPr>
        <w:t>оценивается</w:t>
      </w:r>
      <w:r w:rsidR="001B544E" w:rsidRPr="004B2C22">
        <w:rPr>
          <w:sz w:val="28"/>
          <w:szCs w:val="28"/>
        </w:rPr>
        <w:t xml:space="preserve"> </w:t>
      </w:r>
      <w:r w:rsidR="001B544E" w:rsidRPr="00C254FF">
        <w:rPr>
          <w:b/>
          <w:sz w:val="28"/>
          <w:szCs w:val="28"/>
        </w:rPr>
        <w:t>стоимость</w:t>
      </w:r>
      <w:r w:rsidR="003413CA">
        <w:rPr>
          <w:b/>
          <w:sz w:val="28"/>
          <w:szCs w:val="28"/>
        </w:rPr>
        <w:t xml:space="preserve"> подключения</w:t>
      </w:r>
      <w:r w:rsidR="001B544E" w:rsidRPr="00C254FF">
        <w:rPr>
          <w:b/>
          <w:sz w:val="28"/>
          <w:szCs w:val="28"/>
        </w:rPr>
        <w:t xml:space="preserve"> услуг газоснабжения</w:t>
      </w:r>
      <w:r w:rsidR="001B544E">
        <w:rPr>
          <w:sz w:val="28"/>
          <w:szCs w:val="28"/>
        </w:rPr>
        <w:t xml:space="preserve"> </w:t>
      </w:r>
      <w:r w:rsidR="001B544E" w:rsidRPr="004B2C22">
        <w:rPr>
          <w:sz w:val="28"/>
          <w:szCs w:val="28"/>
        </w:rPr>
        <w:t xml:space="preserve"> (</w:t>
      </w:r>
      <w:r w:rsidR="006F791D">
        <w:rPr>
          <w:sz w:val="28"/>
          <w:szCs w:val="28"/>
        </w:rPr>
        <w:t>1</w:t>
      </w:r>
      <w:r w:rsidR="003413CA">
        <w:rPr>
          <w:sz w:val="28"/>
          <w:szCs w:val="28"/>
        </w:rPr>
        <w:t>8</w:t>
      </w:r>
      <w:r w:rsidR="001B544E">
        <w:rPr>
          <w:sz w:val="28"/>
          <w:szCs w:val="28"/>
        </w:rPr>
        <w:t>%</w:t>
      </w:r>
      <w:r w:rsidR="001B544E" w:rsidRPr="004B2C22">
        <w:rPr>
          <w:sz w:val="28"/>
          <w:szCs w:val="28"/>
        </w:rPr>
        <w:t xml:space="preserve"> негативных оценок)</w:t>
      </w:r>
      <w:r w:rsidR="001B544E" w:rsidRPr="000F6F03">
        <w:rPr>
          <w:bCs/>
          <w:sz w:val="28"/>
          <w:szCs w:val="28"/>
        </w:rPr>
        <w:t>.</w:t>
      </w:r>
    </w:p>
    <w:p w:rsidR="00AB7292" w:rsidRPr="004B2C22" w:rsidRDefault="00AB7292" w:rsidP="00AB7292">
      <w:pPr>
        <w:widowControl w:val="0"/>
        <w:tabs>
          <w:tab w:val="left" w:pos="567"/>
        </w:tabs>
        <w:snapToGrid w:val="0"/>
        <w:ind w:firstLine="709"/>
        <w:jc w:val="right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Диагр</w:t>
      </w:r>
      <w:proofErr w:type="spellEnd"/>
      <w:r>
        <w:rPr>
          <w:bCs/>
          <w:sz w:val="28"/>
          <w:szCs w:val="28"/>
        </w:rPr>
        <w:t xml:space="preserve">. </w:t>
      </w:r>
      <w:r w:rsidR="00D22EB3">
        <w:rPr>
          <w:bCs/>
          <w:sz w:val="28"/>
          <w:szCs w:val="28"/>
        </w:rPr>
        <w:t>9</w:t>
      </w:r>
    </w:p>
    <w:p w:rsidR="001B544E" w:rsidRPr="00D62FED" w:rsidRDefault="001B544E" w:rsidP="0057517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  <w:bookmarkStart w:id="17" w:name="_GoBack"/>
      <w:bookmarkEnd w:id="17"/>
    </w:p>
    <w:p w:rsidR="0006103E" w:rsidRDefault="0006103E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06103E" w:rsidRPr="00C772D9" w:rsidRDefault="0006103E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1B544E" w:rsidRPr="007E7428" w:rsidRDefault="001B544E" w:rsidP="005F3638">
      <w:pPr>
        <w:pStyle w:val="a4"/>
        <w:numPr>
          <w:ilvl w:val="1"/>
          <w:numId w:val="5"/>
        </w:numPr>
        <w:spacing w:before="40" w:after="4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18" w:name="_Toc181439002"/>
      <w:proofErr w:type="gramStart"/>
      <w:r w:rsidRPr="007E7428">
        <w:rPr>
          <w:rFonts w:ascii="Times New Roman" w:hAnsi="Times New Roman"/>
          <w:b/>
          <w:sz w:val="28"/>
          <w:szCs w:val="28"/>
        </w:rPr>
        <w:t>Оценка предпринимателями изменений качества услуг естественных монополий и уровня цен на эти услуги за последние 5 лет.</w:t>
      </w:r>
      <w:bookmarkEnd w:id="18"/>
      <w:proofErr w:type="gramEnd"/>
    </w:p>
    <w:p w:rsidR="001B544E" w:rsidRDefault="00793FC1" w:rsidP="001B544E">
      <w:pPr>
        <w:pStyle w:val="a4"/>
        <w:spacing w:before="40" w:after="4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Немногим менее половины</w:t>
      </w:r>
      <w:r w:rsidR="001B544E" w:rsidRPr="00591530">
        <w:rPr>
          <w:rFonts w:ascii="Times New Roman" w:hAnsi="Times New Roman"/>
          <w:sz w:val="28"/>
          <w:szCs w:val="28"/>
        </w:rPr>
        <w:t xml:space="preserve"> предпринимателей</w:t>
      </w:r>
      <w:r w:rsidR="00B8614D">
        <w:rPr>
          <w:rFonts w:ascii="Times New Roman" w:hAnsi="Times New Roman"/>
          <w:sz w:val="28"/>
          <w:szCs w:val="28"/>
        </w:rPr>
        <w:t xml:space="preserve"> </w:t>
      </w:r>
      <w:r w:rsidR="001B544E" w:rsidRPr="00591530">
        <w:rPr>
          <w:rFonts w:ascii="Times New Roman" w:hAnsi="Times New Roman"/>
          <w:sz w:val="28"/>
          <w:szCs w:val="28"/>
        </w:rPr>
        <w:t>-</w:t>
      </w:r>
      <w:r w:rsidR="00B8614D">
        <w:rPr>
          <w:rFonts w:ascii="Times New Roman" w:hAnsi="Times New Roman"/>
          <w:sz w:val="28"/>
          <w:szCs w:val="28"/>
        </w:rPr>
        <w:t xml:space="preserve"> </w:t>
      </w:r>
      <w:r w:rsidR="001B544E" w:rsidRPr="00591530">
        <w:rPr>
          <w:rFonts w:ascii="Times New Roman" w:hAnsi="Times New Roman"/>
          <w:sz w:val="28"/>
          <w:szCs w:val="28"/>
        </w:rPr>
        <w:t xml:space="preserve">участников опроса заметили, что </w:t>
      </w:r>
      <w:r w:rsidR="001B544E" w:rsidRPr="00C254FF">
        <w:rPr>
          <w:rFonts w:ascii="Times New Roman" w:hAnsi="Times New Roman"/>
          <w:b/>
          <w:sz w:val="28"/>
          <w:szCs w:val="28"/>
        </w:rPr>
        <w:t xml:space="preserve">за последние 5 лет качество услуг </w:t>
      </w:r>
      <w:r w:rsidR="00B8614D">
        <w:rPr>
          <w:rFonts w:ascii="Times New Roman" w:hAnsi="Times New Roman"/>
          <w:b/>
          <w:sz w:val="28"/>
          <w:szCs w:val="28"/>
        </w:rPr>
        <w:t xml:space="preserve">естественных монополий </w:t>
      </w:r>
      <w:r w:rsidR="001B544E">
        <w:rPr>
          <w:rFonts w:ascii="Times New Roman" w:hAnsi="Times New Roman"/>
          <w:b/>
          <w:sz w:val="28"/>
          <w:szCs w:val="28"/>
        </w:rPr>
        <w:t>не изменилось</w:t>
      </w:r>
      <w:r w:rsidR="001B544E">
        <w:rPr>
          <w:rFonts w:ascii="Times New Roman" w:hAnsi="Times New Roman"/>
          <w:sz w:val="28"/>
          <w:szCs w:val="28"/>
        </w:rPr>
        <w:t xml:space="preserve"> </w:t>
      </w:r>
      <w:r w:rsidR="001B544E">
        <w:rPr>
          <w:rFonts w:ascii="Times New Roman" w:hAnsi="Times New Roman"/>
          <w:bCs/>
          <w:sz w:val="28"/>
          <w:szCs w:val="28"/>
        </w:rPr>
        <w:t xml:space="preserve">(таблица </w:t>
      </w:r>
      <w:r w:rsidR="00D8552B">
        <w:rPr>
          <w:rFonts w:ascii="Times New Roman" w:hAnsi="Times New Roman"/>
          <w:bCs/>
          <w:sz w:val="28"/>
          <w:szCs w:val="28"/>
        </w:rPr>
        <w:t>26</w:t>
      </w:r>
      <w:r w:rsidR="001B544E">
        <w:rPr>
          <w:rFonts w:ascii="Times New Roman" w:hAnsi="Times New Roman"/>
          <w:bCs/>
          <w:sz w:val="28"/>
          <w:szCs w:val="28"/>
        </w:rPr>
        <w:t>)</w:t>
      </w:r>
      <w:r w:rsidR="001B544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B544E" w:rsidRDefault="001B544E" w:rsidP="001B544E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D8552B">
        <w:rPr>
          <w:rFonts w:ascii="Times New Roman" w:hAnsi="Times New Roman"/>
          <w:sz w:val="28"/>
          <w:szCs w:val="28"/>
        </w:rPr>
        <w:t>26</w:t>
      </w:r>
    </w:p>
    <w:p w:rsidR="001B544E" w:rsidRDefault="001B544E" w:rsidP="001B544E">
      <w:pPr>
        <w:pStyle w:val="a4"/>
        <w:spacing w:before="40" w:after="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AC4369">
        <w:rPr>
          <w:rFonts w:ascii="Times New Roman" w:hAnsi="Times New Roman"/>
          <w:b/>
          <w:bCs/>
          <w:i/>
          <w:iCs/>
          <w:sz w:val="24"/>
          <w:szCs w:val="24"/>
        </w:rPr>
        <w:t>ОЦЕНИТЕ, ПОЖАЛУЙСТА, КАК ИЗМЕНИЛОСЬ КАЧЕСТВО УСЛУГ СУБЪЕКТОВ ЕСТЕСТВЕННЫХ МОНОПОЛИЙ, ПРЕДОСТАВЛЯЕМЫХ ПО МЕСТУ ВЕДЕНИЯ ВАШЕГО БИЗНЕСА,  ЗА ПОСЛЕДНИЕ 5 ЛЕТ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%</w:t>
      </w:r>
      <w:proofErr w:type="gramEnd"/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01"/>
        <w:gridCol w:w="1701"/>
        <w:gridCol w:w="1701"/>
        <w:gridCol w:w="1701"/>
      </w:tblGrid>
      <w:tr w:rsidR="004D0E27" w:rsidTr="003F1FDC">
        <w:trPr>
          <w:tblHeader/>
        </w:trPr>
        <w:tc>
          <w:tcPr>
            <w:tcW w:w="2660" w:type="dxa"/>
            <w:vAlign w:val="center"/>
          </w:tcPr>
          <w:p w:rsidR="004D0E27" w:rsidRPr="00D57567" w:rsidRDefault="004D0E27" w:rsidP="0086619F">
            <w:pPr>
              <w:pStyle w:val="6"/>
              <w:spacing w:before="40" w:after="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4D0E27" w:rsidRPr="00D57567" w:rsidRDefault="004D0E27" w:rsidP="0086619F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 w:rsidRPr="00D57567">
              <w:rPr>
                <w:sz w:val="24"/>
                <w:szCs w:val="24"/>
              </w:rPr>
              <w:t xml:space="preserve">Ухудшилось </w:t>
            </w:r>
          </w:p>
        </w:tc>
        <w:tc>
          <w:tcPr>
            <w:tcW w:w="1701" w:type="dxa"/>
            <w:vAlign w:val="center"/>
            <w:hideMark/>
          </w:tcPr>
          <w:p w:rsidR="004D0E27" w:rsidRPr="00D57567" w:rsidRDefault="004D0E27" w:rsidP="0086619F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 w:rsidRPr="00D57567">
              <w:rPr>
                <w:sz w:val="24"/>
                <w:szCs w:val="24"/>
              </w:rPr>
              <w:t xml:space="preserve">Улучшилось </w:t>
            </w:r>
          </w:p>
        </w:tc>
        <w:tc>
          <w:tcPr>
            <w:tcW w:w="1701" w:type="dxa"/>
            <w:vAlign w:val="center"/>
            <w:hideMark/>
          </w:tcPr>
          <w:p w:rsidR="004D0E27" w:rsidRPr="00D57567" w:rsidRDefault="004D0E27" w:rsidP="0086619F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 w:rsidRPr="00D57567">
              <w:rPr>
                <w:sz w:val="24"/>
                <w:szCs w:val="24"/>
              </w:rPr>
              <w:t>Не изменилось</w:t>
            </w:r>
          </w:p>
        </w:tc>
        <w:tc>
          <w:tcPr>
            <w:tcW w:w="1701" w:type="dxa"/>
          </w:tcPr>
          <w:p w:rsidR="004D0E27" w:rsidRPr="00FC4638" w:rsidRDefault="004D0E27" w:rsidP="00193DAC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 w:rsidRPr="00FC4638">
              <w:rPr>
                <w:sz w:val="24"/>
                <w:szCs w:val="24"/>
              </w:rPr>
              <w:t>Затрудняюсь ответить</w:t>
            </w:r>
          </w:p>
        </w:tc>
      </w:tr>
      <w:tr w:rsidR="00BE0BCE" w:rsidTr="00193DAC">
        <w:tc>
          <w:tcPr>
            <w:tcW w:w="2660" w:type="dxa"/>
            <w:vAlign w:val="center"/>
            <w:hideMark/>
          </w:tcPr>
          <w:p w:rsidR="00BE0BCE" w:rsidRPr="00D57567" w:rsidRDefault="00BE0BCE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701" w:type="dxa"/>
            <w:vAlign w:val="center"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BE0BCE" w:rsidTr="00193DAC">
        <w:tc>
          <w:tcPr>
            <w:tcW w:w="2660" w:type="dxa"/>
            <w:vAlign w:val="center"/>
            <w:hideMark/>
          </w:tcPr>
          <w:p w:rsidR="00BE0BCE" w:rsidRPr="00D57567" w:rsidRDefault="00BE0BCE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Водоочистка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701" w:type="dxa"/>
            <w:vAlign w:val="center"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BE0BCE" w:rsidTr="00193DAC">
        <w:tc>
          <w:tcPr>
            <w:tcW w:w="2660" w:type="dxa"/>
            <w:vAlign w:val="center"/>
            <w:hideMark/>
          </w:tcPr>
          <w:p w:rsidR="00BE0BCE" w:rsidRPr="00D57567" w:rsidRDefault="00BE0BCE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701" w:type="dxa"/>
            <w:vAlign w:val="center"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BE0BCE" w:rsidTr="00193DAC">
        <w:tc>
          <w:tcPr>
            <w:tcW w:w="2660" w:type="dxa"/>
            <w:vAlign w:val="center"/>
            <w:hideMark/>
          </w:tcPr>
          <w:p w:rsidR="00BE0BCE" w:rsidRPr="00D57567" w:rsidRDefault="00BE0BCE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701" w:type="dxa"/>
            <w:vAlign w:val="center"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BE0BCE" w:rsidTr="00193DAC">
        <w:tc>
          <w:tcPr>
            <w:tcW w:w="2660" w:type="dxa"/>
            <w:vAlign w:val="center"/>
            <w:hideMark/>
          </w:tcPr>
          <w:p w:rsidR="00BE0BCE" w:rsidRPr="00D57567" w:rsidRDefault="00BE0BCE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701" w:type="dxa"/>
            <w:vAlign w:val="center"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BE0BCE" w:rsidTr="00193DAC">
        <w:tc>
          <w:tcPr>
            <w:tcW w:w="2660" w:type="dxa"/>
            <w:vAlign w:val="center"/>
            <w:hideMark/>
          </w:tcPr>
          <w:p w:rsidR="00BE0BCE" w:rsidRPr="00D57567" w:rsidRDefault="00BE0BCE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Телефонная связь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  <w:hideMark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701" w:type="dxa"/>
            <w:vAlign w:val="center"/>
          </w:tcPr>
          <w:p w:rsidR="00BE0BCE" w:rsidRDefault="00BE0B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</w:tbl>
    <w:p w:rsidR="001B544E" w:rsidRDefault="001B544E" w:rsidP="00E32C3E">
      <w:pPr>
        <w:pStyle w:val="a4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7AB2">
        <w:rPr>
          <w:rFonts w:ascii="Times New Roman" w:hAnsi="Times New Roman"/>
          <w:sz w:val="28"/>
          <w:szCs w:val="28"/>
        </w:rPr>
        <w:t xml:space="preserve">Однако </w:t>
      </w:r>
      <w:r w:rsidR="00EF17B5">
        <w:rPr>
          <w:rFonts w:ascii="Times New Roman" w:hAnsi="Times New Roman"/>
          <w:b/>
          <w:sz w:val="28"/>
          <w:szCs w:val="28"/>
        </w:rPr>
        <w:t>от 48% до 53%</w:t>
      </w:r>
      <w:r w:rsidRPr="00E66B97">
        <w:rPr>
          <w:rFonts w:ascii="Times New Roman" w:hAnsi="Times New Roman"/>
          <w:b/>
          <w:sz w:val="28"/>
          <w:szCs w:val="28"/>
        </w:rPr>
        <w:t xml:space="preserve"> участников исследования отмечают повышение уровня цен</w:t>
      </w:r>
      <w:r>
        <w:rPr>
          <w:rFonts w:ascii="Times New Roman" w:hAnsi="Times New Roman"/>
          <w:sz w:val="28"/>
          <w:szCs w:val="28"/>
        </w:rPr>
        <w:t xml:space="preserve"> на все предоставляемые услуги  </w:t>
      </w:r>
      <w:r w:rsidR="00B8614D">
        <w:rPr>
          <w:rFonts w:ascii="Times New Roman" w:hAnsi="Times New Roman"/>
          <w:sz w:val="28"/>
          <w:szCs w:val="28"/>
        </w:rPr>
        <w:t xml:space="preserve">естественных монополий </w:t>
      </w:r>
      <w:r>
        <w:rPr>
          <w:rFonts w:ascii="Times New Roman" w:hAnsi="Times New Roman"/>
          <w:sz w:val="28"/>
          <w:szCs w:val="28"/>
        </w:rPr>
        <w:t xml:space="preserve">за последние 5 лет </w:t>
      </w:r>
      <w:r>
        <w:rPr>
          <w:rFonts w:ascii="Times New Roman" w:hAnsi="Times New Roman"/>
          <w:bCs/>
          <w:sz w:val="28"/>
          <w:szCs w:val="28"/>
        </w:rPr>
        <w:t xml:space="preserve">(таблица </w:t>
      </w:r>
      <w:r w:rsidR="00D8552B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B544E" w:rsidRDefault="001B544E" w:rsidP="001B544E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D8552B">
        <w:rPr>
          <w:rFonts w:ascii="Times New Roman" w:hAnsi="Times New Roman"/>
          <w:sz w:val="28"/>
          <w:szCs w:val="28"/>
        </w:rPr>
        <w:t>27</w:t>
      </w:r>
    </w:p>
    <w:p w:rsidR="001B544E" w:rsidRPr="00AC4369" w:rsidRDefault="001B544E" w:rsidP="001B544E">
      <w:pPr>
        <w:pStyle w:val="a4"/>
        <w:spacing w:before="40" w:after="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AC4369">
        <w:rPr>
          <w:rFonts w:ascii="Times New Roman" w:hAnsi="Times New Roman"/>
          <w:b/>
          <w:bCs/>
          <w:i/>
          <w:iCs/>
          <w:sz w:val="24"/>
          <w:szCs w:val="24"/>
        </w:rPr>
        <w:t>ОЦЕНИТЕ, ПОЖАЛУЙСТА, КАК ИЗМЕНИЛСЯ УРОВЕНЬ ЦЕН НА УСЛУГИ СУБЪЕКТОВ ЕСТЕСТВЕННЫХ МОНОПОЛИЙ, ПРЕДОСТАВЛЯЕМЫХ ПО МЕСТУ ВЕДЕНИЯ ВАШЕГО БИЗНЕСА,  ЗА ПОСЛЕДНИЕ 5 ЛЕТ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 %</w:t>
      </w:r>
      <w:proofErr w:type="gramEnd"/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01"/>
        <w:gridCol w:w="1701"/>
        <w:gridCol w:w="1701"/>
        <w:gridCol w:w="1701"/>
      </w:tblGrid>
      <w:tr w:rsidR="0087155B" w:rsidTr="0087155B">
        <w:tc>
          <w:tcPr>
            <w:tcW w:w="2660" w:type="dxa"/>
            <w:vAlign w:val="center"/>
          </w:tcPr>
          <w:p w:rsidR="0087155B" w:rsidRPr="00D57567" w:rsidRDefault="0087155B" w:rsidP="0086619F">
            <w:pPr>
              <w:pStyle w:val="6"/>
              <w:spacing w:before="40" w:after="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87155B" w:rsidRPr="00D57567" w:rsidRDefault="0087155B" w:rsidP="0086619F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 w:rsidRPr="00D57567">
              <w:rPr>
                <w:sz w:val="24"/>
                <w:szCs w:val="24"/>
              </w:rPr>
              <w:t xml:space="preserve">Снизился </w:t>
            </w:r>
          </w:p>
        </w:tc>
        <w:tc>
          <w:tcPr>
            <w:tcW w:w="1701" w:type="dxa"/>
            <w:vAlign w:val="center"/>
            <w:hideMark/>
          </w:tcPr>
          <w:p w:rsidR="0087155B" w:rsidRPr="00D57567" w:rsidRDefault="0087155B" w:rsidP="0086619F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 w:rsidRPr="00D57567">
              <w:rPr>
                <w:sz w:val="24"/>
                <w:szCs w:val="24"/>
              </w:rPr>
              <w:t xml:space="preserve">Увеличился </w:t>
            </w:r>
          </w:p>
        </w:tc>
        <w:tc>
          <w:tcPr>
            <w:tcW w:w="1701" w:type="dxa"/>
            <w:vAlign w:val="center"/>
            <w:hideMark/>
          </w:tcPr>
          <w:p w:rsidR="0087155B" w:rsidRPr="00D57567" w:rsidRDefault="0087155B" w:rsidP="0086619F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 w:rsidRPr="00D57567">
              <w:rPr>
                <w:sz w:val="24"/>
                <w:szCs w:val="24"/>
              </w:rPr>
              <w:t>Не изменился</w:t>
            </w:r>
          </w:p>
        </w:tc>
        <w:tc>
          <w:tcPr>
            <w:tcW w:w="1701" w:type="dxa"/>
          </w:tcPr>
          <w:p w:rsidR="0087155B" w:rsidRPr="0087155B" w:rsidRDefault="0087155B" w:rsidP="0087155B">
            <w:pPr>
              <w:pStyle w:val="6"/>
              <w:spacing w:before="40" w:after="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Затрудняюсь ответить</w:t>
            </w:r>
          </w:p>
        </w:tc>
      </w:tr>
      <w:tr w:rsidR="00EA310A" w:rsidTr="00193DAC">
        <w:tc>
          <w:tcPr>
            <w:tcW w:w="2660" w:type="dxa"/>
            <w:vAlign w:val="center"/>
            <w:hideMark/>
          </w:tcPr>
          <w:p w:rsidR="00EA310A" w:rsidRPr="00D57567" w:rsidRDefault="00EA310A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EA310A" w:rsidTr="00193DAC">
        <w:tc>
          <w:tcPr>
            <w:tcW w:w="2660" w:type="dxa"/>
            <w:vAlign w:val="center"/>
            <w:hideMark/>
          </w:tcPr>
          <w:p w:rsidR="00EA310A" w:rsidRPr="00D57567" w:rsidRDefault="00EA310A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lastRenderedPageBreak/>
              <w:t>Водоочистка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EA310A" w:rsidTr="00193DAC">
        <w:tc>
          <w:tcPr>
            <w:tcW w:w="2660" w:type="dxa"/>
            <w:vAlign w:val="center"/>
            <w:hideMark/>
          </w:tcPr>
          <w:p w:rsidR="00EA310A" w:rsidRPr="00D57567" w:rsidRDefault="00EA310A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EA310A" w:rsidTr="00193DAC">
        <w:tc>
          <w:tcPr>
            <w:tcW w:w="2660" w:type="dxa"/>
            <w:vAlign w:val="center"/>
            <w:hideMark/>
          </w:tcPr>
          <w:p w:rsidR="00EA310A" w:rsidRPr="00D57567" w:rsidRDefault="00EA310A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EA310A" w:rsidTr="00193DAC">
        <w:tc>
          <w:tcPr>
            <w:tcW w:w="2660" w:type="dxa"/>
            <w:vAlign w:val="center"/>
            <w:hideMark/>
          </w:tcPr>
          <w:p w:rsidR="00EA310A" w:rsidRPr="00D57567" w:rsidRDefault="00EA310A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EA310A" w:rsidTr="00193DAC">
        <w:tc>
          <w:tcPr>
            <w:tcW w:w="2660" w:type="dxa"/>
            <w:vAlign w:val="center"/>
            <w:hideMark/>
          </w:tcPr>
          <w:p w:rsidR="00EA310A" w:rsidRPr="00D57567" w:rsidRDefault="00EA310A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Телефонная связь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701" w:type="dxa"/>
            <w:vAlign w:val="center"/>
            <w:hideMark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EA310A" w:rsidRDefault="00EA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</w:tbl>
    <w:p w:rsidR="001B544E" w:rsidRDefault="001B544E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06103E" w:rsidRDefault="0006103E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1B544E" w:rsidRDefault="001B544E" w:rsidP="005F3638">
      <w:pPr>
        <w:pStyle w:val="a4"/>
        <w:numPr>
          <w:ilvl w:val="1"/>
          <w:numId w:val="5"/>
        </w:numPr>
        <w:spacing w:before="40" w:after="4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19" w:name="_Toc181439003"/>
      <w:r w:rsidRPr="00C772D9">
        <w:rPr>
          <w:rFonts w:ascii="Times New Roman" w:hAnsi="Times New Roman"/>
          <w:b/>
          <w:sz w:val="28"/>
          <w:szCs w:val="28"/>
        </w:rPr>
        <w:t xml:space="preserve">Оценка представителями бизнеса качества услуг и уровня цен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C772D9">
        <w:rPr>
          <w:rFonts w:ascii="Times New Roman" w:hAnsi="Times New Roman"/>
          <w:b/>
          <w:sz w:val="28"/>
          <w:szCs w:val="28"/>
        </w:rPr>
        <w:t>ресурсоснабжающими</w:t>
      </w:r>
      <w:proofErr w:type="spellEnd"/>
      <w:r w:rsidRPr="00C772D9">
        <w:rPr>
          <w:rFonts w:ascii="Times New Roman" w:hAnsi="Times New Roman"/>
          <w:b/>
          <w:sz w:val="28"/>
          <w:szCs w:val="28"/>
        </w:rPr>
        <w:t xml:space="preserve"> организациями и субъектами естественных монополий в Ульяновской области.</w:t>
      </w:r>
      <w:bookmarkEnd w:id="19"/>
    </w:p>
    <w:p w:rsidR="001B544E" w:rsidRDefault="001B544E" w:rsidP="001B544E">
      <w:pPr>
        <w:pStyle w:val="a4"/>
        <w:spacing w:before="40" w:after="40"/>
        <w:jc w:val="both"/>
        <w:rPr>
          <w:rFonts w:ascii="Times New Roman" w:hAnsi="Times New Roman"/>
          <w:b/>
          <w:sz w:val="28"/>
          <w:szCs w:val="28"/>
        </w:rPr>
      </w:pPr>
    </w:p>
    <w:p w:rsidR="001B544E" w:rsidRDefault="001B544E" w:rsidP="001B544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ходе исследования предпринимателям предлагалось </w:t>
      </w:r>
      <w:r w:rsidRPr="00762255">
        <w:rPr>
          <w:rFonts w:ascii="Times New Roman" w:hAnsi="Times New Roman"/>
          <w:b/>
          <w:sz w:val="28"/>
          <w:szCs w:val="28"/>
        </w:rPr>
        <w:t>дать оценку качеству услуг по техническому присоединению к сетям инженерно-технического обеспечения в электронном виде</w:t>
      </w:r>
      <w:r w:rsidRPr="00EA3C79">
        <w:rPr>
          <w:rFonts w:ascii="Times New Roman" w:hAnsi="Times New Roman"/>
          <w:sz w:val="28"/>
          <w:szCs w:val="28"/>
        </w:rPr>
        <w:t xml:space="preserve">, оказываемых </w:t>
      </w:r>
      <w:proofErr w:type="spellStart"/>
      <w:r w:rsidRPr="00EA3C79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EA3C79">
        <w:rPr>
          <w:rFonts w:ascii="Times New Roman" w:hAnsi="Times New Roman"/>
          <w:sz w:val="28"/>
          <w:szCs w:val="28"/>
        </w:rPr>
        <w:t xml:space="preserve"> организациями и субъектами естественных монополий в </w:t>
      </w:r>
      <w:r>
        <w:rPr>
          <w:rFonts w:ascii="Times New Roman" w:hAnsi="Times New Roman"/>
          <w:sz w:val="28"/>
          <w:szCs w:val="28"/>
        </w:rPr>
        <w:t>У</w:t>
      </w:r>
      <w:r w:rsidRPr="00EA3C79">
        <w:rPr>
          <w:rFonts w:ascii="Times New Roman" w:hAnsi="Times New Roman"/>
          <w:sz w:val="28"/>
          <w:szCs w:val="28"/>
        </w:rPr>
        <w:t>льяновской области  и уровень цен на данный вид услуг.</w:t>
      </w:r>
    </w:p>
    <w:p w:rsidR="001B544E" w:rsidRDefault="001B544E" w:rsidP="001B544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62255">
        <w:rPr>
          <w:rFonts w:ascii="Times New Roman" w:hAnsi="Times New Roman"/>
          <w:sz w:val="28"/>
          <w:szCs w:val="28"/>
        </w:rPr>
        <w:t xml:space="preserve">Отметим, что </w:t>
      </w:r>
      <w:r w:rsidR="00E8387F">
        <w:rPr>
          <w:rFonts w:ascii="Times New Roman" w:hAnsi="Times New Roman"/>
          <w:b/>
          <w:sz w:val="28"/>
          <w:szCs w:val="28"/>
        </w:rPr>
        <w:t>около 30%</w:t>
      </w:r>
      <w:r w:rsidRPr="00762255">
        <w:rPr>
          <w:rFonts w:ascii="Times New Roman" w:hAnsi="Times New Roman"/>
          <w:sz w:val="28"/>
          <w:szCs w:val="28"/>
        </w:rPr>
        <w:t xml:space="preserve"> участник</w:t>
      </w:r>
      <w:r w:rsidR="00E8387F">
        <w:rPr>
          <w:rFonts w:ascii="Times New Roman" w:hAnsi="Times New Roman"/>
          <w:sz w:val="28"/>
          <w:szCs w:val="28"/>
        </w:rPr>
        <w:t>ов</w:t>
      </w:r>
      <w:r w:rsidRPr="00762255">
        <w:rPr>
          <w:rFonts w:ascii="Times New Roman" w:hAnsi="Times New Roman"/>
          <w:sz w:val="28"/>
          <w:szCs w:val="28"/>
        </w:rPr>
        <w:t xml:space="preserve"> 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89A">
        <w:rPr>
          <w:rFonts w:ascii="Times New Roman" w:hAnsi="Times New Roman"/>
          <w:b/>
          <w:sz w:val="28"/>
          <w:szCs w:val="28"/>
        </w:rPr>
        <w:t>затруднил</w:t>
      </w:r>
      <w:r w:rsidR="00E8387F">
        <w:rPr>
          <w:rFonts w:ascii="Times New Roman" w:hAnsi="Times New Roman"/>
          <w:b/>
          <w:sz w:val="28"/>
          <w:szCs w:val="28"/>
        </w:rPr>
        <w:t>ись</w:t>
      </w:r>
      <w:r w:rsidRPr="000A389A">
        <w:rPr>
          <w:rFonts w:ascii="Times New Roman" w:hAnsi="Times New Roman"/>
          <w:b/>
          <w:sz w:val="28"/>
          <w:szCs w:val="28"/>
        </w:rPr>
        <w:t xml:space="preserve">  с оценкой</w:t>
      </w:r>
      <w:r w:rsidR="00D8552B">
        <w:rPr>
          <w:rFonts w:ascii="Times New Roman" w:hAnsi="Times New Roman"/>
          <w:b/>
          <w:sz w:val="28"/>
          <w:szCs w:val="28"/>
        </w:rPr>
        <w:t xml:space="preserve"> </w:t>
      </w:r>
      <w:r w:rsidR="00D8552B">
        <w:rPr>
          <w:rFonts w:ascii="Times New Roman" w:hAnsi="Times New Roman"/>
          <w:sz w:val="28"/>
          <w:szCs w:val="28"/>
        </w:rPr>
        <w:t>(таблица 29)</w:t>
      </w:r>
      <w:r>
        <w:rPr>
          <w:rFonts w:ascii="Times New Roman" w:hAnsi="Times New Roman"/>
          <w:sz w:val="28"/>
          <w:szCs w:val="28"/>
        </w:rPr>
        <w:t>.</w:t>
      </w:r>
    </w:p>
    <w:p w:rsidR="001B544E" w:rsidRPr="00762255" w:rsidRDefault="001B544E" w:rsidP="001B544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Чуть </w:t>
      </w:r>
      <w:r w:rsidR="00304E80">
        <w:rPr>
          <w:rFonts w:ascii="Times New Roman" w:hAnsi="Times New Roman"/>
          <w:b/>
          <w:sz w:val="28"/>
          <w:szCs w:val="28"/>
        </w:rPr>
        <w:t xml:space="preserve">выше </w:t>
      </w:r>
      <w:r>
        <w:rPr>
          <w:rFonts w:ascii="Times New Roman" w:hAnsi="Times New Roman"/>
          <w:sz w:val="28"/>
          <w:szCs w:val="28"/>
        </w:rPr>
        <w:t xml:space="preserve">участники исследования оценили качество по техническому присоединению </w:t>
      </w:r>
      <w:r w:rsidR="0029224F">
        <w:rPr>
          <w:rFonts w:ascii="Times New Roman" w:hAnsi="Times New Roman"/>
          <w:sz w:val="28"/>
          <w:szCs w:val="28"/>
        </w:rPr>
        <w:t xml:space="preserve">к услугам </w:t>
      </w:r>
      <w:r>
        <w:rPr>
          <w:rFonts w:ascii="Times New Roman" w:hAnsi="Times New Roman"/>
          <w:sz w:val="28"/>
          <w:szCs w:val="28"/>
        </w:rPr>
        <w:t xml:space="preserve">в электронному виде по </w:t>
      </w:r>
      <w:r w:rsidR="00D71820">
        <w:rPr>
          <w:rFonts w:ascii="Times New Roman" w:hAnsi="Times New Roman"/>
          <w:b/>
          <w:sz w:val="28"/>
          <w:szCs w:val="28"/>
        </w:rPr>
        <w:t>электроснабжению</w:t>
      </w:r>
      <w:r w:rsidR="00D71820" w:rsidRPr="00762255">
        <w:rPr>
          <w:rFonts w:ascii="Times New Roman" w:hAnsi="Times New Roman"/>
          <w:b/>
          <w:sz w:val="28"/>
          <w:szCs w:val="28"/>
        </w:rPr>
        <w:t xml:space="preserve"> </w:t>
      </w:r>
      <w:r w:rsidRPr="00762255">
        <w:rPr>
          <w:rFonts w:ascii="Times New Roman" w:hAnsi="Times New Roman"/>
          <w:b/>
          <w:sz w:val="28"/>
          <w:szCs w:val="28"/>
        </w:rPr>
        <w:t xml:space="preserve">(удовлетворены </w:t>
      </w:r>
      <w:r w:rsidR="00D71820">
        <w:rPr>
          <w:rFonts w:ascii="Times New Roman" w:hAnsi="Times New Roman"/>
          <w:b/>
          <w:sz w:val="28"/>
          <w:szCs w:val="28"/>
        </w:rPr>
        <w:t>6</w:t>
      </w:r>
      <w:r w:rsidR="00EF17B5">
        <w:rPr>
          <w:rFonts w:ascii="Times New Roman" w:hAnsi="Times New Roman"/>
          <w:b/>
          <w:sz w:val="28"/>
          <w:szCs w:val="28"/>
        </w:rPr>
        <w:t>3</w:t>
      </w:r>
      <w:r w:rsidRPr="00762255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2255">
        <w:rPr>
          <w:rFonts w:ascii="Times New Roman" w:hAnsi="Times New Roman"/>
          <w:b/>
          <w:sz w:val="28"/>
          <w:szCs w:val="28"/>
        </w:rPr>
        <w:t xml:space="preserve">ниже </w:t>
      </w:r>
      <w:r>
        <w:rPr>
          <w:rFonts w:ascii="Times New Roman" w:hAnsi="Times New Roman"/>
          <w:sz w:val="28"/>
          <w:szCs w:val="28"/>
        </w:rPr>
        <w:t xml:space="preserve">– по </w:t>
      </w:r>
      <w:r w:rsidRPr="00762255">
        <w:rPr>
          <w:rFonts w:ascii="Times New Roman" w:hAnsi="Times New Roman"/>
          <w:b/>
          <w:sz w:val="28"/>
          <w:szCs w:val="28"/>
        </w:rPr>
        <w:t xml:space="preserve">газоснабжению </w:t>
      </w:r>
      <w:r w:rsidR="00EF17B5">
        <w:rPr>
          <w:rFonts w:ascii="Times New Roman" w:hAnsi="Times New Roman"/>
          <w:sz w:val="28"/>
          <w:szCs w:val="28"/>
        </w:rPr>
        <w:t>(57</w:t>
      </w:r>
      <w:r>
        <w:rPr>
          <w:rFonts w:ascii="Times New Roman" w:hAnsi="Times New Roman"/>
          <w:sz w:val="28"/>
          <w:szCs w:val="28"/>
        </w:rPr>
        <w:t>%).</w:t>
      </w:r>
      <w:proofErr w:type="gramEnd"/>
    </w:p>
    <w:p w:rsidR="001B544E" w:rsidRDefault="001B544E" w:rsidP="001B544E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D8552B">
        <w:rPr>
          <w:rFonts w:ascii="Times New Roman" w:hAnsi="Times New Roman"/>
          <w:sz w:val="28"/>
          <w:szCs w:val="28"/>
        </w:rPr>
        <w:t>29</w:t>
      </w:r>
    </w:p>
    <w:p w:rsidR="001B544E" w:rsidRDefault="001B544E" w:rsidP="001B544E">
      <w:pPr>
        <w:pStyle w:val="a4"/>
        <w:spacing w:before="40" w:after="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F5A49">
        <w:rPr>
          <w:rFonts w:ascii="Times New Roman" w:hAnsi="Times New Roman"/>
          <w:b/>
          <w:bCs/>
          <w:i/>
          <w:iCs/>
          <w:sz w:val="24"/>
          <w:szCs w:val="24"/>
        </w:rPr>
        <w:t xml:space="preserve">ОЦЕНИТЕ </w:t>
      </w:r>
      <w:r w:rsidRPr="00AA388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КАЧЕСТВО УСЛУГ</w:t>
      </w:r>
      <w:r w:rsidRPr="006F5A49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МОНОПОЛИЙ В УЛЬЯНОВСКОЙ ОБЛАСТИ, %</w:t>
      </w:r>
    </w:p>
    <w:tbl>
      <w:tblPr>
        <w:tblW w:w="9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992"/>
        <w:gridCol w:w="992"/>
        <w:gridCol w:w="993"/>
        <w:gridCol w:w="992"/>
        <w:gridCol w:w="992"/>
      </w:tblGrid>
      <w:tr w:rsidR="001B544E" w:rsidTr="0086619F">
        <w:trPr>
          <w:cantSplit/>
          <w:trHeight w:val="2217"/>
        </w:trPr>
        <w:tc>
          <w:tcPr>
            <w:tcW w:w="4504" w:type="dxa"/>
            <w:vAlign w:val="center"/>
          </w:tcPr>
          <w:p w:rsidR="001B544E" w:rsidRPr="00D57567" w:rsidRDefault="001B544E" w:rsidP="009B6A3D">
            <w:pPr>
              <w:pStyle w:val="6"/>
              <w:spacing w:before="20" w:after="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1B544E" w:rsidRPr="00D57567" w:rsidRDefault="001B544E" w:rsidP="009B6A3D">
            <w:pPr>
              <w:pStyle w:val="6"/>
              <w:spacing w:before="20" w:after="20"/>
              <w:ind w:left="113" w:right="113"/>
              <w:jc w:val="center"/>
            </w:pPr>
            <w:r w:rsidRPr="00D57567">
              <w:t>Удовлетворительно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1B544E" w:rsidRPr="00D57567" w:rsidRDefault="001B544E" w:rsidP="009B6A3D">
            <w:pPr>
              <w:pStyle w:val="6"/>
              <w:spacing w:before="20" w:after="20"/>
              <w:ind w:left="113" w:right="113"/>
              <w:jc w:val="center"/>
            </w:pPr>
            <w:r w:rsidRPr="00D57567">
              <w:t>Скорее удовлетворительно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1B544E" w:rsidRPr="00D57567" w:rsidRDefault="001B544E" w:rsidP="009B6A3D">
            <w:pPr>
              <w:pStyle w:val="6"/>
              <w:spacing w:before="20" w:after="20"/>
              <w:ind w:left="113" w:right="113"/>
              <w:jc w:val="center"/>
            </w:pPr>
            <w:r w:rsidRPr="00D57567">
              <w:t>Скорее неудовлетворительно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1B544E" w:rsidRPr="00D57567" w:rsidRDefault="001B544E" w:rsidP="009B6A3D">
            <w:pPr>
              <w:pStyle w:val="6"/>
              <w:spacing w:before="20" w:after="20"/>
              <w:ind w:left="113" w:right="113"/>
              <w:jc w:val="center"/>
            </w:pPr>
            <w:r w:rsidRPr="00D57567">
              <w:t>Неудовлетворительно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1B544E" w:rsidRPr="00D57567" w:rsidRDefault="001B544E" w:rsidP="009B6A3D">
            <w:pPr>
              <w:pStyle w:val="6"/>
              <w:spacing w:before="20" w:after="20"/>
              <w:ind w:left="113" w:right="113"/>
              <w:jc w:val="center"/>
            </w:pPr>
            <w:r w:rsidRPr="00D57567">
              <w:t>Затрудняюсь ответить</w:t>
            </w:r>
          </w:p>
        </w:tc>
      </w:tr>
      <w:tr w:rsidR="005F635F" w:rsidTr="0086619F">
        <w:tc>
          <w:tcPr>
            <w:tcW w:w="4504" w:type="dxa"/>
            <w:hideMark/>
          </w:tcPr>
          <w:p w:rsidR="005F635F" w:rsidRPr="00D57567" w:rsidRDefault="005F635F" w:rsidP="009B6A3D">
            <w:pPr>
              <w:pStyle w:val="6"/>
              <w:spacing w:before="20" w:after="2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3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5F635F" w:rsidTr="0086619F">
        <w:tc>
          <w:tcPr>
            <w:tcW w:w="4504" w:type="dxa"/>
            <w:hideMark/>
          </w:tcPr>
          <w:p w:rsidR="005F635F" w:rsidRPr="00D57567" w:rsidRDefault="005F635F" w:rsidP="009B6A3D">
            <w:pPr>
              <w:pStyle w:val="6"/>
              <w:spacing w:before="20" w:after="2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3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5F635F" w:rsidTr="0086619F">
        <w:tc>
          <w:tcPr>
            <w:tcW w:w="4504" w:type="dxa"/>
            <w:hideMark/>
          </w:tcPr>
          <w:p w:rsidR="005F635F" w:rsidRPr="00D57567" w:rsidRDefault="005F635F" w:rsidP="009B6A3D">
            <w:pPr>
              <w:pStyle w:val="6"/>
              <w:spacing w:before="20" w:after="2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3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5F635F" w:rsidTr="0086619F">
        <w:tc>
          <w:tcPr>
            <w:tcW w:w="4504" w:type="dxa"/>
            <w:hideMark/>
          </w:tcPr>
          <w:p w:rsidR="005F635F" w:rsidRPr="00D57567" w:rsidRDefault="005F635F" w:rsidP="009B6A3D">
            <w:pPr>
              <w:pStyle w:val="6"/>
              <w:spacing w:before="20" w:after="2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Теплоснабжение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3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</w:tbl>
    <w:p w:rsidR="001B544E" w:rsidRDefault="00E32C3E" w:rsidP="0035706F">
      <w:pPr>
        <w:pStyle w:val="a4"/>
        <w:spacing w:before="120" w:after="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B544E" w:rsidRPr="00762255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</w:t>
      </w:r>
      <w:r w:rsidR="001B544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="001B544E" w:rsidRPr="00762255">
        <w:rPr>
          <w:rFonts w:ascii="Times New Roman" w:hAnsi="Times New Roman"/>
          <w:sz w:val="28"/>
          <w:szCs w:val="28"/>
        </w:rPr>
        <w:t xml:space="preserve"> цен </w:t>
      </w:r>
      <w:r w:rsidR="001B544E" w:rsidRPr="00762255">
        <w:rPr>
          <w:rFonts w:ascii="Times New Roman" w:hAnsi="Times New Roman"/>
          <w:b/>
          <w:sz w:val="28"/>
          <w:szCs w:val="28"/>
        </w:rPr>
        <w:t>по техническому присоединению к сетям инженерно-технического обеспечения в электронном виде</w:t>
      </w:r>
      <w:r w:rsidR="001B544E">
        <w:rPr>
          <w:rFonts w:ascii="Times New Roman" w:hAnsi="Times New Roman"/>
          <w:b/>
          <w:sz w:val="28"/>
          <w:szCs w:val="28"/>
        </w:rPr>
        <w:t xml:space="preserve"> оценивается участниками исследования </w:t>
      </w:r>
      <w:r w:rsidR="000C507C">
        <w:rPr>
          <w:rFonts w:ascii="Times New Roman" w:hAnsi="Times New Roman"/>
          <w:b/>
          <w:sz w:val="28"/>
          <w:szCs w:val="28"/>
        </w:rPr>
        <w:t>также положительно</w:t>
      </w:r>
      <w:r w:rsidR="001B544E">
        <w:rPr>
          <w:rFonts w:ascii="Times New Roman" w:hAnsi="Times New Roman"/>
          <w:b/>
          <w:sz w:val="28"/>
          <w:szCs w:val="28"/>
        </w:rPr>
        <w:t xml:space="preserve"> </w:t>
      </w:r>
      <w:r w:rsidR="001B544E" w:rsidRPr="00762255">
        <w:rPr>
          <w:rFonts w:ascii="Times New Roman" w:hAnsi="Times New Roman"/>
          <w:sz w:val="28"/>
          <w:szCs w:val="28"/>
        </w:rPr>
        <w:t>(</w:t>
      </w:r>
      <w:r w:rsidR="001B544E">
        <w:rPr>
          <w:rFonts w:ascii="Times New Roman" w:hAnsi="Times New Roman"/>
          <w:sz w:val="28"/>
          <w:szCs w:val="28"/>
        </w:rPr>
        <w:t>таблица</w:t>
      </w:r>
      <w:r w:rsidR="00D8552B">
        <w:rPr>
          <w:rFonts w:ascii="Times New Roman" w:hAnsi="Times New Roman"/>
          <w:sz w:val="28"/>
          <w:szCs w:val="28"/>
        </w:rPr>
        <w:t xml:space="preserve"> 30</w:t>
      </w:r>
      <w:r w:rsidR="001B544E" w:rsidRPr="00762255">
        <w:rPr>
          <w:rFonts w:ascii="Times New Roman" w:hAnsi="Times New Roman"/>
          <w:sz w:val="28"/>
          <w:szCs w:val="28"/>
        </w:rPr>
        <w:t xml:space="preserve">). </w:t>
      </w:r>
    </w:p>
    <w:p w:rsidR="001B544E" w:rsidRPr="0022120E" w:rsidRDefault="000C507C" w:rsidP="001B544E">
      <w:pPr>
        <w:pStyle w:val="a4"/>
        <w:spacing w:before="40" w:after="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1B544E" w:rsidRPr="0022120E">
        <w:rPr>
          <w:rFonts w:ascii="Times New Roman" w:hAnsi="Times New Roman"/>
          <w:sz w:val="28"/>
          <w:szCs w:val="28"/>
        </w:rPr>
        <w:t xml:space="preserve">десь </w:t>
      </w:r>
      <w:r w:rsidR="001B544E" w:rsidRPr="0022120E">
        <w:rPr>
          <w:rFonts w:ascii="Times New Roman" w:hAnsi="Times New Roman"/>
          <w:b/>
          <w:sz w:val="28"/>
          <w:szCs w:val="28"/>
        </w:rPr>
        <w:t xml:space="preserve">уровень удовлетворённости находится в диапазоне от </w:t>
      </w:r>
      <w:r>
        <w:rPr>
          <w:rFonts w:ascii="Times New Roman" w:hAnsi="Times New Roman"/>
          <w:b/>
          <w:sz w:val="28"/>
          <w:szCs w:val="28"/>
        </w:rPr>
        <w:t>55</w:t>
      </w:r>
      <w:r w:rsidR="001B544E" w:rsidRPr="0022120E">
        <w:rPr>
          <w:rFonts w:ascii="Times New Roman" w:hAnsi="Times New Roman"/>
          <w:b/>
          <w:sz w:val="28"/>
          <w:szCs w:val="28"/>
        </w:rPr>
        <w:t xml:space="preserve">% до </w:t>
      </w:r>
      <w:r>
        <w:rPr>
          <w:rFonts w:ascii="Times New Roman" w:hAnsi="Times New Roman"/>
          <w:b/>
          <w:sz w:val="28"/>
          <w:szCs w:val="28"/>
        </w:rPr>
        <w:t>57</w:t>
      </w:r>
      <w:r w:rsidR="001B544E" w:rsidRPr="0022120E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. </w:t>
      </w:r>
      <w:r w:rsidR="001B544E" w:rsidRPr="0022120E">
        <w:rPr>
          <w:rFonts w:ascii="Times New Roman" w:hAnsi="Times New Roman"/>
          <w:sz w:val="28"/>
          <w:szCs w:val="28"/>
        </w:rPr>
        <w:t xml:space="preserve">Отметим, что </w:t>
      </w:r>
      <w:r w:rsidR="007F1374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 xml:space="preserve">30% </w:t>
      </w:r>
      <w:r w:rsidR="001B544E" w:rsidRPr="0022120E">
        <w:rPr>
          <w:rFonts w:ascii="Times New Roman" w:hAnsi="Times New Roman"/>
          <w:sz w:val="28"/>
          <w:szCs w:val="28"/>
        </w:rPr>
        <w:t xml:space="preserve">респондентов затруднились дать оценку. </w:t>
      </w:r>
    </w:p>
    <w:p w:rsidR="001B544E" w:rsidRDefault="001B544E" w:rsidP="001B544E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D8552B">
        <w:rPr>
          <w:rFonts w:ascii="Times New Roman" w:hAnsi="Times New Roman"/>
          <w:sz w:val="28"/>
          <w:szCs w:val="28"/>
        </w:rPr>
        <w:t>30</w:t>
      </w:r>
    </w:p>
    <w:p w:rsidR="001B544E" w:rsidRDefault="001B544E" w:rsidP="001B544E">
      <w:pPr>
        <w:pStyle w:val="a4"/>
        <w:spacing w:before="40" w:after="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F5A49">
        <w:rPr>
          <w:rFonts w:ascii="Times New Roman" w:hAnsi="Times New Roman"/>
          <w:b/>
          <w:bCs/>
          <w:i/>
          <w:iCs/>
          <w:sz w:val="24"/>
          <w:szCs w:val="24"/>
        </w:rPr>
        <w:t xml:space="preserve">ОЦЕНИТЕ </w:t>
      </w:r>
      <w:r w:rsidRPr="00AA388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УРОВЕНЬ ЦЕН</w:t>
      </w:r>
      <w:r w:rsidRPr="006F5A49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МОНОПОЛИЙ В УЛЬЯНОВСКОЙ ОБЛАСТИ, %</w:t>
      </w:r>
    </w:p>
    <w:tbl>
      <w:tblPr>
        <w:tblW w:w="9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992"/>
        <w:gridCol w:w="992"/>
        <w:gridCol w:w="993"/>
        <w:gridCol w:w="992"/>
        <w:gridCol w:w="992"/>
      </w:tblGrid>
      <w:tr w:rsidR="001B544E" w:rsidTr="0086619F">
        <w:trPr>
          <w:cantSplit/>
          <w:trHeight w:val="2217"/>
        </w:trPr>
        <w:tc>
          <w:tcPr>
            <w:tcW w:w="4504" w:type="dxa"/>
            <w:vAlign w:val="center"/>
          </w:tcPr>
          <w:p w:rsidR="001B544E" w:rsidRPr="00D57567" w:rsidRDefault="001B544E" w:rsidP="0035706F">
            <w:pPr>
              <w:pStyle w:val="6"/>
              <w:spacing w:before="20" w:after="2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1B544E" w:rsidRPr="00D57567" w:rsidRDefault="001B544E" w:rsidP="0035706F">
            <w:pPr>
              <w:pStyle w:val="6"/>
              <w:spacing w:before="20" w:after="20"/>
              <w:ind w:left="113" w:right="113"/>
              <w:jc w:val="center"/>
            </w:pPr>
            <w:r w:rsidRPr="00D57567">
              <w:t>Удовлетворительно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1B544E" w:rsidRPr="00D57567" w:rsidRDefault="001B544E" w:rsidP="0035706F">
            <w:pPr>
              <w:pStyle w:val="6"/>
              <w:spacing w:before="20" w:after="20"/>
              <w:ind w:left="113" w:right="113"/>
              <w:jc w:val="center"/>
            </w:pPr>
            <w:r w:rsidRPr="00D57567">
              <w:t>Скорее удовлетворительно</w:t>
            </w:r>
          </w:p>
        </w:tc>
        <w:tc>
          <w:tcPr>
            <w:tcW w:w="993" w:type="dxa"/>
            <w:textDirection w:val="btLr"/>
            <w:vAlign w:val="center"/>
            <w:hideMark/>
          </w:tcPr>
          <w:p w:rsidR="001B544E" w:rsidRPr="00D57567" w:rsidRDefault="001B544E" w:rsidP="0035706F">
            <w:pPr>
              <w:pStyle w:val="6"/>
              <w:spacing w:before="20" w:after="20"/>
              <w:ind w:left="113" w:right="113"/>
              <w:jc w:val="center"/>
            </w:pPr>
            <w:r w:rsidRPr="00D57567">
              <w:t>Скорее неудовлетворительно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1B544E" w:rsidRPr="00D57567" w:rsidRDefault="001B544E" w:rsidP="0035706F">
            <w:pPr>
              <w:pStyle w:val="6"/>
              <w:spacing w:before="20" w:after="20"/>
              <w:ind w:left="113" w:right="113"/>
              <w:jc w:val="center"/>
            </w:pPr>
            <w:r w:rsidRPr="00D57567">
              <w:t>Неудовлетворительно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1B544E" w:rsidRPr="00D57567" w:rsidRDefault="001B544E" w:rsidP="0035706F">
            <w:pPr>
              <w:pStyle w:val="6"/>
              <w:spacing w:before="20" w:after="20"/>
              <w:ind w:left="113" w:right="113"/>
              <w:jc w:val="center"/>
            </w:pPr>
            <w:r w:rsidRPr="00D57567">
              <w:t>Затрудняюсь ответить</w:t>
            </w:r>
          </w:p>
        </w:tc>
      </w:tr>
      <w:tr w:rsidR="005F635F" w:rsidTr="0086619F">
        <w:tc>
          <w:tcPr>
            <w:tcW w:w="4504" w:type="dxa"/>
            <w:hideMark/>
          </w:tcPr>
          <w:p w:rsidR="005F635F" w:rsidRPr="00D57567" w:rsidRDefault="005F635F" w:rsidP="0035706F">
            <w:pPr>
              <w:pStyle w:val="6"/>
              <w:spacing w:before="20" w:after="2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3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F635F" w:rsidTr="0086619F">
        <w:tc>
          <w:tcPr>
            <w:tcW w:w="4504" w:type="dxa"/>
            <w:hideMark/>
          </w:tcPr>
          <w:p w:rsidR="005F635F" w:rsidRPr="00D57567" w:rsidRDefault="005F635F" w:rsidP="0035706F">
            <w:pPr>
              <w:pStyle w:val="6"/>
              <w:spacing w:before="20" w:after="2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3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5F635F" w:rsidTr="0086619F">
        <w:tc>
          <w:tcPr>
            <w:tcW w:w="4504" w:type="dxa"/>
            <w:hideMark/>
          </w:tcPr>
          <w:p w:rsidR="005F635F" w:rsidRPr="00D57567" w:rsidRDefault="005F635F" w:rsidP="0035706F">
            <w:pPr>
              <w:pStyle w:val="6"/>
              <w:spacing w:before="20" w:after="2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3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5F635F" w:rsidTr="0086619F">
        <w:tc>
          <w:tcPr>
            <w:tcW w:w="4504" w:type="dxa"/>
            <w:hideMark/>
          </w:tcPr>
          <w:p w:rsidR="005F635F" w:rsidRPr="00D57567" w:rsidRDefault="005F635F" w:rsidP="0035706F">
            <w:pPr>
              <w:pStyle w:val="6"/>
              <w:spacing w:before="20" w:after="2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Теплоснабжение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3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5F635F" w:rsidRDefault="005F63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</w:tbl>
    <w:p w:rsidR="005F765F" w:rsidRDefault="005F765F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0C507C" w:rsidRDefault="000C507C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0C507C" w:rsidRDefault="000C507C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0C507C" w:rsidRDefault="000C507C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0C507C" w:rsidRDefault="000C507C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06103E" w:rsidRDefault="0006103E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06103E" w:rsidRPr="00C772D9" w:rsidRDefault="0006103E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1B544E" w:rsidRDefault="001B544E" w:rsidP="005F3638">
      <w:pPr>
        <w:pStyle w:val="a4"/>
        <w:numPr>
          <w:ilvl w:val="1"/>
          <w:numId w:val="5"/>
        </w:numPr>
        <w:spacing w:before="40" w:after="40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20" w:name="_Toc181439004"/>
      <w:r w:rsidRPr="00C772D9">
        <w:rPr>
          <w:rFonts w:ascii="Times New Roman" w:hAnsi="Times New Roman"/>
          <w:b/>
          <w:sz w:val="28"/>
          <w:szCs w:val="28"/>
        </w:rPr>
        <w:t xml:space="preserve">Оценка предпринимателями изменений качества услуг и уровня цен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C772D9">
        <w:rPr>
          <w:rFonts w:ascii="Times New Roman" w:hAnsi="Times New Roman"/>
          <w:b/>
          <w:sz w:val="28"/>
          <w:szCs w:val="28"/>
        </w:rPr>
        <w:t>ресурсоснабжающими</w:t>
      </w:r>
      <w:proofErr w:type="spellEnd"/>
      <w:r w:rsidRPr="00C772D9">
        <w:rPr>
          <w:rFonts w:ascii="Times New Roman" w:hAnsi="Times New Roman"/>
          <w:b/>
          <w:sz w:val="28"/>
          <w:szCs w:val="28"/>
        </w:rPr>
        <w:t xml:space="preserve"> организациями и субъектами естественных монополий в Ульяновской области.</w:t>
      </w:r>
      <w:bookmarkEnd w:id="20"/>
    </w:p>
    <w:p w:rsidR="001B544E" w:rsidRDefault="001B544E" w:rsidP="001B544E">
      <w:pPr>
        <w:pStyle w:val="a4"/>
        <w:spacing w:before="40" w:after="40"/>
        <w:jc w:val="both"/>
        <w:rPr>
          <w:rFonts w:ascii="Times New Roman" w:hAnsi="Times New Roman"/>
          <w:sz w:val="28"/>
          <w:szCs w:val="28"/>
        </w:rPr>
      </w:pPr>
    </w:p>
    <w:p w:rsidR="001B544E" w:rsidRDefault="006130F2" w:rsidP="00D8552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Около 3</w:t>
      </w:r>
      <w:r w:rsidR="00AE7E93">
        <w:rPr>
          <w:rFonts w:ascii="Times New Roman" w:hAnsi="Times New Roman"/>
          <w:sz w:val="28"/>
          <w:szCs w:val="28"/>
        </w:rPr>
        <w:t>0</w:t>
      </w:r>
      <w:r w:rsidR="001B544E" w:rsidRPr="005F765F">
        <w:rPr>
          <w:rFonts w:ascii="Times New Roman" w:hAnsi="Times New Roman"/>
          <w:sz w:val="28"/>
          <w:szCs w:val="28"/>
        </w:rPr>
        <w:t xml:space="preserve">% участников исследования </w:t>
      </w:r>
      <w:r w:rsidR="00AE7E93">
        <w:rPr>
          <w:rFonts w:ascii="Times New Roman" w:hAnsi="Times New Roman"/>
          <w:sz w:val="28"/>
          <w:szCs w:val="28"/>
        </w:rPr>
        <w:t xml:space="preserve">отмечают, что </w:t>
      </w:r>
      <w:r w:rsidR="001B544E" w:rsidRPr="005F765F">
        <w:rPr>
          <w:rFonts w:ascii="Times New Roman" w:hAnsi="Times New Roman"/>
          <w:sz w:val="28"/>
          <w:szCs w:val="28"/>
        </w:rPr>
        <w:t>за последние 5</w:t>
      </w:r>
      <w:r w:rsidR="005F765F" w:rsidRPr="005F765F">
        <w:rPr>
          <w:rFonts w:ascii="Times New Roman" w:hAnsi="Times New Roman"/>
          <w:sz w:val="28"/>
          <w:szCs w:val="28"/>
        </w:rPr>
        <w:t xml:space="preserve"> </w:t>
      </w:r>
      <w:r w:rsidR="001B544E" w:rsidRPr="005F765F">
        <w:rPr>
          <w:rFonts w:ascii="Times New Roman" w:hAnsi="Times New Roman"/>
          <w:sz w:val="28"/>
          <w:szCs w:val="28"/>
        </w:rPr>
        <w:t>лет</w:t>
      </w:r>
      <w:r w:rsidR="001B544E">
        <w:rPr>
          <w:rFonts w:ascii="Times New Roman" w:hAnsi="Times New Roman"/>
          <w:sz w:val="28"/>
          <w:szCs w:val="28"/>
        </w:rPr>
        <w:t xml:space="preserve"> </w:t>
      </w:r>
      <w:r w:rsidR="001B544E" w:rsidRPr="005F765F">
        <w:rPr>
          <w:rFonts w:ascii="Times New Roman" w:hAnsi="Times New Roman"/>
          <w:b/>
          <w:sz w:val="28"/>
          <w:szCs w:val="28"/>
        </w:rPr>
        <w:t>качество услуг</w:t>
      </w:r>
      <w:r w:rsidR="001B544E" w:rsidRPr="0022120E">
        <w:rPr>
          <w:rFonts w:ascii="Times New Roman" w:hAnsi="Times New Roman"/>
          <w:sz w:val="28"/>
          <w:szCs w:val="28"/>
        </w:rPr>
        <w:t xml:space="preserve"> </w:t>
      </w:r>
      <w:r w:rsidR="001B544E" w:rsidRPr="005F765F">
        <w:rPr>
          <w:rFonts w:ascii="Times New Roman" w:hAnsi="Times New Roman"/>
          <w:b/>
          <w:sz w:val="28"/>
          <w:szCs w:val="28"/>
        </w:rPr>
        <w:t>по техническому присоединению к сетям инженерно-технического обеспечения в электронном виде</w:t>
      </w:r>
      <w:r w:rsidR="001B544E">
        <w:rPr>
          <w:rFonts w:ascii="Times New Roman" w:hAnsi="Times New Roman"/>
          <w:sz w:val="28"/>
          <w:szCs w:val="28"/>
        </w:rPr>
        <w:t xml:space="preserve"> </w:t>
      </w:r>
      <w:r w:rsidR="001B544E" w:rsidRPr="005F765F">
        <w:rPr>
          <w:rFonts w:ascii="Times New Roman" w:hAnsi="Times New Roman"/>
          <w:sz w:val="28"/>
          <w:szCs w:val="28"/>
        </w:rPr>
        <w:t>не изменилось</w:t>
      </w:r>
      <w:r w:rsidR="001B544E">
        <w:rPr>
          <w:rFonts w:ascii="Times New Roman" w:hAnsi="Times New Roman"/>
          <w:sz w:val="28"/>
          <w:szCs w:val="28"/>
        </w:rPr>
        <w:t xml:space="preserve"> </w:t>
      </w:r>
      <w:r w:rsidR="001F0CAB">
        <w:rPr>
          <w:rFonts w:ascii="Times New Roman" w:hAnsi="Times New Roman"/>
          <w:sz w:val="28"/>
          <w:szCs w:val="28"/>
        </w:rPr>
        <w:t xml:space="preserve">                        </w:t>
      </w:r>
      <w:r w:rsidR="001B544E">
        <w:rPr>
          <w:rFonts w:ascii="Times New Roman" w:hAnsi="Times New Roman"/>
          <w:sz w:val="28"/>
          <w:szCs w:val="28"/>
        </w:rPr>
        <w:t>(таблица</w:t>
      </w:r>
      <w:r w:rsidR="00D8552B">
        <w:rPr>
          <w:rFonts w:ascii="Times New Roman" w:hAnsi="Times New Roman"/>
          <w:sz w:val="28"/>
          <w:szCs w:val="28"/>
        </w:rPr>
        <w:t xml:space="preserve"> 31</w:t>
      </w:r>
      <w:r w:rsidR="001B544E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1B544E" w:rsidRDefault="001F0CAB" w:rsidP="00D8552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130F2">
        <w:rPr>
          <w:rFonts w:ascii="Times New Roman" w:hAnsi="Times New Roman"/>
          <w:sz w:val="28"/>
          <w:szCs w:val="28"/>
        </w:rPr>
        <w:t>3</w:t>
      </w:r>
      <w:r w:rsidR="001B54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  <w:r w:rsidR="006130F2">
        <w:rPr>
          <w:rFonts w:ascii="Times New Roman" w:hAnsi="Times New Roman"/>
          <w:sz w:val="28"/>
          <w:szCs w:val="28"/>
        </w:rPr>
        <w:t>7</w:t>
      </w:r>
      <w:r w:rsidR="001B544E">
        <w:rPr>
          <w:rFonts w:ascii="Times New Roman" w:hAnsi="Times New Roman"/>
          <w:sz w:val="28"/>
          <w:szCs w:val="28"/>
        </w:rPr>
        <w:t xml:space="preserve">% респондентов </w:t>
      </w:r>
      <w:r w:rsidR="00AE7E93">
        <w:rPr>
          <w:rFonts w:ascii="Times New Roman" w:hAnsi="Times New Roman"/>
          <w:sz w:val="28"/>
          <w:szCs w:val="28"/>
        </w:rPr>
        <w:t xml:space="preserve">говорят о </w:t>
      </w:r>
      <w:r w:rsidR="001B544E">
        <w:rPr>
          <w:rFonts w:ascii="Times New Roman" w:hAnsi="Times New Roman"/>
          <w:sz w:val="28"/>
          <w:szCs w:val="28"/>
        </w:rPr>
        <w:t>положительн</w:t>
      </w:r>
      <w:r w:rsidR="00AE7E93">
        <w:rPr>
          <w:rFonts w:ascii="Times New Roman" w:hAnsi="Times New Roman"/>
          <w:sz w:val="28"/>
          <w:szCs w:val="28"/>
        </w:rPr>
        <w:t>ой</w:t>
      </w:r>
      <w:r w:rsidR="001B544E">
        <w:rPr>
          <w:rFonts w:ascii="Times New Roman" w:hAnsi="Times New Roman"/>
          <w:sz w:val="28"/>
          <w:szCs w:val="28"/>
        </w:rPr>
        <w:t xml:space="preserve"> динамик</w:t>
      </w:r>
      <w:r w:rsidR="00AE7E93">
        <w:rPr>
          <w:rFonts w:ascii="Times New Roman" w:hAnsi="Times New Roman"/>
          <w:sz w:val="28"/>
          <w:szCs w:val="28"/>
        </w:rPr>
        <w:t>е</w:t>
      </w:r>
      <w:r w:rsidR="001B544E">
        <w:rPr>
          <w:rFonts w:ascii="Times New Roman" w:hAnsi="Times New Roman"/>
          <w:sz w:val="28"/>
          <w:szCs w:val="28"/>
        </w:rPr>
        <w:t xml:space="preserve">.  </w:t>
      </w:r>
    </w:p>
    <w:p w:rsidR="001B544E" w:rsidRDefault="001B544E" w:rsidP="00D8552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</w:t>
      </w:r>
      <w:r w:rsidR="007976F4">
        <w:rPr>
          <w:rFonts w:ascii="Times New Roman" w:hAnsi="Times New Roman"/>
          <w:b/>
          <w:sz w:val="28"/>
          <w:szCs w:val="28"/>
        </w:rPr>
        <w:t>почти треть</w:t>
      </w:r>
      <w:r w:rsidRPr="0022120E">
        <w:rPr>
          <w:rFonts w:ascii="Times New Roman" w:hAnsi="Times New Roman"/>
          <w:b/>
          <w:sz w:val="28"/>
          <w:szCs w:val="28"/>
        </w:rPr>
        <w:t xml:space="preserve"> опрошенных  (</w:t>
      </w:r>
      <w:r w:rsidR="007976F4">
        <w:rPr>
          <w:rFonts w:ascii="Times New Roman" w:hAnsi="Times New Roman"/>
          <w:b/>
          <w:sz w:val="28"/>
          <w:szCs w:val="28"/>
        </w:rPr>
        <w:t>30</w:t>
      </w:r>
      <w:r w:rsidR="001F0CAB">
        <w:rPr>
          <w:rFonts w:ascii="Times New Roman" w:hAnsi="Times New Roman"/>
          <w:b/>
          <w:sz w:val="28"/>
          <w:szCs w:val="28"/>
        </w:rPr>
        <w:t>%-</w:t>
      </w:r>
      <w:r w:rsidR="007976F4">
        <w:rPr>
          <w:rFonts w:ascii="Times New Roman" w:hAnsi="Times New Roman"/>
          <w:b/>
          <w:sz w:val="28"/>
          <w:szCs w:val="28"/>
        </w:rPr>
        <w:t>3</w:t>
      </w:r>
      <w:r w:rsidR="001F0CAB">
        <w:rPr>
          <w:rFonts w:ascii="Times New Roman" w:hAnsi="Times New Roman"/>
          <w:b/>
          <w:sz w:val="28"/>
          <w:szCs w:val="28"/>
        </w:rPr>
        <w:t>3</w:t>
      </w:r>
      <w:r w:rsidRPr="0022120E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120E">
        <w:rPr>
          <w:rFonts w:ascii="Times New Roman" w:hAnsi="Times New Roman"/>
          <w:b/>
          <w:sz w:val="28"/>
          <w:szCs w:val="28"/>
        </w:rPr>
        <w:t>отмечают повышение цен на данн</w:t>
      </w:r>
      <w:r>
        <w:rPr>
          <w:rFonts w:ascii="Times New Roman" w:hAnsi="Times New Roman"/>
          <w:b/>
          <w:sz w:val="28"/>
          <w:szCs w:val="28"/>
        </w:rPr>
        <w:t>ую</w:t>
      </w:r>
      <w:r w:rsidRPr="0022120E">
        <w:rPr>
          <w:rFonts w:ascii="Times New Roman" w:hAnsi="Times New Roman"/>
          <w:b/>
          <w:sz w:val="28"/>
          <w:szCs w:val="28"/>
        </w:rPr>
        <w:t xml:space="preserve"> услуг</w:t>
      </w:r>
      <w:r>
        <w:rPr>
          <w:rFonts w:ascii="Times New Roman" w:hAnsi="Times New Roman"/>
          <w:b/>
          <w:sz w:val="28"/>
          <w:szCs w:val="28"/>
        </w:rPr>
        <w:t>у</w:t>
      </w:r>
      <w:r w:rsidRPr="0022120E">
        <w:rPr>
          <w:rFonts w:ascii="Times New Roman" w:hAnsi="Times New Roman"/>
          <w:b/>
          <w:sz w:val="28"/>
          <w:szCs w:val="28"/>
        </w:rPr>
        <w:t xml:space="preserve"> по всем направлениям</w:t>
      </w:r>
      <w:r>
        <w:rPr>
          <w:rFonts w:ascii="Times New Roman" w:hAnsi="Times New Roman"/>
          <w:sz w:val="28"/>
          <w:szCs w:val="28"/>
        </w:rPr>
        <w:t xml:space="preserve"> (таблица</w:t>
      </w:r>
      <w:r w:rsidR="00D8552B">
        <w:rPr>
          <w:rFonts w:ascii="Times New Roman" w:hAnsi="Times New Roman"/>
          <w:sz w:val="28"/>
          <w:szCs w:val="28"/>
        </w:rPr>
        <w:t xml:space="preserve"> 32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1B544E" w:rsidRDefault="001B544E" w:rsidP="001B544E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D8552B">
        <w:rPr>
          <w:rFonts w:ascii="Times New Roman" w:hAnsi="Times New Roman"/>
          <w:sz w:val="28"/>
          <w:szCs w:val="28"/>
        </w:rPr>
        <w:t>31</w:t>
      </w:r>
    </w:p>
    <w:p w:rsidR="001B544E" w:rsidRDefault="001B544E" w:rsidP="001B544E">
      <w:pPr>
        <w:pStyle w:val="a4"/>
        <w:spacing w:before="40" w:after="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01F12">
        <w:rPr>
          <w:rFonts w:ascii="Times New Roman" w:hAnsi="Times New Roman"/>
          <w:b/>
          <w:bCs/>
          <w:i/>
          <w:iCs/>
          <w:sz w:val="24"/>
          <w:szCs w:val="24"/>
        </w:rPr>
        <w:t xml:space="preserve">ОЦЕНИТЕ, ПОЖАЛУЙСТА, КАК </w:t>
      </w:r>
      <w:r w:rsidRPr="00AA388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ИЗМЕНИЛОСЬ</w:t>
      </w:r>
      <w:r w:rsidRPr="00B01F1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A388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КАЧЕСТВО УСЛУГ</w:t>
      </w:r>
      <w:r w:rsidRPr="00B01F12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</w:t>
      </w:r>
      <w:r w:rsidRPr="00B01F12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ЕСТЕСТВЕННЫХ МОНОПОЛИЙ В УЛЬЯНОВСКОЙ ОБЛАСТИ </w:t>
      </w:r>
      <w:proofErr w:type="gramStart"/>
      <w:r w:rsidRPr="00B01F12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proofErr w:type="gramEnd"/>
      <w:r w:rsidRPr="00B01F12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ПОСЛЕДНИЕ 3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ГОДА, %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01"/>
        <w:gridCol w:w="1701"/>
        <w:gridCol w:w="1701"/>
        <w:gridCol w:w="1701"/>
      </w:tblGrid>
      <w:tr w:rsidR="00285D1D" w:rsidTr="00285D1D">
        <w:tc>
          <w:tcPr>
            <w:tcW w:w="2660" w:type="dxa"/>
            <w:vAlign w:val="center"/>
          </w:tcPr>
          <w:p w:rsidR="00285D1D" w:rsidRPr="00D57567" w:rsidRDefault="00285D1D" w:rsidP="0086619F">
            <w:pPr>
              <w:pStyle w:val="6"/>
              <w:spacing w:before="40" w:after="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285D1D" w:rsidRPr="00D57567" w:rsidRDefault="00285D1D" w:rsidP="0086619F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 w:rsidRPr="00D57567">
              <w:rPr>
                <w:sz w:val="24"/>
                <w:szCs w:val="24"/>
              </w:rPr>
              <w:t xml:space="preserve">Ухудшилось </w:t>
            </w:r>
          </w:p>
        </w:tc>
        <w:tc>
          <w:tcPr>
            <w:tcW w:w="1701" w:type="dxa"/>
            <w:vAlign w:val="center"/>
            <w:hideMark/>
          </w:tcPr>
          <w:p w:rsidR="00285D1D" w:rsidRPr="00D57567" w:rsidRDefault="00285D1D" w:rsidP="0086619F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 w:rsidRPr="00D57567">
              <w:rPr>
                <w:sz w:val="24"/>
                <w:szCs w:val="24"/>
              </w:rPr>
              <w:t xml:space="preserve">Улучшилось </w:t>
            </w:r>
          </w:p>
        </w:tc>
        <w:tc>
          <w:tcPr>
            <w:tcW w:w="1701" w:type="dxa"/>
            <w:vAlign w:val="center"/>
            <w:hideMark/>
          </w:tcPr>
          <w:p w:rsidR="00285D1D" w:rsidRPr="00D57567" w:rsidRDefault="00285D1D" w:rsidP="0086619F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 w:rsidRPr="00D57567">
              <w:rPr>
                <w:sz w:val="24"/>
                <w:szCs w:val="24"/>
              </w:rPr>
              <w:t>Не изменилось</w:t>
            </w:r>
          </w:p>
        </w:tc>
        <w:tc>
          <w:tcPr>
            <w:tcW w:w="1701" w:type="dxa"/>
          </w:tcPr>
          <w:p w:rsidR="00285D1D" w:rsidRPr="00285D1D" w:rsidRDefault="00285D1D" w:rsidP="00285D1D">
            <w:pPr>
              <w:pStyle w:val="6"/>
              <w:spacing w:before="40" w:after="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Затрудняюсь ответить</w:t>
            </w:r>
          </w:p>
        </w:tc>
      </w:tr>
      <w:tr w:rsidR="00264D89" w:rsidTr="008E7C02">
        <w:tc>
          <w:tcPr>
            <w:tcW w:w="2660" w:type="dxa"/>
            <w:vAlign w:val="center"/>
            <w:hideMark/>
          </w:tcPr>
          <w:p w:rsidR="00264D89" w:rsidRPr="00D57567" w:rsidRDefault="00264D89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01" w:type="dxa"/>
            <w:vAlign w:val="center"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264D89" w:rsidTr="008E7C02">
        <w:tc>
          <w:tcPr>
            <w:tcW w:w="2660" w:type="dxa"/>
            <w:vAlign w:val="center"/>
            <w:hideMark/>
          </w:tcPr>
          <w:p w:rsidR="00264D89" w:rsidRPr="00D57567" w:rsidRDefault="00264D89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1" w:type="dxa"/>
            <w:vAlign w:val="center"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264D89" w:rsidTr="008E7C02">
        <w:tc>
          <w:tcPr>
            <w:tcW w:w="2660" w:type="dxa"/>
            <w:vAlign w:val="center"/>
            <w:hideMark/>
          </w:tcPr>
          <w:p w:rsidR="00264D89" w:rsidRPr="00D57567" w:rsidRDefault="00264D89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01" w:type="dxa"/>
            <w:vAlign w:val="center"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264D89" w:rsidTr="008E7C02">
        <w:tc>
          <w:tcPr>
            <w:tcW w:w="2660" w:type="dxa"/>
            <w:vAlign w:val="center"/>
            <w:hideMark/>
          </w:tcPr>
          <w:p w:rsidR="00264D89" w:rsidRPr="00D57567" w:rsidRDefault="00264D89" w:rsidP="0086619F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01" w:type="dxa"/>
            <w:vAlign w:val="center"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</w:tbl>
    <w:p w:rsidR="001B544E" w:rsidRDefault="001B544E" w:rsidP="001B544E">
      <w:pPr>
        <w:pStyle w:val="a4"/>
        <w:spacing w:before="40" w:after="4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B544E" w:rsidRDefault="001B544E" w:rsidP="001B544E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D8552B">
        <w:rPr>
          <w:rFonts w:ascii="Times New Roman" w:hAnsi="Times New Roman"/>
          <w:sz w:val="28"/>
          <w:szCs w:val="28"/>
        </w:rPr>
        <w:t>32</w:t>
      </w:r>
    </w:p>
    <w:p w:rsidR="001B544E" w:rsidRDefault="001B544E" w:rsidP="001B544E">
      <w:pPr>
        <w:pStyle w:val="a4"/>
        <w:spacing w:before="40" w:after="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01F12">
        <w:rPr>
          <w:rFonts w:ascii="Times New Roman" w:hAnsi="Times New Roman"/>
          <w:b/>
          <w:bCs/>
          <w:i/>
          <w:iCs/>
          <w:sz w:val="24"/>
          <w:szCs w:val="24"/>
        </w:rPr>
        <w:t xml:space="preserve">ОЦЕНИТЕ, ПОЖАЛУЙСТА, КАК </w:t>
      </w:r>
      <w:r w:rsidRPr="00AA388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ИЗМЕНИЛСЯ УРОВЕНЬ ЦЕН</w:t>
      </w:r>
      <w:r w:rsidRPr="00B01F12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УЛЬЯНОВСКОЙ ОБЛАСТИ </w:t>
      </w:r>
      <w:proofErr w:type="gramStart"/>
      <w:r w:rsidRPr="00B01F12">
        <w:rPr>
          <w:rFonts w:ascii="Times New Roman" w:hAnsi="Times New Roman"/>
          <w:b/>
          <w:bCs/>
          <w:i/>
          <w:iCs/>
          <w:sz w:val="24"/>
          <w:szCs w:val="24"/>
        </w:rPr>
        <w:t>ЗА</w:t>
      </w:r>
      <w:proofErr w:type="gramEnd"/>
      <w:r w:rsidRPr="00B01F12"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ПОСЛЕДНИЕ 3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ГОДА, %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01"/>
        <w:gridCol w:w="1701"/>
        <w:gridCol w:w="1701"/>
        <w:gridCol w:w="1701"/>
      </w:tblGrid>
      <w:tr w:rsidR="007976F4" w:rsidTr="008E7C02">
        <w:tc>
          <w:tcPr>
            <w:tcW w:w="2660" w:type="dxa"/>
            <w:vAlign w:val="center"/>
          </w:tcPr>
          <w:p w:rsidR="007976F4" w:rsidRPr="00D57567" w:rsidRDefault="007976F4" w:rsidP="008E7C02">
            <w:pPr>
              <w:pStyle w:val="6"/>
              <w:spacing w:before="40" w:after="4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7976F4" w:rsidRPr="00045C0B" w:rsidRDefault="007976F4" w:rsidP="004B3A64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Снизился</w:t>
            </w:r>
            <w:r w:rsidRPr="00045C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7976F4" w:rsidRPr="00045C0B" w:rsidRDefault="007976F4" w:rsidP="004B3A64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 w:rsidRPr="00045C0B">
              <w:rPr>
                <w:sz w:val="24"/>
                <w:szCs w:val="24"/>
              </w:rPr>
              <w:t>Увеличил</w:t>
            </w:r>
            <w:r>
              <w:rPr>
                <w:sz w:val="24"/>
                <w:szCs w:val="24"/>
              </w:rPr>
              <w:t>ся</w:t>
            </w:r>
            <w:r w:rsidRPr="00045C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:rsidR="007976F4" w:rsidRPr="00045C0B" w:rsidRDefault="007976F4" w:rsidP="004B3A64">
            <w:pPr>
              <w:pStyle w:val="6"/>
              <w:spacing w:before="40" w:after="40"/>
              <w:jc w:val="center"/>
              <w:rPr>
                <w:sz w:val="24"/>
                <w:szCs w:val="24"/>
              </w:rPr>
            </w:pPr>
            <w:r w:rsidRPr="00045C0B">
              <w:rPr>
                <w:sz w:val="24"/>
                <w:szCs w:val="24"/>
              </w:rPr>
              <w:t>Не изменил</w:t>
            </w:r>
            <w:r>
              <w:rPr>
                <w:sz w:val="24"/>
                <w:szCs w:val="24"/>
              </w:rPr>
              <w:t>ся</w:t>
            </w:r>
          </w:p>
        </w:tc>
        <w:tc>
          <w:tcPr>
            <w:tcW w:w="1701" w:type="dxa"/>
          </w:tcPr>
          <w:p w:rsidR="007976F4" w:rsidRPr="00285D1D" w:rsidRDefault="007976F4" w:rsidP="008E7C02">
            <w:pPr>
              <w:pStyle w:val="6"/>
              <w:spacing w:before="40" w:after="4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Затрудняюсь ответить</w:t>
            </w:r>
          </w:p>
        </w:tc>
      </w:tr>
      <w:tr w:rsidR="00264D89" w:rsidTr="008E7C02">
        <w:tc>
          <w:tcPr>
            <w:tcW w:w="2660" w:type="dxa"/>
            <w:vAlign w:val="center"/>
            <w:hideMark/>
          </w:tcPr>
          <w:p w:rsidR="00264D89" w:rsidRPr="00D57567" w:rsidRDefault="00264D89" w:rsidP="008E7C02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vAlign w:val="center"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264D89" w:rsidTr="008E7C02">
        <w:tc>
          <w:tcPr>
            <w:tcW w:w="2660" w:type="dxa"/>
            <w:vAlign w:val="center"/>
            <w:hideMark/>
          </w:tcPr>
          <w:p w:rsidR="00264D89" w:rsidRPr="00D57567" w:rsidRDefault="00264D89" w:rsidP="008E7C02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Газоснабжение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vAlign w:val="center"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264D89" w:rsidTr="008E7C02">
        <w:tc>
          <w:tcPr>
            <w:tcW w:w="2660" w:type="dxa"/>
            <w:vAlign w:val="center"/>
            <w:hideMark/>
          </w:tcPr>
          <w:p w:rsidR="00264D89" w:rsidRPr="00D57567" w:rsidRDefault="00264D89" w:rsidP="008E7C02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01" w:type="dxa"/>
            <w:vAlign w:val="center"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264D89" w:rsidTr="008E7C02">
        <w:tc>
          <w:tcPr>
            <w:tcW w:w="2660" w:type="dxa"/>
            <w:vAlign w:val="center"/>
            <w:hideMark/>
          </w:tcPr>
          <w:p w:rsidR="00264D89" w:rsidRPr="00D57567" w:rsidRDefault="00264D89" w:rsidP="008E7C02">
            <w:pPr>
              <w:pStyle w:val="6"/>
              <w:spacing w:before="40" w:after="40"/>
              <w:rPr>
                <w:b w:val="0"/>
                <w:sz w:val="24"/>
                <w:szCs w:val="24"/>
              </w:rPr>
            </w:pPr>
            <w:r w:rsidRPr="00D57567">
              <w:rPr>
                <w:b w:val="0"/>
                <w:sz w:val="24"/>
                <w:szCs w:val="24"/>
              </w:rPr>
              <w:t>Теплоснабжение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701" w:type="dxa"/>
            <w:vAlign w:val="center"/>
            <w:hideMark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vAlign w:val="center"/>
          </w:tcPr>
          <w:p w:rsidR="00264D89" w:rsidRDefault="00264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</w:tbl>
    <w:p w:rsidR="00285D1D" w:rsidRDefault="00285D1D" w:rsidP="001B544E">
      <w:pPr>
        <w:pStyle w:val="a4"/>
        <w:spacing w:before="40" w:after="4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6103E" w:rsidRDefault="0006103E" w:rsidP="00BF0720">
      <w:pPr>
        <w:pStyle w:val="a4"/>
        <w:spacing w:before="40" w:after="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B544E" w:rsidRDefault="003F187F" w:rsidP="00BF0720">
      <w:pPr>
        <w:pStyle w:val="a4"/>
        <w:spacing w:before="40" w:after="4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1" w:name="_Toc181439005"/>
      <w:r>
        <w:rPr>
          <w:rFonts w:ascii="Times New Roman" w:hAnsi="Times New Roman"/>
          <w:b/>
          <w:bCs/>
          <w:sz w:val="28"/>
          <w:szCs w:val="28"/>
        </w:rPr>
        <w:t>Ч</w:t>
      </w:r>
      <w:r w:rsidRPr="003F187F">
        <w:rPr>
          <w:rFonts w:ascii="Times New Roman" w:hAnsi="Times New Roman"/>
          <w:b/>
          <w:bCs/>
          <w:sz w:val="28"/>
          <w:szCs w:val="28"/>
        </w:rPr>
        <w:t xml:space="preserve">асть 2.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3F187F">
        <w:rPr>
          <w:rFonts w:ascii="Times New Roman" w:hAnsi="Times New Roman"/>
          <w:b/>
          <w:bCs/>
          <w:sz w:val="28"/>
          <w:szCs w:val="28"/>
        </w:rPr>
        <w:t xml:space="preserve">езультаты мониторинга удовлетворенности потребителей качеством товаров, работ и услуг на товарных рынках </w:t>
      </w:r>
      <w:r>
        <w:rPr>
          <w:rFonts w:ascii="Times New Roman" w:hAnsi="Times New Roman"/>
          <w:b/>
          <w:bCs/>
          <w:sz w:val="28"/>
          <w:szCs w:val="28"/>
        </w:rPr>
        <w:t xml:space="preserve">Ульяновской области, а также </w:t>
      </w:r>
      <w:r w:rsidRPr="003F187F">
        <w:rPr>
          <w:rFonts w:ascii="Times New Roman" w:hAnsi="Times New Roman"/>
          <w:b/>
          <w:bCs/>
          <w:sz w:val="28"/>
          <w:szCs w:val="28"/>
        </w:rPr>
        <w:t xml:space="preserve">состоянием ценовой конкуренции на рынках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3F187F">
        <w:rPr>
          <w:rFonts w:ascii="Times New Roman" w:hAnsi="Times New Roman"/>
          <w:b/>
          <w:bCs/>
          <w:sz w:val="28"/>
          <w:szCs w:val="28"/>
        </w:rPr>
        <w:t>льяновской области</w:t>
      </w:r>
      <w:r>
        <w:rPr>
          <w:rFonts w:ascii="Times New Roman" w:hAnsi="Times New Roman"/>
          <w:b/>
          <w:bCs/>
          <w:sz w:val="28"/>
          <w:szCs w:val="28"/>
        </w:rPr>
        <w:t>.</w:t>
      </w:r>
      <w:bookmarkEnd w:id="21"/>
    </w:p>
    <w:bookmarkEnd w:id="7"/>
    <w:p w:rsidR="00D25F67" w:rsidRDefault="00D25F67" w:rsidP="00964412">
      <w:pPr>
        <w:rPr>
          <w:b/>
          <w:bCs/>
          <w:sz w:val="28"/>
          <w:szCs w:val="28"/>
        </w:rPr>
      </w:pPr>
    </w:p>
    <w:p w:rsidR="007163FE" w:rsidRDefault="00BD6D04" w:rsidP="005F3638">
      <w:pPr>
        <w:pStyle w:val="2"/>
        <w:numPr>
          <w:ilvl w:val="6"/>
          <w:numId w:val="19"/>
        </w:numPr>
        <w:ind w:left="709" w:hanging="709"/>
        <w:jc w:val="both"/>
        <w:rPr>
          <w:rFonts w:ascii="Times New Roman" w:hAnsi="Times New Roman"/>
          <w:i w:val="0"/>
        </w:rPr>
      </w:pPr>
      <w:bookmarkStart w:id="22" w:name="_Toc181439006"/>
      <w:r w:rsidRPr="00156C10">
        <w:rPr>
          <w:rFonts w:ascii="Times New Roman" w:hAnsi="Times New Roman"/>
          <w:i w:val="0"/>
        </w:rPr>
        <w:t>Оценка населением количества организаций - поставщиков услуг на рынках Ульяновской области.</w:t>
      </w:r>
      <w:bookmarkEnd w:id="22"/>
    </w:p>
    <w:p w:rsidR="007163FE" w:rsidRPr="007163FE" w:rsidRDefault="007163FE" w:rsidP="007163FE"/>
    <w:p w:rsidR="00656841" w:rsidRPr="00156C10" w:rsidRDefault="00BD6D04" w:rsidP="005F3638">
      <w:pPr>
        <w:pStyle w:val="3"/>
        <w:numPr>
          <w:ilvl w:val="1"/>
          <w:numId w:val="6"/>
        </w:numPr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bookmarkStart w:id="23" w:name="_Toc181439007"/>
      <w:r w:rsidRPr="00156C10">
        <w:rPr>
          <w:rFonts w:ascii="Times New Roman" w:hAnsi="Times New Roman"/>
          <w:sz w:val="28"/>
          <w:szCs w:val="28"/>
        </w:rPr>
        <w:t>Оценка населением количества поставщиков товаров и услуг.</w:t>
      </w:r>
      <w:bookmarkEnd w:id="23"/>
    </w:p>
    <w:p w:rsidR="007A532E" w:rsidRDefault="00AC664D" w:rsidP="00AC664D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Оценки населением целевых рынков по параметру количество поставщиков товаров и услуг представлено в таблице </w:t>
      </w:r>
      <w:r w:rsidR="007A234F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A234F" w:rsidRDefault="007A234F" w:rsidP="007A234F">
      <w:pPr>
        <w:pStyle w:val="a4"/>
        <w:spacing w:before="40" w:after="40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33</w:t>
      </w:r>
    </w:p>
    <w:p w:rsidR="00863522" w:rsidRPr="00656841" w:rsidRDefault="00656841" w:rsidP="00656841">
      <w:pPr>
        <w:jc w:val="center"/>
        <w:rPr>
          <w:b/>
          <w:bCs/>
          <w:i/>
          <w:sz w:val="28"/>
          <w:szCs w:val="28"/>
        </w:rPr>
      </w:pPr>
      <w:r w:rsidRPr="00656841">
        <w:rPr>
          <w:b/>
          <w:bCs/>
          <w:i/>
        </w:rPr>
        <w:t>КАКОЕ КОЛИЧЕСТВО ОРГАНИЗАЦИЙ ПРЕДОСТАВЛЯЮТ СЛЕДУЮЩИЕ ТОВАРЫ И УСЛУГИ НА РЫНКАХ ВАШЕГО РАЙОНА (ГОРОДА</w:t>
      </w:r>
      <w:proofErr w:type="gramStart"/>
      <w:r w:rsidRPr="00656841">
        <w:rPr>
          <w:b/>
          <w:bCs/>
          <w:i/>
        </w:rPr>
        <w:t>)?, %</w:t>
      </w:r>
      <w:proofErr w:type="gramEnd"/>
    </w:p>
    <w:tbl>
      <w:tblPr>
        <w:tblW w:w="495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880"/>
        <w:gridCol w:w="850"/>
        <w:gridCol w:w="850"/>
        <w:gridCol w:w="850"/>
        <w:gridCol w:w="848"/>
        <w:gridCol w:w="848"/>
      </w:tblGrid>
      <w:tr w:rsidR="007A532E" w:rsidRPr="00863522" w:rsidTr="007A532E">
        <w:trPr>
          <w:cantSplit/>
          <w:trHeight w:val="1460"/>
          <w:tblHeader/>
        </w:trPr>
        <w:tc>
          <w:tcPr>
            <w:tcW w:w="2298" w:type="pct"/>
            <w:vAlign w:val="center"/>
          </w:tcPr>
          <w:p w:rsidR="007A532E" w:rsidRPr="00863522" w:rsidRDefault="007A532E" w:rsidP="00E72E1E">
            <w:pPr>
              <w:spacing w:before="40" w:after="4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4" w:type="pct"/>
            <w:textDirection w:val="btLr"/>
            <w:vAlign w:val="center"/>
          </w:tcPr>
          <w:p w:rsidR="007A532E" w:rsidRPr="001C5C0C" w:rsidRDefault="007A532E" w:rsidP="007A532E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5C0C">
              <w:rPr>
                <w:b/>
                <w:bCs/>
                <w:i/>
                <w:iCs/>
                <w:sz w:val="20"/>
                <w:szCs w:val="20"/>
              </w:rPr>
              <w:t>Избыточно (много)</w:t>
            </w:r>
          </w:p>
        </w:tc>
        <w:tc>
          <w:tcPr>
            <w:tcW w:w="448" w:type="pct"/>
            <w:textDirection w:val="btLr"/>
            <w:vAlign w:val="center"/>
          </w:tcPr>
          <w:p w:rsidR="007A532E" w:rsidRPr="001C5C0C" w:rsidRDefault="007A532E" w:rsidP="007A532E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5C0C">
              <w:rPr>
                <w:b/>
                <w:bCs/>
                <w:i/>
                <w:iCs/>
                <w:sz w:val="20"/>
                <w:szCs w:val="20"/>
              </w:rPr>
              <w:t>Достаточно</w:t>
            </w:r>
          </w:p>
        </w:tc>
        <w:tc>
          <w:tcPr>
            <w:tcW w:w="448" w:type="pct"/>
            <w:textDirection w:val="btLr"/>
            <w:vAlign w:val="center"/>
          </w:tcPr>
          <w:p w:rsidR="007A532E" w:rsidRPr="001C5C0C" w:rsidRDefault="007A532E" w:rsidP="007A532E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5C0C">
              <w:rPr>
                <w:b/>
                <w:bCs/>
                <w:i/>
                <w:iCs/>
                <w:sz w:val="20"/>
                <w:szCs w:val="20"/>
              </w:rPr>
              <w:t>Мало</w:t>
            </w:r>
          </w:p>
        </w:tc>
        <w:tc>
          <w:tcPr>
            <w:tcW w:w="448" w:type="pct"/>
            <w:textDirection w:val="btLr"/>
            <w:vAlign w:val="center"/>
          </w:tcPr>
          <w:p w:rsidR="007A532E" w:rsidRPr="001C5C0C" w:rsidRDefault="007A532E" w:rsidP="007A532E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5C0C">
              <w:rPr>
                <w:b/>
                <w:bCs/>
                <w:i/>
                <w:iCs/>
                <w:sz w:val="20"/>
                <w:szCs w:val="20"/>
              </w:rPr>
              <w:t>Нет совсем</w:t>
            </w:r>
          </w:p>
        </w:tc>
        <w:tc>
          <w:tcPr>
            <w:tcW w:w="447" w:type="pct"/>
            <w:textDirection w:val="btLr"/>
            <w:vAlign w:val="center"/>
          </w:tcPr>
          <w:p w:rsidR="007A532E" w:rsidRPr="001C5C0C" w:rsidRDefault="007A532E" w:rsidP="007A532E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C5C0C">
              <w:rPr>
                <w:b/>
                <w:bCs/>
                <w:i/>
                <w:iCs/>
                <w:sz w:val="20"/>
                <w:szCs w:val="20"/>
              </w:rPr>
              <w:t>Затрудняюсь отв.</w:t>
            </w:r>
          </w:p>
        </w:tc>
        <w:tc>
          <w:tcPr>
            <w:tcW w:w="447" w:type="pct"/>
            <w:textDirection w:val="btLr"/>
            <w:vAlign w:val="center"/>
          </w:tcPr>
          <w:p w:rsidR="007A532E" w:rsidRPr="001C5C0C" w:rsidRDefault="007A532E" w:rsidP="007A532E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A532E">
              <w:rPr>
                <w:b/>
                <w:bCs/>
                <w:i/>
                <w:iCs/>
                <w:sz w:val="20"/>
                <w:szCs w:val="20"/>
              </w:rPr>
              <w:t>Средний балл по 4-бальной шкале</w:t>
            </w:r>
            <w:r w:rsidR="007163FE">
              <w:rPr>
                <w:rStyle w:val="af5"/>
                <w:b/>
                <w:bCs/>
                <w:i/>
                <w:iCs/>
                <w:sz w:val="20"/>
                <w:szCs w:val="20"/>
              </w:rPr>
              <w:footnoteReference w:id="2"/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розничной торговли лекарственными препаратами, медицинскими изделиями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Ритуальные услуги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59,6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наружной рекламе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38,6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Купля-продажа электрической энергии на розничном рынке электрической энергии 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перевозке пассажиров и багажа легковым такси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связи, в том числе по предоставлению доступа в Интернет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74,7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теплоснабжению (производство тепловой энергии)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Производство электрической энергии на розничном рынке электрической энергии 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43,8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ремонту автотранспортных средств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54,1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33,8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общего образования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28,3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сбору и транспортированию твердых коммунальных отходов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Реализация сельскохозяйственной продукции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Нефтепродукты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Продукция легкой промышленности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дошкольного образования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Услуги по перевозке пассажиров автомобильным транспортом по межмуниципальным маршрутам 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Жилищное строительство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Кадастровые и землеустроительные работы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дополнительного образования детей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2F3A21" w:rsidRPr="00863522" w:rsidTr="007161A1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Социальные услуги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41,7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Работы по благоустройству городской среды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 xml:space="preserve">Услуги по перевозке пассажиров автомобильным транспортом по муниципальным маршрутам 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Лабораторные исследования для выдачи ветеринарных сопроводительных документов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среднего профессионального образования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Работы по содержанию и текущему ремонту общего имущества помещений в многоквартирном доме (услуги Управляющих кампаний)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Архитектурно-строительное проектирование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Обработка древесины и производство изделий из дерева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Медицинские услуги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53,6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Дорожная деятельность (строительство дорог)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Производство бетона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50,8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детского отдыха и оздоровления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30,7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психолого-педагогическому сопровождению детей с ограниченными возможностями здоровья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87,9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Производство кирпича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Семеноводство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Вылов водных биоресурсов (рыбы)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84,9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Переработка водных биоресурсов (рыбы)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Племенное животноводство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Поставка сжиженного газа в баллонах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92,6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Аквакультура</w:t>
            </w:r>
            <w:proofErr w:type="spellEnd"/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88,3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2F3A21" w:rsidRPr="00863522" w:rsidTr="007A532E">
        <w:tc>
          <w:tcPr>
            <w:tcW w:w="2298" w:type="pct"/>
            <w:vAlign w:val="center"/>
          </w:tcPr>
          <w:p w:rsidR="002F3A21" w:rsidRDefault="002F3A2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Добыча общераспространённых полезных ископаемых</w:t>
            </w:r>
          </w:p>
        </w:tc>
        <w:tc>
          <w:tcPr>
            <w:tcW w:w="464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448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  <w:tc>
          <w:tcPr>
            <w:tcW w:w="447" w:type="pct"/>
            <w:vAlign w:val="center"/>
          </w:tcPr>
          <w:p w:rsidR="002F3A21" w:rsidRDefault="002F3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</w:tbl>
    <w:p w:rsidR="00AC664D" w:rsidRDefault="00AC664D" w:rsidP="00B2051A">
      <w:pPr>
        <w:pStyle w:val="a4"/>
        <w:spacing w:before="12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A26399">
        <w:rPr>
          <w:rFonts w:ascii="Times New Roman" w:hAnsi="Times New Roman"/>
          <w:sz w:val="28"/>
          <w:szCs w:val="28"/>
        </w:rPr>
        <w:lastRenderedPageBreak/>
        <w:t xml:space="preserve">Оценивая выбор товаров и услуг на целевых рынках, жители региона отмечают </w:t>
      </w:r>
      <w:r w:rsidRPr="00A26399">
        <w:rPr>
          <w:rFonts w:ascii="Times New Roman" w:hAnsi="Times New Roman"/>
          <w:b/>
          <w:bCs/>
          <w:sz w:val="28"/>
          <w:szCs w:val="28"/>
        </w:rPr>
        <w:t>недостаток предложений, преж</w:t>
      </w:r>
      <w:r>
        <w:rPr>
          <w:rFonts w:ascii="Times New Roman" w:hAnsi="Times New Roman"/>
          <w:b/>
          <w:bCs/>
          <w:sz w:val="28"/>
          <w:szCs w:val="28"/>
        </w:rPr>
        <w:t>де всего, на таких рынках, как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E5E49" w:rsidRDefault="007E5E49" w:rsidP="007E5E4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кирпича (</w:t>
      </w:r>
      <w:r w:rsidRPr="007E5E49">
        <w:rPr>
          <w:rFonts w:ascii="Times New Roman" w:hAnsi="Times New Roman"/>
          <w:sz w:val="28"/>
          <w:szCs w:val="28"/>
        </w:rPr>
        <w:t xml:space="preserve">средний балл оценок по 4-бальной шкале </w:t>
      </w:r>
      <w:r>
        <w:rPr>
          <w:rFonts w:ascii="Times New Roman" w:hAnsi="Times New Roman"/>
          <w:sz w:val="28"/>
          <w:szCs w:val="28"/>
        </w:rPr>
        <w:t>2,</w:t>
      </w:r>
      <w:r w:rsidR="00C235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:rsidR="00C23503" w:rsidRDefault="00C23503" w:rsidP="00C23503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детского отдыха и оздоровления (2,3)</w:t>
      </w:r>
    </w:p>
    <w:p w:rsidR="00C23503" w:rsidRDefault="00C23503" w:rsidP="00C23503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бетона (2,4)</w:t>
      </w:r>
    </w:p>
    <w:p w:rsidR="00C23503" w:rsidRDefault="00C23503" w:rsidP="00C23503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C23503">
        <w:rPr>
          <w:rFonts w:ascii="Times New Roman" w:hAnsi="Times New Roman"/>
          <w:sz w:val="28"/>
          <w:szCs w:val="28"/>
        </w:rPr>
        <w:t>Строительства объектов капитального строительства, за исключением жилищного и дорожного строительства</w:t>
      </w:r>
      <w:r>
        <w:rPr>
          <w:rFonts w:ascii="Times New Roman" w:hAnsi="Times New Roman"/>
          <w:sz w:val="28"/>
          <w:szCs w:val="28"/>
        </w:rPr>
        <w:t xml:space="preserve"> (2,4)</w:t>
      </w:r>
    </w:p>
    <w:p w:rsidR="007E5E49" w:rsidRDefault="007E5E49" w:rsidP="005F363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Дорожная деятельность (строительство дорог) (2,</w:t>
      </w:r>
      <w:r w:rsidR="00C235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</w:p>
    <w:p w:rsidR="007E5E49" w:rsidRDefault="007E5E49" w:rsidP="007E5E49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Медицинские услуги (2,</w:t>
      </w:r>
      <w:r w:rsidR="00C235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</w:p>
    <w:p w:rsidR="00AC664D" w:rsidRDefault="00AC664D" w:rsidP="0035706F">
      <w:pPr>
        <w:pStyle w:val="a4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CC6314">
        <w:rPr>
          <w:rFonts w:ascii="Times New Roman" w:hAnsi="Times New Roman"/>
          <w:b/>
          <w:bCs/>
          <w:sz w:val="28"/>
          <w:szCs w:val="28"/>
        </w:rPr>
        <w:t>Наиболее широкий выбор предложений</w:t>
      </w:r>
      <w:r w:rsidRPr="00CC6314">
        <w:rPr>
          <w:rFonts w:ascii="Times New Roman" w:hAnsi="Times New Roman"/>
          <w:sz w:val="28"/>
          <w:szCs w:val="28"/>
        </w:rPr>
        <w:t xml:space="preserve"> отмечается на следующих рынках: </w:t>
      </w:r>
    </w:p>
    <w:p w:rsidR="00C23503" w:rsidRDefault="00C23503" w:rsidP="00C23503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розничной торговли лекарственными препаратами, медицинскими изделиями (</w:t>
      </w:r>
      <w:r w:rsidRPr="00CC6314">
        <w:rPr>
          <w:rFonts w:ascii="Times New Roman" w:hAnsi="Times New Roman"/>
          <w:sz w:val="28"/>
          <w:szCs w:val="28"/>
        </w:rPr>
        <w:t xml:space="preserve">средний балл оценок по 4-бальной шкале </w:t>
      </w:r>
      <w:r>
        <w:rPr>
          <w:rFonts w:ascii="Times New Roman" w:hAnsi="Times New Roman"/>
          <w:sz w:val="28"/>
          <w:szCs w:val="28"/>
        </w:rPr>
        <w:t>3,1)</w:t>
      </w:r>
    </w:p>
    <w:p w:rsidR="00C23503" w:rsidRDefault="00C23503" w:rsidP="00C23503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Ритуальные услуги (3,1)</w:t>
      </w:r>
    </w:p>
    <w:p w:rsidR="00AC664D" w:rsidRPr="00044947" w:rsidRDefault="00AC664D" w:rsidP="005F363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40E0F">
        <w:rPr>
          <w:rFonts w:ascii="Times New Roman" w:hAnsi="Times New Roman"/>
          <w:sz w:val="28"/>
          <w:szCs w:val="28"/>
        </w:rPr>
        <w:t>Услуги по наружной рекламе (3,</w:t>
      </w:r>
      <w:r w:rsidR="00FB2C80">
        <w:rPr>
          <w:rFonts w:ascii="Times New Roman" w:hAnsi="Times New Roman"/>
          <w:sz w:val="28"/>
          <w:szCs w:val="28"/>
        </w:rPr>
        <w:t>1</w:t>
      </w:r>
      <w:r w:rsidRPr="00C40E0F">
        <w:rPr>
          <w:rFonts w:ascii="Times New Roman" w:hAnsi="Times New Roman"/>
          <w:sz w:val="28"/>
          <w:szCs w:val="28"/>
        </w:rPr>
        <w:t>)</w:t>
      </w:r>
    </w:p>
    <w:p w:rsidR="00C23503" w:rsidRDefault="00C23503" w:rsidP="00C23503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40E0F">
        <w:rPr>
          <w:rFonts w:ascii="Times New Roman" w:hAnsi="Times New Roman"/>
          <w:sz w:val="28"/>
          <w:szCs w:val="28"/>
        </w:rPr>
        <w:t>Услуги связи, в том числе по предос</w:t>
      </w:r>
      <w:r>
        <w:rPr>
          <w:rFonts w:ascii="Times New Roman" w:hAnsi="Times New Roman"/>
          <w:sz w:val="28"/>
          <w:szCs w:val="28"/>
        </w:rPr>
        <w:t>тавлению доступа в Интернет (3.0</w:t>
      </w:r>
      <w:r w:rsidRPr="00C40E0F">
        <w:rPr>
          <w:rFonts w:ascii="Times New Roman" w:hAnsi="Times New Roman"/>
          <w:sz w:val="28"/>
          <w:szCs w:val="28"/>
        </w:rPr>
        <w:t>)</w:t>
      </w:r>
    </w:p>
    <w:p w:rsidR="00C23503" w:rsidRDefault="00C23503" w:rsidP="00C23503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по перевозке пассажиров и багажа легковым такси (3,0)</w:t>
      </w:r>
    </w:p>
    <w:p w:rsidR="00FB2C80" w:rsidRDefault="00FB2C80" w:rsidP="00FB2C8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Купля-продажа электрической энергии на розничном рынке электрической энергии (3,0)</w:t>
      </w:r>
    </w:p>
    <w:p w:rsidR="00C23503" w:rsidRDefault="00C23503" w:rsidP="00C23503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по теплоснабжению (производство тепловой энергии) (2,9)</w:t>
      </w:r>
    </w:p>
    <w:p w:rsidR="00FB2C80" w:rsidRDefault="00FB2C80" w:rsidP="00FB2C8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по ремонту автотранспортных средств (2,9)</w:t>
      </w:r>
    </w:p>
    <w:p w:rsidR="005A4EE2" w:rsidRDefault="005A4EE2" w:rsidP="005F363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электрической энергии на розничном рынке электрической энергии (2,9)</w:t>
      </w:r>
    </w:p>
    <w:p w:rsidR="002B4B22" w:rsidRPr="00B75895" w:rsidRDefault="00AC664D" w:rsidP="001B0FFA">
      <w:pPr>
        <w:spacing w:before="120"/>
        <w:ind w:firstLine="709"/>
        <w:jc w:val="both"/>
        <w:rPr>
          <w:sz w:val="28"/>
          <w:szCs w:val="28"/>
        </w:rPr>
      </w:pPr>
      <w:r w:rsidRPr="00AC664D">
        <w:rPr>
          <w:sz w:val="28"/>
          <w:szCs w:val="28"/>
        </w:rPr>
        <w:t xml:space="preserve">Вместе с тем значительная доля респондентов затруднились дать оценку ситуации на некоторых </w:t>
      </w:r>
      <w:r>
        <w:rPr>
          <w:sz w:val="28"/>
          <w:szCs w:val="28"/>
        </w:rPr>
        <w:t>целевых рынках</w:t>
      </w:r>
      <w:r w:rsidRPr="00AC664D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Основная причина – участники исследования не пользуются соответствующими услугами.</w:t>
      </w:r>
      <w:r w:rsidRPr="00AC664D">
        <w:rPr>
          <w:sz w:val="28"/>
          <w:szCs w:val="28"/>
        </w:rPr>
        <w:t xml:space="preserve"> Таким образом, низкая доля респондентов, давших положительные оценки, не всегда свидетельствует о преобладании негативных оценок ситуации на данных рынках. </w:t>
      </w:r>
    </w:p>
    <w:p w:rsidR="00AC664D" w:rsidRDefault="00AC664D" w:rsidP="003614C7">
      <w:pPr>
        <w:ind w:firstLine="851"/>
        <w:jc w:val="both"/>
        <w:rPr>
          <w:sz w:val="28"/>
          <w:szCs w:val="28"/>
        </w:rPr>
      </w:pPr>
    </w:p>
    <w:p w:rsidR="003614C7" w:rsidRPr="003614C7" w:rsidRDefault="003614C7" w:rsidP="003614C7">
      <w:pPr>
        <w:jc w:val="both"/>
        <w:rPr>
          <w:bCs/>
          <w:sz w:val="28"/>
          <w:szCs w:val="28"/>
        </w:rPr>
      </w:pPr>
    </w:p>
    <w:p w:rsidR="00BD6D04" w:rsidRDefault="00BD6D04" w:rsidP="005F3638">
      <w:pPr>
        <w:pStyle w:val="3"/>
        <w:numPr>
          <w:ilvl w:val="1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bookmarkStart w:id="24" w:name="_Toc181439008"/>
      <w:r w:rsidRPr="00156C10">
        <w:rPr>
          <w:rFonts w:ascii="Times New Roman" w:hAnsi="Times New Roman"/>
          <w:sz w:val="28"/>
          <w:szCs w:val="28"/>
        </w:rPr>
        <w:t>Оценка населением динамики количества поставщиков товаров и услуг.</w:t>
      </w:r>
      <w:bookmarkEnd w:id="24"/>
    </w:p>
    <w:p w:rsidR="009B6A3D" w:rsidRPr="009B6A3D" w:rsidRDefault="009B6A3D" w:rsidP="009B6A3D"/>
    <w:p w:rsidR="00EA1903" w:rsidRPr="00CB2F6B" w:rsidRDefault="00EA1903" w:rsidP="00701EB0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1903">
        <w:rPr>
          <w:rFonts w:ascii="Times New Roman" w:hAnsi="Times New Roman" w:cs="Times New Roman"/>
          <w:sz w:val="28"/>
          <w:szCs w:val="28"/>
        </w:rPr>
        <w:t xml:space="preserve">Далее участникам исследования был задан вопрос о </w:t>
      </w:r>
      <w:r w:rsidRPr="000F4F35">
        <w:rPr>
          <w:rFonts w:ascii="Times New Roman" w:hAnsi="Times New Roman" w:cs="Times New Roman"/>
          <w:b/>
          <w:sz w:val="28"/>
          <w:szCs w:val="28"/>
        </w:rPr>
        <w:t>динамике количества продавцов товаров и услуг на рынках региона</w:t>
      </w:r>
      <w:r w:rsidR="00B45B99" w:rsidRPr="000F4F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45B99" w:rsidRPr="000F4F35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B45B99" w:rsidRPr="000F4F35">
        <w:rPr>
          <w:rFonts w:ascii="Times New Roman" w:hAnsi="Times New Roman" w:cs="Times New Roman"/>
          <w:b/>
          <w:sz w:val="28"/>
          <w:szCs w:val="28"/>
        </w:rPr>
        <w:t xml:space="preserve"> последние 3 года</w:t>
      </w:r>
      <w:r w:rsidR="00B45B99">
        <w:rPr>
          <w:rFonts w:ascii="Times New Roman" w:hAnsi="Times New Roman" w:cs="Times New Roman"/>
          <w:sz w:val="28"/>
          <w:szCs w:val="28"/>
        </w:rPr>
        <w:t xml:space="preserve"> </w:t>
      </w:r>
      <w:r w:rsidR="00B45B99" w:rsidRPr="009C737C">
        <w:rPr>
          <w:rFonts w:ascii="Times New Roman" w:hAnsi="Times New Roman" w:cs="Times New Roman"/>
          <w:sz w:val="28"/>
          <w:szCs w:val="28"/>
        </w:rPr>
        <w:t xml:space="preserve">(таблица </w:t>
      </w:r>
      <w:r w:rsidR="007A234F">
        <w:rPr>
          <w:rFonts w:ascii="Times New Roman" w:hAnsi="Times New Roman" w:cs="Times New Roman"/>
          <w:sz w:val="28"/>
          <w:szCs w:val="28"/>
        </w:rPr>
        <w:t>34</w:t>
      </w:r>
      <w:r w:rsidRPr="009C737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A234F">
        <w:rPr>
          <w:rFonts w:ascii="Times New Roman" w:hAnsi="Times New Roman"/>
          <w:sz w:val="28"/>
          <w:szCs w:val="28"/>
        </w:rPr>
        <w:t>34</w:t>
      </w:r>
    </w:p>
    <w:p w:rsidR="00E03916" w:rsidRPr="00E03916" w:rsidRDefault="00E03916" w:rsidP="00E03916">
      <w:pPr>
        <w:tabs>
          <w:tab w:val="num" w:pos="1070"/>
        </w:tabs>
        <w:spacing w:before="40" w:after="40"/>
        <w:jc w:val="center"/>
        <w:rPr>
          <w:b/>
          <w:bCs/>
          <w:i/>
        </w:rPr>
      </w:pPr>
      <w:r w:rsidRPr="00E03916">
        <w:rPr>
          <w:b/>
          <w:bCs/>
          <w:i/>
        </w:rPr>
        <w:t>КАК, ПО ВАШЕМУ МНЕНИЮ, ИЗМЕНИЛОСЬ КОЛИЧЕСТВО ОРГАНИЗАЦИЙ, ПРЕДОСТАВЛЯЮЩИХ СЛЕДУЮЩИЕ ТОВАРЫ И УСЛУГИ НА РЫНКАХ УЛЬЯНОВСКОЙ ОБЛАСТИ В ТЕЧЕНИЕ ПОСЛЕДНИХ 3 ЛЕТ</w:t>
      </w:r>
      <w:proofErr w:type="gramStart"/>
      <w:r w:rsidRPr="00E03916">
        <w:rPr>
          <w:b/>
          <w:bCs/>
          <w:i/>
        </w:rPr>
        <w:t>?</w:t>
      </w:r>
      <w:r w:rsidRPr="00E03916">
        <w:rPr>
          <w:i/>
          <w:iCs/>
        </w:rPr>
        <w:t>, %</w:t>
      </w:r>
      <w:proofErr w:type="gramEnd"/>
    </w:p>
    <w:tbl>
      <w:tblPr>
        <w:tblW w:w="497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218"/>
        <w:gridCol w:w="1171"/>
        <w:gridCol w:w="1385"/>
        <w:gridCol w:w="1347"/>
        <w:gridCol w:w="1402"/>
      </w:tblGrid>
      <w:tr w:rsidR="00BD2599" w:rsidTr="001C5C0C">
        <w:trPr>
          <w:tblHeader/>
        </w:trPr>
        <w:tc>
          <w:tcPr>
            <w:tcW w:w="2215" w:type="pct"/>
            <w:vAlign w:val="center"/>
          </w:tcPr>
          <w:p w:rsidR="00BD2599" w:rsidRDefault="00BD259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5" w:type="pct"/>
            <w:vAlign w:val="center"/>
            <w:hideMark/>
          </w:tcPr>
          <w:p w:rsidR="00BD2599" w:rsidRDefault="00BD2599">
            <w:pPr>
              <w:tabs>
                <w:tab w:val="left" w:pos="675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Снизилось</w:t>
            </w:r>
          </w:p>
        </w:tc>
        <w:tc>
          <w:tcPr>
            <w:tcW w:w="727" w:type="pct"/>
            <w:vAlign w:val="center"/>
            <w:hideMark/>
          </w:tcPr>
          <w:p w:rsidR="00BD2599" w:rsidRDefault="00BD2599">
            <w:pPr>
              <w:tabs>
                <w:tab w:val="left" w:pos="675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Увеличилось</w:t>
            </w:r>
          </w:p>
        </w:tc>
        <w:tc>
          <w:tcPr>
            <w:tcW w:w="707" w:type="pct"/>
            <w:vAlign w:val="center"/>
            <w:hideMark/>
          </w:tcPr>
          <w:p w:rsidR="00BD2599" w:rsidRDefault="00BD2599">
            <w:pPr>
              <w:tabs>
                <w:tab w:val="left" w:pos="675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Не изменилось</w:t>
            </w:r>
          </w:p>
        </w:tc>
        <w:tc>
          <w:tcPr>
            <w:tcW w:w="736" w:type="pct"/>
            <w:vAlign w:val="center"/>
            <w:hideMark/>
          </w:tcPr>
          <w:p w:rsidR="00BD2599" w:rsidRDefault="00BD2599">
            <w:pPr>
              <w:tabs>
                <w:tab w:val="left" w:pos="675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Затрудняюсь ответить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розничной торговли лекарственными препаратами, медицинскими изделиями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44,1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перевозке пассажиров и багажа легковым такси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связи, в том числе по предоставлению доступа в Интернет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49,8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Жилищное строительство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Ритуальные услуги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Дорожная деятельность (строительство дорог)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наружной рекламе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Работы по благоустройству городской среды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44,1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ремонту автотранспортных средств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Медицинские услуги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48,7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Услуги по перевозке пассажиров автомобильным транспортом по межмуниципальным маршрутам 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27,9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Услуги по перевозке пассажиров автомобильным транспортом по муниципальным маршрутам 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Продукция легкой промышленности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дополнительного образования детей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Архитектурно-строительное проектирование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сбору и транспортированию твердых коммунальных отходов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Реализация сельскохозяйственной продукции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Работы по содержанию и текущему ремонту общего имущества помещений в многоквартирном доме (услуги Управляющих кампаний)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49,8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Нефтепродукты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43,8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теплоснабжению (производство тепловой энергии)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61,1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Строительства объектов капитального строительства, за исключением жилищного и дорожного </w:t>
            </w:r>
            <w:r>
              <w:lastRenderedPageBreak/>
              <w:t>строительства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3,9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>Услуги дошкольного образования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49,8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Купля-продажа электрической энергии на розничном рынке электрической энергии 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58,7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Производство электрической энергии на розничном рынке электрической энергии 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48,5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Обработка древесины и производство изделий из дерева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54,1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Кадастровые и землеустроительные работы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61,7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Социальные услуги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Производство бетона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60,9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Производство кирпича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60,9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общего образования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Семеноводство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детского отдыха и оздоровления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Лабораторные исследования для выдачи ветеринарных сопроводительных документов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психолого-педагогическому сопровождению детей с ограниченными возможностями здоровья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Вылов водных биоресурсов (рыбы)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64,7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Добыча общераспространённых полезных ископаемых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74,5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Переработка водных биоресурсов (рыбы)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66,5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среднего профессионального образования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Племенное животноводство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Аквакультура</w:t>
            </w:r>
            <w:proofErr w:type="spellEnd"/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77,7</w:t>
            </w:r>
          </w:p>
        </w:tc>
      </w:tr>
      <w:tr w:rsidR="00EA15C0" w:rsidTr="001C5C0C">
        <w:tc>
          <w:tcPr>
            <w:tcW w:w="2215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Поставка сжиженного газа в баллонах</w:t>
            </w:r>
          </w:p>
        </w:tc>
        <w:tc>
          <w:tcPr>
            <w:tcW w:w="615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2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0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736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83,3</w:t>
            </w:r>
          </w:p>
        </w:tc>
      </w:tr>
    </w:tbl>
    <w:p w:rsidR="00E03916" w:rsidRDefault="00E03916" w:rsidP="00340D2E">
      <w:pPr>
        <w:pStyle w:val="a6"/>
        <w:ind w:left="0"/>
        <w:rPr>
          <w:bCs/>
          <w:sz w:val="28"/>
          <w:szCs w:val="28"/>
        </w:rPr>
      </w:pPr>
    </w:p>
    <w:p w:rsidR="00AD1738" w:rsidRDefault="00701EB0" w:rsidP="00701EB0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37C">
        <w:rPr>
          <w:rFonts w:ascii="Times New Roman" w:hAnsi="Times New Roman" w:cs="Times New Roman"/>
          <w:sz w:val="28"/>
          <w:szCs w:val="28"/>
        </w:rPr>
        <w:t xml:space="preserve">Результаты опроса показывают, что  </w:t>
      </w:r>
      <w:r w:rsidRPr="00B9027C">
        <w:rPr>
          <w:rFonts w:ascii="Times New Roman" w:hAnsi="Times New Roman" w:cs="Times New Roman"/>
          <w:b/>
          <w:sz w:val="28"/>
          <w:szCs w:val="28"/>
        </w:rPr>
        <w:t>лидерами рейтинга</w:t>
      </w:r>
      <w:r w:rsidRPr="009C737C">
        <w:rPr>
          <w:rFonts w:ascii="Times New Roman" w:hAnsi="Times New Roman" w:cs="Times New Roman"/>
          <w:sz w:val="28"/>
          <w:szCs w:val="28"/>
        </w:rPr>
        <w:t xml:space="preserve"> здесь являются: </w:t>
      </w:r>
    </w:p>
    <w:p w:rsidR="00AD1738" w:rsidRDefault="00701EB0" w:rsidP="005F363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7C">
        <w:rPr>
          <w:rFonts w:ascii="Times New Roman" w:hAnsi="Times New Roman" w:cs="Times New Roman"/>
          <w:sz w:val="28"/>
          <w:szCs w:val="28"/>
        </w:rPr>
        <w:lastRenderedPageBreak/>
        <w:t>Услуги розничной торговли лекарственными препаратами, медицинскими изделиями (</w:t>
      </w:r>
      <w:r w:rsidR="0021150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D603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0FFA">
        <w:rPr>
          <w:rFonts w:ascii="Times New Roman" w:hAnsi="Times New Roman" w:cs="Times New Roman"/>
          <w:color w:val="000000"/>
          <w:sz w:val="28"/>
          <w:szCs w:val="28"/>
        </w:rPr>
        <w:t>,1</w:t>
      </w:r>
      <w:r w:rsidRPr="009C737C"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4F35">
        <w:rPr>
          <w:rFonts w:ascii="Times New Roman" w:hAnsi="Times New Roman" w:cs="Times New Roman"/>
          <w:bCs/>
          <w:sz w:val="28"/>
          <w:szCs w:val="28"/>
        </w:rPr>
        <w:t xml:space="preserve">респондентов отмечают увеличение числа продавцов </w:t>
      </w:r>
      <w:proofErr w:type="gramStart"/>
      <w:r w:rsidRPr="000F4F35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0F4F35">
        <w:rPr>
          <w:rFonts w:ascii="Times New Roman" w:hAnsi="Times New Roman" w:cs="Times New Roman"/>
          <w:bCs/>
          <w:sz w:val="28"/>
          <w:szCs w:val="28"/>
        </w:rPr>
        <w:t xml:space="preserve"> последние 3 года</w:t>
      </w:r>
      <w:r w:rsidRPr="000F4F3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D6034" w:rsidRDefault="005D6034" w:rsidP="005D603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перевозке пассажиров и багажа легковым такси (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0FFA">
        <w:rPr>
          <w:rFonts w:ascii="Times New Roman" w:hAnsi="Times New Roman" w:cs="Times New Roman"/>
          <w:color w:val="000000"/>
          <w:sz w:val="28"/>
          <w:szCs w:val="28"/>
        </w:rPr>
        <w:t>5,1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0FFA" w:rsidRDefault="001B0FFA" w:rsidP="001B0FF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связи, в том числе по предоставлению доступа в Интернет (</w:t>
      </w:r>
      <w:r>
        <w:rPr>
          <w:rFonts w:ascii="Times New Roman" w:hAnsi="Times New Roman" w:cs="Times New Roman"/>
          <w:color w:val="000000"/>
          <w:sz w:val="28"/>
          <w:szCs w:val="28"/>
        </w:rPr>
        <w:t>35,0%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0FFA" w:rsidRDefault="001B0FFA" w:rsidP="001B0FFA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034">
        <w:rPr>
          <w:rFonts w:ascii="Times New Roman" w:hAnsi="Times New Roman" w:cs="Times New Roman"/>
          <w:sz w:val="28"/>
          <w:szCs w:val="28"/>
        </w:rPr>
        <w:t>Жилищное строительство (28</w:t>
      </w:r>
      <w:r>
        <w:rPr>
          <w:rFonts w:ascii="Times New Roman" w:hAnsi="Times New Roman" w:cs="Times New Roman"/>
          <w:sz w:val="28"/>
          <w:szCs w:val="28"/>
        </w:rPr>
        <w:t>,8</w:t>
      </w:r>
      <w:r w:rsidRPr="005D6034">
        <w:rPr>
          <w:rFonts w:ascii="Times New Roman" w:hAnsi="Times New Roman" w:cs="Times New Roman"/>
          <w:sz w:val="28"/>
          <w:szCs w:val="28"/>
        </w:rPr>
        <w:t>%)</w:t>
      </w:r>
    </w:p>
    <w:p w:rsidR="005D6034" w:rsidRDefault="005D6034" w:rsidP="005D6034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Ритуальные услуги (</w:t>
      </w:r>
      <w:r w:rsidR="001B0FFA">
        <w:rPr>
          <w:rFonts w:ascii="Times New Roman" w:hAnsi="Times New Roman" w:cs="Times New Roman"/>
          <w:color w:val="000000"/>
          <w:sz w:val="28"/>
          <w:szCs w:val="28"/>
        </w:rPr>
        <w:t>28,6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056E" w:rsidRDefault="001A056E" w:rsidP="00701EB0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364" w:rsidRDefault="00701EB0" w:rsidP="00701EB0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2F6B">
        <w:rPr>
          <w:rFonts w:ascii="Times New Roman" w:hAnsi="Times New Roman" w:cs="Times New Roman"/>
          <w:b/>
          <w:sz w:val="28"/>
          <w:szCs w:val="28"/>
        </w:rPr>
        <w:t xml:space="preserve">Участники исследования не отмечают заметных изменений числа предложений товаров и услуг </w:t>
      </w:r>
      <w:r w:rsidRPr="00CB2F6B">
        <w:rPr>
          <w:rFonts w:ascii="Times New Roman" w:hAnsi="Times New Roman" w:cs="Times New Roman"/>
          <w:sz w:val="28"/>
          <w:szCs w:val="28"/>
        </w:rPr>
        <w:t xml:space="preserve">на следующих целевых рынках: </w:t>
      </w:r>
    </w:p>
    <w:p w:rsidR="00D97364" w:rsidRPr="00D97364" w:rsidRDefault="00701EB0" w:rsidP="005F363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F6B">
        <w:rPr>
          <w:rFonts w:ascii="Times New Roman" w:hAnsi="Times New Roman" w:cs="Times New Roman"/>
          <w:sz w:val="28"/>
          <w:szCs w:val="28"/>
        </w:rPr>
        <w:t>Услуги по сбору и транспортированию твердых коммунальных отходов (</w:t>
      </w:r>
      <w:r w:rsidRPr="00CB2F6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B0FFA">
        <w:rPr>
          <w:rFonts w:ascii="Times New Roman" w:hAnsi="Times New Roman" w:cs="Times New Roman"/>
          <w:color w:val="000000"/>
          <w:sz w:val="28"/>
          <w:szCs w:val="28"/>
        </w:rPr>
        <w:t>7,2</w:t>
      </w:r>
      <w:r w:rsidRPr="00CB2F6B">
        <w:rPr>
          <w:rFonts w:ascii="Times New Roman" w:hAnsi="Times New Roman" w:cs="Times New Roman"/>
          <w:color w:val="000000"/>
          <w:sz w:val="28"/>
          <w:szCs w:val="28"/>
        </w:rPr>
        <w:t>%)</w:t>
      </w:r>
    </w:p>
    <w:p w:rsidR="001B0FFA" w:rsidRPr="00D97364" w:rsidRDefault="001B0FFA" w:rsidP="001B0FF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F6B">
        <w:rPr>
          <w:rFonts w:ascii="Times New Roman" w:hAnsi="Times New Roman" w:cs="Times New Roman"/>
          <w:sz w:val="28"/>
          <w:szCs w:val="28"/>
        </w:rPr>
        <w:t>Услуги по теплоснабжению (производство тепловой энергии) (</w:t>
      </w:r>
      <w:r w:rsidRPr="00CB2F6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1,1</w:t>
      </w:r>
      <w:r w:rsidRPr="00CB2F6B">
        <w:rPr>
          <w:rFonts w:ascii="Times New Roman" w:hAnsi="Times New Roman" w:cs="Times New Roman"/>
          <w:color w:val="000000"/>
          <w:sz w:val="28"/>
          <w:szCs w:val="28"/>
        </w:rPr>
        <w:t>%)</w:t>
      </w:r>
    </w:p>
    <w:p w:rsidR="001B0FFA" w:rsidRDefault="001B0FFA" w:rsidP="001B0FF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Купля-продажа электрической энергии на розничном рынке электрической энергии (</w:t>
      </w:r>
      <w:r>
        <w:rPr>
          <w:rFonts w:ascii="Times New Roman" w:hAnsi="Times New Roman" w:cs="Times New Roman"/>
          <w:color w:val="000000"/>
          <w:sz w:val="28"/>
          <w:szCs w:val="28"/>
        </w:rPr>
        <w:t>58,7%)</w:t>
      </w:r>
    </w:p>
    <w:p w:rsidR="00BD2599" w:rsidRDefault="001B0FFA" w:rsidP="00BD2599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 общего образования (58,3</w:t>
      </w:r>
      <w:r w:rsidR="00BD2599">
        <w:rPr>
          <w:rFonts w:ascii="Times New Roman" w:hAnsi="Times New Roman" w:cs="Times New Roman"/>
          <w:color w:val="000000"/>
          <w:sz w:val="28"/>
          <w:szCs w:val="28"/>
        </w:rPr>
        <w:t>%)</w:t>
      </w:r>
    </w:p>
    <w:p w:rsidR="00BD2599" w:rsidRDefault="00BD2599" w:rsidP="00BD2599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сельскохозяйственной продукции (</w:t>
      </w:r>
      <w:r w:rsidR="001B0FFA">
        <w:rPr>
          <w:rFonts w:ascii="Times New Roman" w:hAnsi="Times New Roman" w:cs="Times New Roman"/>
          <w:color w:val="000000"/>
          <w:sz w:val="28"/>
          <w:szCs w:val="28"/>
        </w:rPr>
        <w:t>54,2</w:t>
      </w:r>
      <w:r>
        <w:rPr>
          <w:rFonts w:ascii="Times New Roman" w:hAnsi="Times New Roman" w:cs="Times New Roman"/>
          <w:color w:val="000000"/>
          <w:sz w:val="28"/>
          <w:szCs w:val="28"/>
        </w:rPr>
        <w:t>%)</w:t>
      </w:r>
    </w:p>
    <w:p w:rsidR="001B0FFA" w:rsidRDefault="001B0FFA" w:rsidP="001B0FF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перевозке пассажиров автомобильным транспортом по муниципальным маршрутам (</w:t>
      </w:r>
      <w:r>
        <w:rPr>
          <w:rFonts w:ascii="Times New Roman" w:hAnsi="Times New Roman" w:cs="Times New Roman"/>
          <w:color w:val="000000"/>
          <w:sz w:val="28"/>
          <w:szCs w:val="28"/>
        </w:rPr>
        <w:t>52,9%)</w:t>
      </w:r>
    </w:p>
    <w:p w:rsidR="00070A30" w:rsidRPr="00B14EF9" w:rsidRDefault="00070A30" w:rsidP="005F363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4EF9">
        <w:rPr>
          <w:rFonts w:ascii="Times New Roman" w:hAnsi="Times New Roman" w:cs="Times New Roman"/>
          <w:color w:val="000000"/>
          <w:sz w:val="28"/>
          <w:szCs w:val="28"/>
        </w:rPr>
        <w:t xml:space="preserve">Продукция легкой промышленности </w:t>
      </w:r>
      <w:r w:rsidRPr="00070A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B0FFA">
        <w:rPr>
          <w:rFonts w:ascii="Times New Roman" w:hAnsi="Times New Roman" w:cs="Times New Roman"/>
          <w:color w:val="000000"/>
          <w:sz w:val="28"/>
          <w:szCs w:val="28"/>
        </w:rPr>
        <w:t>52,0</w:t>
      </w:r>
      <w:r w:rsidRPr="00070A30">
        <w:rPr>
          <w:rFonts w:ascii="Times New Roman" w:hAnsi="Times New Roman" w:cs="Times New Roman"/>
          <w:color w:val="000000"/>
          <w:sz w:val="28"/>
          <w:szCs w:val="28"/>
        </w:rPr>
        <w:t>%)</w:t>
      </w:r>
    </w:p>
    <w:p w:rsidR="001B0FFA" w:rsidRPr="00F27E72" w:rsidRDefault="001B0FFA" w:rsidP="001B0FF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72">
        <w:rPr>
          <w:rFonts w:ascii="Times New Roman" w:hAnsi="Times New Roman" w:cs="Times New Roman"/>
          <w:sz w:val="28"/>
          <w:szCs w:val="28"/>
        </w:rPr>
        <w:t>Услуги связи, в том числе по предоставлению доступа в Интернет</w:t>
      </w:r>
      <w:r w:rsidRPr="001C6F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49,8</w:t>
      </w:r>
      <w:r w:rsidRPr="001C6F7E">
        <w:rPr>
          <w:rFonts w:ascii="Times New Roman" w:hAnsi="Times New Roman" w:cs="Times New Roman"/>
          <w:sz w:val="28"/>
          <w:szCs w:val="28"/>
        </w:rPr>
        <w:t>%)</w:t>
      </w:r>
    </w:p>
    <w:p w:rsidR="00D97364" w:rsidRPr="00971428" w:rsidRDefault="00701EB0" w:rsidP="005F363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F6B">
        <w:rPr>
          <w:rFonts w:ascii="Times New Roman" w:hAnsi="Times New Roman" w:cs="Times New Roman"/>
          <w:sz w:val="28"/>
          <w:szCs w:val="28"/>
        </w:rPr>
        <w:t>Работы по содержанию и текущему ремонту общего имущества помещений в многоквартирном доме (услуги Управляющих кампаний) (</w:t>
      </w:r>
      <w:r w:rsidR="001B0FFA">
        <w:rPr>
          <w:rFonts w:ascii="Times New Roman" w:hAnsi="Times New Roman" w:cs="Times New Roman"/>
          <w:color w:val="000000"/>
          <w:sz w:val="28"/>
          <w:szCs w:val="28"/>
        </w:rPr>
        <w:t>49,8</w:t>
      </w:r>
      <w:r w:rsidRPr="00CB2F6B">
        <w:rPr>
          <w:rFonts w:ascii="Times New Roman" w:hAnsi="Times New Roman" w:cs="Times New Roman"/>
          <w:color w:val="000000"/>
          <w:sz w:val="28"/>
          <w:szCs w:val="28"/>
        </w:rPr>
        <w:t>%)</w:t>
      </w:r>
    </w:p>
    <w:p w:rsidR="00971428" w:rsidRPr="00F27E72" w:rsidRDefault="00971428" w:rsidP="005F3638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72">
        <w:rPr>
          <w:rFonts w:ascii="Times New Roman" w:hAnsi="Times New Roman" w:cs="Times New Roman"/>
          <w:sz w:val="28"/>
          <w:szCs w:val="28"/>
        </w:rPr>
        <w:t>Услуги дошкольного образования</w:t>
      </w:r>
      <w:r w:rsidR="00F27E72" w:rsidRPr="001C6F7E">
        <w:rPr>
          <w:rFonts w:ascii="Times New Roman" w:hAnsi="Times New Roman" w:cs="Times New Roman"/>
          <w:sz w:val="28"/>
          <w:szCs w:val="28"/>
        </w:rPr>
        <w:t xml:space="preserve"> (</w:t>
      </w:r>
      <w:r w:rsidR="001B0FFA">
        <w:rPr>
          <w:rFonts w:ascii="Times New Roman" w:hAnsi="Times New Roman" w:cs="Times New Roman"/>
          <w:sz w:val="28"/>
          <w:szCs w:val="28"/>
        </w:rPr>
        <w:t>49,8</w:t>
      </w:r>
      <w:r w:rsidR="00F27E72" w:rsidRPr="001C6F7E">
        <w:rPr>
          <w:rFonts w:ascii="Times New Roman" w:hAnsi="Times New Roman" w:cs="Times New Roman"/>
          <w:sz w:val="28"/>
          <w:szCs w:val="28"/>
        </w:rPr>
        <w:t>%)</w:t>
      </w:r>
    </w:p>
    <w:p w:rsidR="001B0FFA" w:rsidRPr="00F27E72" w:rsidRDefault="001B0FFA" w:rsidP="001B0FF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услуги (48,7</w:t>
      </w:r>
      <w:r w:rsidRPr="00F27E72">
        <w:rPr>
          <w:rFonts w:ascii="Times New Roman" w:hAnsi="Times New Roman" w:cs="Times New Roman"/>
          <w:sz w:val="28"/>
          <w:szCs w:val="28"/>
        </w:rPr>
        <w:t>%)</w:t>
      </w:r>
    </w:p>
    <w:p w:rsidR="001B0FFA" w:rsidRPr="00070A30" w:rsidRDefault="001B0FFA" w:rsidP="001B0FF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услуги</w:t>
      </w:r>
      <w:r w:rsidRPr="00CB2F6B">
        <w:rPr>
          <w:rFonts w:ascii="Times New Roman" w:hAnsi="Times New Roman" w:cs="Times New Roman"/>
          <w:sz w:val="28"/>
          <w:szCs w:val="28"/>
        </w:rPr>
        <w:t xml:space="preserve"> (</w:t>
      </w:r>
      <w:r w:rsidRPr="00CB2F6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8,0</w:t>
      </w:r>
      <w:r w:rsidRPr="00CB2F6B">
        <w:rPr>
          <w:rFonts w:ascii="Times New Roman" w:hAnsi="Times New Roman" w:cs="Times New Roman"/>
          <w:color w:val="000000"/>
          <w:sz w:val="28"/>
          <w:szCs w:val="28"/>
        </w:rPr>
        <w:t>%)</w:t>
      </w:r>
    </w:p>
    <w:p w:rsidR="000F5502" w:rsidRPr="001B0FFA" w:rsidRDefault="001B0FFA" w:rsidP="001B0FFA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0FFA">
        <w:rPr>
          <w:rFonts w:ascii="Times New Roman" w:hAnsi="Times New Roman" w:cs="Times New Roman"/>
          <w:sz w:val="28"/>
          <w:szCs w:val="28"/>
        </w:rPr>
        <w:t>На отдельных</w:t>
      </w:r>
      <w:r w:rsidR="00B9027C" w:rsidRPr="001B0FFA">
        <w:rPr>
          <w:rFonts w:ascii="Times New Roman" w:hAnsi="Times New Roman" w:cs="Times New Roman"/>
          <w:sz w:val="28"/>
          <w:szCs w:val="28"/>
        </w:rPr>
        <w:t xml:space="preserve"> рынках большинство участников исследования затруднились оценить динамик</w:t>
      </w:r>
      <w:r w:rsidR="000640FE" w:rsidRPr="001B0FFA">
        <w:rPr>
          <w:rFonts w:ascii="Times New Roman" w:hAnsi="Times New Roman" w:cs="Times New Roman"/>
          <w:sz w:val="28"/>
          <w:szCs w:val="28"/>
        </w:rPr>
        <w:t>у</w:t>
      </w:r>
      <w:r w:rsidR="00B9027C" w:rsidRPr="001B0FFA">
        <w:rPr>
          <w:rFonts w:ascii="Times New Roman" w:hAnsi="Times New Roman" w:cs="Times New Roman"/>
          <w:sz w:val="28"/>
          <w:szCs w:val="28"/>
        </w:rPr>
        <w:t xml:space="preserve"> количества поставщиков товаров и услуг</w:t>
      </w:r>
      <w:r w:rsidRPr="001B0FFA">
        <w:rPr>
          <w:rFonts w:ascii="Times New Roman" w:hAnsi="Times New Roman" w:cs="Times New Roman"/>
          <w:sz w:val="28"/>
          <w:szCs w:val="28"/>
        </w:rPr>
        <w:t>.</w:t>
      </w:r>
    </w:p>
    <w:p w:rsidR="00A50710" w:rsidRDefault="00A50710" w:rsidP="00340D2E">
      <w:pPr>
        <w:ind w:left="720"/>
        <w:jc w:val="both"/>
        <w:rPr>
          <w:b/>
          <w:bCs/>
          <w:sz w:val="28"/>
          <w:szCs w:val="28"/>
        </w:rPr>
      </w:pPr>
    </w:p>
    <w:p w:rsidR="00AD2EB8" w:rsidRDefault="00AD2EB8" w:rsidP="00340D2E">
      <w:pPr>
        <w:ind w:left="720"/>
        <w:jc w:val="both"/>
        <w:rPr>
          <w:b/>
          <w:bCs/>
          <w:sz w:val="28"/>
          <w:szCs w:val="28"/>
        </w:rPr>
      </w:pPr>
    </w:p>
    <w:p w:rsidR="00AD2EB8" w:rsidRDefault="00AD2EB8" w:rsidP="00340D2E">
      <w:pPr>
        <w:ind w:left="720"/>
        <w:jc w:val="both"/>
        <w:rPr>
          <w:b/>
          <w:bCs/>
          <w:sz w:val="28"/>
          <w:szCs w:val="28"/>
        </w:rPr>
      </w:pPr>
    </w:p>
    <w:p w:rsidR="00BD6D04" w:rsidRPr="00372AAA" w:rsidRDefault="00BD6D04" w:rsidP="005F3638">
      <w:pPr>
        <w:pStyle w:val="2"/>
        <w:numPr>
          <w:ilvl w:val="0"/>
          <w:numId w:val="6"/>
        </w:numPr>
        <w:jc w:val="both"/>
        <w:rPr>
          <w:rFonts w:ascii="Times New Roman" w:hAnsi="Times New Roman"/>
          <w:b w:val="0"/>
          <w:bCs w:val="0"/>
          <w:i w:val="0"/>
        </w:rPr>
      </w:pPr>
      <w:bookmarkStart w:id="25" w:name="_Toc181439009"/>
      <w:r w:rsidRPr="00372AAA">
        <w:rPr>
          <w:rFonts w:ascii="Times New Roman" w:hAnsi="Times New Roman"/>
          <w:i w:val="0"/>
        </w:rPr>
        <w:t>Удовлетворенность населения стоимостью, качеством и возможностью выбора услуг, представленных на товарных рынках Ульяновской области.</w:t>
      </w:r>
      <w:bookmarkEnd w:id="25"/>
    </w:p>
    <w:p w:rsidR="0095075A" w:rsidRDefault="0095075A" w:rsidP="0095075A">
      <w:pPr>
        <w:jc w:val="both"/>
        <w:rPr>
          <w:b/>
          <w:bCs/>
          <w:sz w:val="28"/>
          <w:szCs w:val="28"/>
        </w:rPr>
      </w:pPr>
    </w:p>
    <w:p w:rsidR="00D25F67" w:rsidRPr="00372AAA" w:rsidRDefault="00BD6D04" w:rsidP="005F3638">
      <w:pPr>
        <w:pStyle w:val="3"/>
        <w:numPr>
          <w:ilvl w:val="1"/>
          <w:numId w:val="6"/>
        </w:numPr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bookmarkStart w:id="26" w:name="_Toc181439010"/>
      <w:r w:rsidRPr="00372AAA">
        <w:rPr>
          <w:rFonts w:ascii="Times New Roman" w:hAnsi="Times New Roman"/>
          <w:sz w:val="28"/>
          <w:szCs w:val="28"/>
        </w:rPr>
        <w:t>Удовлетворённость населения стоимостью товаров и услуг, представленных на рынках.</w:t>
      </w:r>
      <w:bookmarkEnd w:id="26"/>
    </w:p>
    <w:p w:rsidR="00F76DD7" w:rsidRDefault="00F76DD7" w:rsidP="00F76DD7">
      <w:pPr>
        <w:jc w:val="both"/>
        <w:rPr>
          <w:b/>
          <w:bCs/>
          <w:sz w:val="28"/>
          <w:szCs w:val="28"/>
        </w:rPr>
      </w:pPr>
    </w:p>
    <w:p w:rsidR="00821E77" w:rsidRPr="00821E77" w:rsidRDefault="00821E77" w:rsidP="00821E7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1E77">
        <w:rPr>
          <w:rFonts w:ascii="Times New Roman" w:hAnsi="Times New Roman" w:cs="Times New Roman"/>
          <w:sz w:val="28"/>
          <w:szCs w:val="28"/>
        </w:rPr>
        <w:lastRenderedPageBreak/>
        <w:t xml:space="preserve">Анализ удовлетворенности респондентов </w:t>
      </w:r>
      <w:r w:rsidRPr="007163FE">
        <w:rPr>
          <w:rFonts w:ascii="Times New Roman" w:hAnsi="Times New Roman" w:cs="Times New Roman"/>
          <w:b/>
          <w:sz w:val="28"/>
          <w:szCs w:val="28"/>
        </w:rPr>
        <w:t>стоимостью предлагаемых товаров и услуг</w:t>
      </w:r>
      <w:r w:rsidRPr="00821E77">
        <w:rPr>
          <w:rFonts w:ascii="Times New Roman" w:hAnsi="Times New Roman" w:cs="Times New Roman"/>
          <w:sz w:val="28"/>
          <w:szCs w:val="28"/>
        </w:rPr>
        <w:t xml:space="preserve"> позволяет сделать вывод о неблагоприятной ситуации на </w:t>
      </w:r>
      <w:r>
        <w:rPr>
          <w:rFonts w:ascii="Times New Roman" w:hAnsi="Times New Roman" w:cs="Times New Roman"/>
          <w:sz w:val="28"/>
          <w:szCs w:val="28"/>
        </w:rPr>
        <w:t>большинстве целевых</w:t>
      </w:r>
      <w:r w:rsidRPr="00821E77">
        <w:rPr>
          <w:rFonts w:ascii="Times New Roman" w:hAnsi="Times New Roman" w:cs="Times New Roman"/>
          <w:sz w:val="28"/>
          <w:szCs w:val="28"/>
        </w:rPr>
        <w:t xml:space="preserve"> рынк</w:t>
      </w:r>
      <w:r>
        <w:rPr>
          <w:rFonts w:ascii="Times New Roman" w:hAnsi="Times New Roman" w:cs="Times New Roman"/>
          <w:sz w:val="28"/>
          <w:szCs w:val="28"/>
        </w:rPr>
        <w:t xml:space="preserve">ов (таблица </w:t>
      </w:r>
      <w:r w:rsidR="007A234F">
        <w:rPr>
          <w:rFonts w:ascii="Times New Roman" w:hAnsi="Times New Roman" w:cs="Times New Roman"/>
          <w:sz w:val="28"/>
          <w:szCs w:val="28"/>
        </w:rPr>
        <w:t>35</w:t>
      </w:r>
      <w:r w:rsidRPr="00821E7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A234F">
        <w:rPr>
          <w:rFonts w:ascii="Times New Roman" w:hAnsi="Times New Roman"/>
          <w:sz w:val="28"/>
          <w:szCs w:val="28"/>
        </w:rPr>
        <w:t>35</w:t>
      </w:r>
    </w:p>
    <w:p w:rsidR="00F76DD7" w:rsidRPr="00F76DD7" w:rsidRDefault="00F76DD7" w:rsidP="00F76DD7">
      <w:pPr>
        <w:jc w:val="center"/>
        <w:rPr>
          <w:b/>
          <w:bCs/>
          <w:i/>
          <w:sz w:val="28"/>
          <w:szCs w:val="28"/>
        </w:rPr>
      </w:pPr>
      <w:r w:rsidRPr="00F76DD7">
        <w:rPr>
          <w:b/>
          <w:bCs/>
          <w:i/>
        </w:rPr>
        <w:t>НАСКОЛЬКО ВЫ УДОВЛЕТВОРЕНЫ УРОВНЕМ ЦЕН НА СЛЕДУЮЩИЕ ТОВАРЫ И УСЛУГИ НА РЫНКАХ ВАШЕГО РАЙОНА (ГОРОДА), %</w:t>
      </w:r>
    </w:p>
    <w:tbl>
      <w:tblPr>
        <w:tblW w:w="494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982"/>
        <w:gridCol w:w="636"/>
        <w:gridCol w:w="636"/>
        <w:gridCol w:w="636"/>
        <w:gridCol w:w="574"/>
      </w:tblGrid>
      <w:tr w:rsidR="00B1310D" w:rsidTr="005F59DE">
        <w:trPr>
          <w:cantSplit/>
          <w:trHeight w:val="1777"/>
          <w:tblHeader/>
        </w:trPr>
        <w:tc>
          <w:tcPr>
            <w:tcW w:w="3727" w:type="pct"/>
            <w:vAlign w:val="center"/>
            <w:hideMark/>
          </w:tcPr>
          <w:p w:rsidR="00B1310D" w:rsidRDefault="00B1310D">
            <w:pPr>
              <w:spacing w:before="40" w:after="40"/>
              <w:jc w:val="both"/>
            </w:pPr>
          </w:p>
        </w:tc>
        <w:tc>
          <w:tcPr>
            <w:tcW w:w="310" w:type="pct"/>
            <w:textDirection w:val="btLr"/>
            <w:vAlign w:val="center"/>
            <w:hideMark/>
          </w:tcPr>
          <w:p w:rsidR="00B1310D" w:rsidRDefault="00B1310D" w:rsidP="00F76DD7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Удовлетворён</w:t>
            </w:r>
          </w:p>
        </w:tc>
        <w:tc>
          <w:tcPr>
            <w:tcW w:w="312" w:type="pct"/>
            <w:textDirection w:val="btLr"/>
            <w:hideMark/>
          </w:tcPr>
          <w:p w:rsidR="00B1310D" w:rsidRDefault="00B1310D" w:rsidP="00F76DD7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Не удовлетворён  </w:t>
            </w:r>
          </w:p>
        </w:tc>
        <w:tc>
          <w:tcPr>
            <w:tcW w:w="310" w:type="pct"/>
            <w:textDirection w:val="btLr"/>
            <w:vAlign w:val="center"/>
            <w:hideMark/>
          </w:tcPr>
          <w:p w:rsidR="00B1310D" w:rsidRDefault="00B1310D" w:rsidP="00F76DD7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Затрудняюсь ответить</w:t>
            </w:r>
          </w:p>
        </w:tc>
        <w:tc>
          <w:tcPr>
            <w:tcW w:w="341" w:type="pct"/>
            <w:textDirection w:val="btLr"/>
            <w:vAlign w:val="center"/>
          </w:tcPr>
          <w:p w:rsidR="00B1310D" w:rsidRDefault="00B1310D" w:rsidP="00B1310D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7A532E">
              <w:rPr>
                <w:b/>
                <w:bCs/>
                <w:i/>
                <w:iCs/>
                <w:sz w:val="20"/>
                <w:szCs w:val="20"/>
              </w:rPr>
              <w:t>Средний балл по 4-бальной шкале</w:t>
            </w:r>
            <w:r w:rsidR="007163FE">
              <w:rPr>
                <w:rStyle w:val="af5"/>
                <w:b/>
                <w:bCs/>
                <w:i/>
                <w:iCs/>
                <w:sz w:val="20"/>
                <w:szCs w:val="20"/>
              </w:rPr>
              <w:footnoteReference w:id="3"/>
            </w:r>
          </w:p>
        </w:tc>
      </w:tr>
      <w:tr w:rsidR="00EA15C0" w:rsidTr="00AE40CA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Лабораторные исследования для выдачи ветеринарных сопроводительных документов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EA15C0" w:rsidTr="00AE40CA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связи, в том числе по предоставлению доступа в Интернет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54,1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общего образования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Услуги по перевозке пассажиров автомобильным транспортом по муниципальным маршрутам 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наружной рекламе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A15C0" w:rsidTr="00AE40CA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дошкольного образования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48,2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Услуги по перевозке пассажиров автомобильным транспортом по межмуниципальным маршрутам 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Семеноводство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дополнительного образования детей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EA15C0" w:rsidTr="00AE40CA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перевозке пассажиров и багажа легковым такси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EA15C0" w:rsidTr="003152E8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Архитектурно-строительное проектирование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79,3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Продукция легкой промышленности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28,3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Работы по благоустройству городской среды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53,1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EA15C0" w:rsidTr="003152E8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Производство электрической энергии на розничном рынке электрической энергии 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58,2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EA15C0" w:rsidTr="00AE40CA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ремонту автотранспортных средств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50,7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Кадастровые и землеустроительные работы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78,6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EA15C0" w:rsidTr="00AE40CA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Реализация сельскохозяйственной продукции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25,3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Племенное животноводство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Аквакультура</w:t>
            </w:r>
            <w:proofErr w:type="spellEnd"/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91,4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среднего профессионального образования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66,5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сбору и транспортированию твердых коммунальных отходов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A15C0" w:rsidTr="00AE40CA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Купля-продажа электрической энергии на розничном рынке электрической энергии 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>Вылов водных биоресурсов (рыбы)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77,5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Добыча общераспространённых полезных ископаемых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Социальные услуги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5C0" w:rsidTr="00AE40CA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Ритуальные услуги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75,3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Дорожная деятельность (строительство дорог)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Переработка водных биоресурсов (рыбы)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70,1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Обработка древесины и производство изделий из дерева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59,6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Производство кирпича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Производство бетона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73,2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детского отдыха и оздоровления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59,8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психолого-педагогическому сопровождению детей с ограниченными возможностями здоровья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EA15C0" w:rsidTr="00AE40CA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Поставка сжиженного газа в баллонах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87,8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розничной торговли лекарственными препаратами, медицинскими изделиями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теплоснабжению (производство тепловой энергии)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37,4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Работы по содержанию и текущему ремонту общего имущества помещений в многоквартирном доме (услуги Управляющих кампаний)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35,1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EA15C0" w:rsidTr="00AE40CA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Жилищное строительство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Нефтепродукты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EA15C0" w:rsidTr="005F59DE">
        <w:tc>
          <w:tcPr>
            <w:tcW w:w="3727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Медицинские услуги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31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310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341" w:type="pct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</w:tbl>
    <w:p w:rsidR="00821E77" w:rsidRDefault="00821E77" w:rsidP="00F76DD7">
      <w:pPr>
        <w:jc w:val="both"/>
        <w:rPr>
          <w:b/>
          <w:bCs/>
          <w:sz w:val="28"/>
          <w:szCs w:val="28"/>
        </w:rPr>
      </w:pPr>
    </w:p>
    <w:p w:rsidR="00821E77" w:rsidRDefault="00572BB9" w:rsidP="00821E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</w:t>
      </w:r>
      <w:r w:rsidR="00821E77" w:rsidRPr="00821E77">
        <w:rPr>
          <w:sz w:val="28"/>
          <w:szCs w:val="28"/>
        </w:rPr>
        <w:t xml:space="preserve"> </w:t>
      </w:r>
      <w:r w:rsidR="00821E77" w:rsidRPr="000640FE">
        <w:rPr>
          <w:b/>
          <w:sz w:val="28"/>
          <w:szCs w:val="28"/>
        </w:rPr>
        <w:t>высокий уровень удовлетворенности</w:t>
      </w:r>
      <w:r w:rsidR="000640FE">
        <w:rPr>
          <w:sz w:val="28"/>
          <w:szCs w:val="28"/>
        </w:rPr>
        <w:t xml:space="preserve"> </w:t>
      </w:r>
      <w:r w:rsidR="000640FE" w:rsidRPr="000640FE">
        <w:rPr>
          <w:b/>
          <w:sz w:val="28"/>
          <w:szCs w:val="28"/>
        </w:rPr>
        <w:t>потребителей уровнем цен</w:t>
      </w:r>
      <w:r w:rsidR="00821E77" w:rsidRPr="00821E77">
        <w:rPr>
          <w:sz w:val="28"/>
          <w:szCs w:val="28"/>
        </w:rPr>
        <w:t xml:space="preserve"> имеют рынки: </w:t>
      </w:r>
    </w:p>
    <w:p w:rsidR="007C2C29" w:rsidRDefault="007C2C29" w:rsidP="005F363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Услуги связи, в том числе по предоставлению доступа в Интернет (</w:t>
      </w:r>
      <w:r>
        <w:rPr>
          <w:color w:val="000000"/>
          <w:sz w:val="28"/>
          <w:szCs w:val="28"/>
        </w:rPr>
        <w:t>2,6)</w:t>
      </w:r>
    </w:p>
    <w:p w:rsidR="001B0FFA" w:rsidRPr="008C5DB9" w:rsidRDefault="001B0FFA" w:rsidP="001B0FFA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Услуги общего образования (</w:t>
      </w:r>
      <w:r>
        <w:rPr>
          <w:color w:val="000000"/>
          <w:sz w:val="28"/>
          <w:szCs w:val="28"/>
        </w:rPr>
        <w:t>2,5)</w:t>
      </w:r>
    </w:p>
    <w:p w:rsidR="001B0FFA" w:rsidRPr="008C5DB9" w:rsidRDefault="001B0FFA" w:rsidP="001B0FFA">
      <w:pPr>
        <w:numPr>
          <w:ilvl w:val="0"/>
          <w:numId w:val="12"/>
        </w:numPr>
        <w:jc w:val="both"/>
        <w:rPr>
          <w:sz w:val="28"/>
          <w:szCs w:val="28"/>
        </w:rPr>
      </w:pPr>
      <w:r w:rsidRPr="00E03304">
        <w:rPr>
          <w:sz w:val="28"/>
          <w:szCs w:val="28"/>
        </w:rPr>
        <w:t>Услуги по перевозке пассажиров автомобильным транспортом по муниципальным маршрутам</w:t>
      </w:r>
      <w:r>
        <w:rPr>
          <w:sz w:val="28"/>
          <w:szCs w:val="28"/>
        </w:rPr>
        <w:t xml:space="preserve"> (</w:t>
      </w:r>
      <w:r w:rsidRPr="00E03304">
        <w:rPr>
          <w:sz w:val="28"/>
          <w:szCs w:val="28"/>
        </w:rPr>
        <w:t>2,5)</w:t>
      </w:r>
    </w:p>
    <w:p w:rsidR="008C5DB9" w:rsidRDefault="008C5DB9" w:rsidP="008C5DB9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Услуги дошкольного образования (</w:t>
      </w:r>
      <w:r>
        <w:rPr>
          <w:color w:val="000000"/>
          <w:sz w:val="28"/>
          <w:szCs w:val="28"/>
        </w:rPr>
        <w:t>2,</w:t>
      </w:r>
      <w:r w:rsidR="001B0FF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</w:t>
      </w:r>
    </w:p>
    <w:p w:rsidR="008C5DB9" w:rsidRDefault="008C5DB9" w:rsidP="005F3638">
      <w:pPr>
        <w:numPr>
          <w:ilvl w:val="0"/>
          <w:numId w:val="12"/>
        </w:numPr>
        <w:jc w:val="both"/>
        <w:rPr>
          <w:sz w:val="28"/>
          <w:szCs w:val="28"/>
        </w:rPr>
      </w:pPr>
      <w:r w:rsidRPr="00E03304">
        <w:rPr>
          <w:sz w:val="28"/>
          <w:szCs w:val="28"/>
        </w:rPr>
        <w:t>Услуги по перевозке пассажиров автомобильным транспортом по межмуниципальным маршрутам</w:t>
      </w:r>
      <w:r>
        <w:rPr>
          <w:sz w:val="28"/>
          <w:szCs w:val="28"/>
        </w:rPr>
        <w:t xml:space="preserve"> (</w:t>
      </w:r>
      <w:r w:rsidRPr="00E03304">
        <w:rPr>
          <w:sz w:val="28"/>
          <w:szCs w:val="28"/>
        </w:rPr>
        <w:t>2,</w:t>
      </w:r>
      <w:r w:rsidR="001B0FFA">
        <w:rPr>
          <w:sz w:val="28"/>
          <w:szCs w:val="28"/>
        </w:rPr>
        <w:t>4</w:t>
      </w:r>
      <w:r w:rsidRPr="00E03304">
        <w:rPr>
          <w:sz w:val="28"/>
          <w:szCs w:val="28"/>
        </w:rPr>
        <w:t>)</w:t>
      </w:r>
    </w:p>
    <w:p w:rsidR="001B0FFA" w:rsidRPr="008C5DB9" w:rsidRDefault="001B0FFA" w:rsidP="005F3638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Продукция лёгкой промышленности (2,3)</w:t>
      </w:r>
    </w:p>
    <w:p w:rsidR="008C5DB9" w:rsidRPr="008C5DB9" w:rsidRDefault="008C5DB9" w:rsidP="005F3638">
      <w:pPr>
        <w:numPr>
          <w:ilvl w:val="0"/>
          <w:numId w:val="12"/>
        </w:numPr>
        <w:jc w:val="both"/>
        <w:rPr>
          <w:sz w:val="28"/>
          <w:szCs w:val="28"/>
        </w:rPr>
      </w:pPr>
      <w:r w:rsidRPr="00E03304">
        <w:rPr>
          <w:sz w:val="28"/>
          <w:szCs w:val="28"/>
        </w:rPr>
        <w:t>Услуги по перевозке пассажиров и багажа легковым такси</w:t>
      </w:r>
      <w:r>
        <w:rPr>
          <w:sz w:val="28"/>
          <w:szCs w:val="28"/>
        </w:rPr>
        <w:t xml:space="preserve"> (</w:t>
      </w:r>
      <w:r w:rsidRPr="00E03304">
        <w:rPr>
          <w:sz w:val="28"/>
          <w:szCs w:val="28"/>
        </w:rPr>
        <w:t>2,</w:t>
      </w:r>
      <w:r w:rsidR="001B0FFA">
        <w:rPr>
          <w:sz w:val="28"/>
          <w:szCs w:val="28"/>
        </w:rPr>
        <w:t>3</w:t>
      </w:r>
      <w:r w:rsidRPr="00E03304">
        <w:rPr>
          <w:sz w:val="28"/>
          <w:szCs w:val="28"/>
        </w:rPr>
        <w:t>)</w:t>
      </w:r>
    </w:p>
    <w:p w:rsidR="00FD1354" w:rsidRDefault="00FD1354" w:rsidP="00821E77">
      <w:pPr>
        <w:ind w:firstLine="851"/>
        <w:jc w:val="both"/>
        <w:rPr>
          <w:sz w:val="28"/>
          <w:szCs w:val="28"/>
        </w:rPr>
      </w:pPr>
    </w:p>
    <w:p w:rsidR="00FD1354" w:rsidRDefault="00FD1354" w:rsidP="00821E77">
      <w:pPr>
        <w:ind w:firstLine="851"/>
        <w:jc w:val="both"/>
        <w:rPr>
          <w:sz w:val="28"/>
          <w:szCs w:val="28"/>
        </w:rPr>
      </w:pPr>
      <w:r w:rsidRPr="000640FE">
        <w:rPr>
          <w:b/>
          <w:sz w:val="28"/>
          <w:szCs w:val="28"/>
        </w:rPr>
        <w:t>Наименее благоприятно</w:t>
      </w:r>
      <w:r w:rsidRPr="00FD1354">
        <w:rPr>
          <w:sz w:val="28"/>
          <w:szCs w:val="28"/>
        </w:rPr>
        <w:t xml:space="preserve"> выглядит ситуация на </w:t>
      </w:r>
      <w:r>
        <w:rPr>
          <w:sz w:val="28"/>
          <w:szCs w:val="28"/>
        </w:rPr>
        <w:t xml:space="preserve">следующих </w:t>
      </w:r>
      <w:r w:rsidRPr="00FD1354">
        <w:rPr>
          <w:sz w:val="28"/>
          <w:szCs w:val="28"/>
        </w:rPr>
        <w:t>рынках</w:t>
      </w:r>
      <w:r>
        <w:rPr>
          <w:sz w:val="28"/>
          <w:szCs w:val="28"/>
        </w:rPr>
        <w:t>:</w:t>
      </w:r>
    </w:p>
    <w:p w:rsidR="009C3A67" w:rsidRPr="009C3A67" w:rsidRDefault="009C3A67" w:rsidP="009C3A67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услуги (</w:t>
      </w:r>
      <w:r>
        <w:rPr>
          <w:color w:val="000000"/>
          <w:sz w:val="28"/>
          <w:szCs w:val="28"/>
        </w:rPr>
        <w:t>1,</w:t>
      </w:r>
      <w:r w:rsidR="0082530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)</w:t>
      </w:r>
    </w:p>
    <w:p w:rsidR="00825306" w:rsidRDefault="00825306" w:rsidP="0082530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Услуги розничной торговли лекарственными препаратами, медицинскими изделиями (</w:t>
      </w:r>
      <w:r w:rsidRPr="009C3A67">
        <w:rPr>
          <w:sz w:val="28"/>
          <w:szCs w:val="28"/>
        </w:rPr>
        <w:t>1,</w:t>
      </w:r>
      <w:r>
        <w:rPr>
          <w:sz w:val="28"/>
          <w:szCs w:val="28"/>
        </w:rPr>
        <w:t>8</w:t>
      </w:r>
      <w:r w:rsidRPr="009C3A67">
        <w:rPr>
          <w:sz w:val="28"/>
          <w:szCs w:val="28"/>
        </w:rPr>
        <w:t>)</w:t>
      </w:r>
    </w:p>
    <w:p w:rsidR="00825306" w:rsidRDefault="00825306" w:rsidP="0082530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Услуги по теплоснабжению (1,8)</w:t>
      </w:r>
    </w:p>
    <w:p w:rsidR="00825306" w:rsidRDefault="00825306" w:rsidP="0082530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Работы по содержанию и текущему ремонту общего имущества помещений в многоквартирном доме (услуги Управляющих кампаний) (</w:t>
      </w:r>
      <w:r w:rsidRPr="009C3A67">
        <w:rPr>
          <w:sz w:val="28"/>
          <w:szCs w:val="28"/>
        </w:rPr>
        <w:t>1,</w:t>
      </w:r>
      <w:r>
        <w:rPr>
          <w:sz w:val="28"/>
          <w:szCs w:val="28"/>
        </w:rPr>
        <w:t>8</w:t>
      </w:r>
      <w:r w:rsidRPr="009C3A67">
        <w:rPr>
          <w:sz w:val="28"/>
          <w:szCs w:val="28"/>
        </w:rPr>
        <w:t>)</w:t>
      </w:r>
    </w:p>
    <w:p w:rsidR="00825306" w:rsidRDefault="00825306" w:rsidP="0082530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Нефтепродукты (</w:t>
      </w:r>
      <w:r w:rsidRPr="009C3A67">
        <w:rPr>
          <w:sz w:val="28"/>
          <w:szCs w:val="28"/>
        </w:rPr>
        <w:t>1,</w:t>
      </w:r>
      <w:r>
        <w:rPr>
          <w:sz w:val="28"/>
          <w:szCs w:val="28"/>
        </w:rPr>
        <w:t>8</w:t>
      </w:r>
      <w:r w:rsidRPr="009C3A67">
        <w:rPr>
          <w:sz w:val="28"/>
          <w:szCs w:val="28"/>
        </w:rPr>
        <w:t>)</w:t>
      </w:r>
    </w:p>
    <w:p w:rsidR="00825306" w:rsidRDefault="00825306" w:rsidP="00825306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Жилищное строительство (</w:t>
      </w:r>
      <w:r>
        <w:rPr>
          <w:color w:val="000000"/>
          <w:sz w:val="28"/>
          <w:szCs w:val="28"/>
        </w:rPr>
        <w:t>1,8)</w:t>
      </w:r>
    </w:p>
    <w:p w:rsidR="00FD1354" w:rsidRDefault="00FD1354" w:rsidP="00821E77">
      <w:pPr>
        <w:ind w:firstLine="851"/>
        <w:jc w:val="both"/>
        <w:rPr>
          <w:sz w:val="28"/>
          <w:szCs w:val="28"/>
        </w:rPr>
      </w:pPr>
    </w:p>
    <w:p w:rsidR="00FD1354" w:rsidRPr="00825306" w:rsidRDefault="00FD1354" w:rsidP="00821E77">
      <w:pPr>
        <w:ind w:firstLine="851"/>
        <w:jc w:val="both"/>
        <w:rPr>
          <w:sz w:val="28"/>
          <w:szCs w:val="28"/>
        </w:rPr>
      </w:pPr>
      <w:r w:rsidRPr="00FD1354">
        <w:rPr>
          <w:sz w:val="28"/>
          <w:szCs w:val="28"/>
        </w:rPr>
        <w:t xml:space="preserve">Вместе с тем нужно отметить высокий процент опрошенных, </w:t>
      </w:r>
      <w:r w:rsidRPr="00825306">
        <w:rPr>
          <w:sz w:val="28"/>
          <w:szCs w:val="28"/>
        </w:rPr>
        <w:t xml:space="preserve">затруднившихся дать оценку стоимости услуг, или не пользующихся услугами </w:t>
      </w:r>
      <w:r w:rsidR="00825306" w:rsidRPr="00825306">
        <w:rPr>
          <w:sz w:val="28"/>
          <w:szCs w:val="28"/>
        </w:rPr>
        <w:t>на отдельных целевых рынках.</w:t>
      </w:r>
    </w:p>
    <w:p w:rsidR="00F76DD7" w:rsidRDefault="00F76DD7" w:rsidP="00FD1354">
      <w:pPr>
        <w:ind w:firstLine="851"/>
        <w:jc w:val="both"/>
        <w:rPr>
          <w:sz w:val="28"/>
          <w:szCs w:val="28"/>
        </w:rPr>
      </w:pPr>
    </w:p>
    <w:p w:rsidR="00481390" w:rsidRDefault="00481390" w:rsidP="00FD1354">
      <w:pPr>
        <w:ind w:firstLine="851"/>
        <w:jc w:val="both"/>
        <w:rPr>
          <w:sz w:val="28"/>
          <w:szCs w:val="28"/>
        </w:rPr>
      </w:pPr>
    </w:p>
    <w:p w:rsidR="00B2051A" w:rsidRDefault="00B2051A" w:rsidP="00FD1354">
      <w:pPr>
        <w:ind w:firstLine="851"/>
        <w:jc w:val="both"/>
        <w:rPr>
          <w:sz w:val="28"/>
          <w:szCs w:val="28"/>
        </w:rPr>
      </w:pPr>
    </w:p>
    <w:p w:rsidR="00B2051A" w:rsidRDefault="00B2051A" w:rsidP="00FD1354">
      <w:pPr>
        <w:ind w:firstLine="851"/>
        <w:jc w:val="both"/>
        <w:rPr>
          <w:sz w:val="28"/>
          <w:szCs w:val="28"/>
        </w:rPr>
      </w:pPr>
    </w:p>
    <w:p w:rsidR="00B2051A" w:rsidRDefault="00B2051A" w:rsidP="00FD1354">
      <w:pPr>
        <w:ind w:firstLine="851"/>
        <w:jc w:val="both"/>
        <w:rPr>
          <w:sz w:val="28"/>
          <w:szCs w:val="28"/>
        </w:rPr>
      </w:pPr>
    </w:p>
    <w:p w:rsidR="00481390" w:rsidRPr="00FD1354" w:rsidRDefault="00481390" w:rsidP="00FD1354">
      <w:pPr>
        <w:ind w:firstLine="851"/>
        <w:jc w:val="both"/>
        <w:rPr>
          <w:sz w:val="28"/>
          <w:szCs w:val="28"/>
        </w:rPr>
      </w:pPr>
    </w:p>
    <w:p w:rsidR="00BD6D04" w:rsidRPr="00372AAA" w:rsidRDefault="00BD6D04" w:rsidP="005F3638">
      <w:pPr>
        <w:pStyle w:val="3"/>
        <w:numPr>
          <w:ilvl w:val="1"/>
          <w:numId w:val="6"/>
        </w:numPr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bookmarkStart w:id="27" w:name="_Toc181439011"/>
      <w:r w:rsidRPr="00372AAA">
        <w:rPr>
          <w:rFonts w:ascii="Times New Roman" w:hAnsi="Times New Roman"/>
          <w:sz w:val="28"/>
          <w:szCs w:val="28"/>
        </w:rPr>
        <w:t>Динамика удовлетворённости населения стоимостью товаров и услуг, представленных на рынках.</w:t>
      </w:r>
      <w:bookmarkEnd w:id="27"/>
    </w:p>
    <w:p w:rsidR="00340D2E" w:rsidRDefault="00340D2E" w:rsidP="00B2051A">
      <w:pPr>
        <w:pStyle w:val="a6"/>
        <w:spacing w:after="0" w:line="240" w:lineRule="auto"/>
        <w:ind w:left="0"/>
        <w:rPr>
          <w:bCs/>
          <w:sz w:val="28"/>
          <w:szCs w:val="28"/>
        </w:rPr>
      </w:pPr>
    </w:p>
    <w:p w:rsidR="00481390" w:rsidRDefault="00481390" w:rsidP="00481390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участникам исследования было предложено оценить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динамику цен на товары и услуги на рынках региона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последние 3 года</w:t>
      </w:r>
      <w:r w:rsidR="004B3A6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7A234F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FF36F2">
        <w:rPr>
          <w:rFonts w:ascii="Times New Roman" w:hAnsi="Times New Roman" w:cs="Times New Roman"/>
          <w:sz w:val="28"/>
          <w:szCs w:val="28"/>
        </w:rPr>
        <w:t>Большинство опрошенных отмечают рост цен на товары и услуги.</w:t>
      </w: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A234F">
        <w:rPr>
          <w:rFonts w:ascii="Times New Roman" w:hAnsi="Times New Roman"/>
          <w:sz w:val="28"/>
          <w:szCs w:val="28"/>
        </w:rPr>
        <w:t>36</w:t>
      </w:r>
    </w:p>
    <w:p w:rsidR="0095075A" w:rsidRPr="0095075A" w:rsidRDefault="0095075A" w:rsidP="0095075A">
      <w:pPr>
        <w:jc w:val="center"/>
        <w:rPr>
          <w:b/>
          <w:bCs/>
          <w:i/>
        </w:rPr>
      </w:pPr>
      <w:r w:rsidRPr="0095075A">
        <w:rPr>
          <w:b/>
          <w:bCs/>
          <w:i/>
        </w:rPr>
        <w:t>КАК, ПО ВАШЕМУ МНЕНИЮ, ИЗМЕНИЛ</w:t>
      </w:r>
      <w:r>
        <w:rPr>
          <w:b/>
          <w:bCs/>
          <w:i/>
        </w:rPr>
        <w:t>СЯ</w:t>
      </w:r>
      <w:r w:rsidRPr="0095075A">
        <w:rPr>
          <w:b/>
          <w:bCs/>
          <w:i/>
        </w:rPr>
        <w:t xml:space="preserve"> </w:t>
      </w:r>
      <w:r>
        <w:rPr>
          <w:b/>
          <w:bCs/>
          <w:i/>
        </w:rPr>
        <w:t>УРОВЕНЬ ЦЕН НА</w:t>
      </w:r>
      <w:r w:rsidRPr="0095075A">
        <w:rPr>
          <w:b/>
          <w:bCs/>
          <w:i/>
        </w:rPr>
        <w:t xml:space="preserve"> СЛЕДУЮЩИ</w:t>
      </w:r>
      <w:r>
        <w:rPr>
          <w:b/>
          <w:bCs/>
          <w:i/>
        </w:rPr>
        <w:t>Е</w:t>
      </w:r>
      <w:r w:rsidRPr="0095075A">
        <w:rPr>
          <w:b/>
          <w:bCs/>
          <w:i/>
        </w:rPr>
        <w:t xml:space="preserve"> ТОВАР</w:t>
      </w:r>
      <w:r>
        <w:rPr>
          <w:b/>
          <w:bCs/>
          <w:i/>
        </w:rPr>
        <w:t>Ы</w:t>
      </w:r>
      <w:r w:rsidRPr="0095075A">
        <w:rPr>
          <w:b/>
          <w:bCs/>
          <w:i/>
        </w:rPr>
        <w:t xml:space="preserve"> И УСЛУГ</w:t>
      </w:r>
      <w:r>
        <w:rPr>
          <w:b/>
          <w:bCs/>
          <w:i/>
        </w:rPr>
        <w:t>И</w:t>
      </w:r>
      <w:r w:rsidRPr="0095075A">
        <w:rPr>
          <w:b/>
          <w:bCs/>
          <w:i/>
        </w:rPr>
        <w:t xml:space="preserve"> НА РЫНКАХ В ВАШЕМ РАЙОНЕ (ГОРОДЕ) В ТЕЧЕНИЕ ПОСЛЕДНИХ 3 ЛЕТ</w:t>
      </w:r>
      <w:proofErr w:type="gramStart"/>
      <w:r>
        <w:rPr>
          <w:b/>
          <w:bCs/>
          <w:i/>
        </w:rPr>
        <w:t>?, %</w:t>
      </w:r>
      <w:proofErr w:type="gramEnd"/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276"/>
        <w:gridCol w:w="1276"/>
        <w:gridCol w:w="1275"/>
        <w:gridCol w:w="1276"/>
      </w:tblGrid>
      <w:tr w:rsidR="0095075A" w:rsidTr="0095075A">
        <w:trPr>
          <w:tblHeader/>
        </w:trPr>
        <w:tc>
          <w:tcPr>
            <w:tcW w:w="4503" w:type="dxa"/>
            <w:vAlign w:val="center"/>
            <w:hideMark/>
          </w:tcPr>
          <w:p w:rsidR="0095075A" w:rsidRDefault="0095075A">
            <w:pPr>
              <w:spacing w:before="40" w:after="40"/>
              <w:jc w:val="both"/>
            </w:pPr>
          </w:p>
        </w:tc>
        <w:tc>
          <w:tcPr>
            <w:tcW w:w="1276" w:type="dxa"/>
            <w:vAlign w:val="center"/>
            <w:hideMark/>
          </w:tcPr>
          <w:p w:rsidR="0095075A" w:rsidRPr="0095075A" w:rsidRDefault="0095075A">
            <w:pPr>
              <w:tabs>
                <w:tab w:val="left" w:pos="675"/>
              </w:tabs>
              <w:spacing w:before="40" w:after="4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5075A">
              <w:rPr>
                <w:b/>
                <w:bCs/>
                <w:i/>
                <w:iCs/>
                <w:sz w:val="20"/>
                <w:szCs w:val="20"/>
              </w:rPr>
              <w:t>Снижение</w:t>
            </w:r>
          </w:p>
        </w:tc>
        <w:tc>
          <w:tcPr>
            <w:tcW w:w="1276" w:type="dxa"/>
            <w:vAlign w:val="center"/>
            <w:hideMark/>
          </w:tcPr>
          <w:p w:rsidR="0095075A" w:rsidRPr="0095075A" w:rsidRDefault="0095075A">
            <w:pPr>
              <w:tabs>
                <w:tab w:val="left" w:pos="675"/>
              </w:tabs>
              <w:spacing w:before="40" w:after="4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5075A">
              <w:rPr>
                <w:b/>
                <w:bCs/>
                <w:i/>
                <w:iCs/>
                <w:sz w:val="20"/>
                <w:szCs w:val="20"/>
              </w:rPr>
              <w:t>Увеличение</w:t>
            </w:r>
          </w:p>
        </w:tc>
        <w:tc>
          <w:tcPr>
            <w:tcW w:w="1275" w:type="dxa"/>
            <w:vAlign w:val="center"/>
            <w:hideMark/>
          </w:tcPr>
          <w:p w:rsidR="0095075A" w:rsidRPr="0095075A" w:rsidRDefault="0095075A">
            <w:pPr>
              <w:tabs>
                <w:tab w:val="left" w:pos="675"/>
              </w:tabs>
              <w:spacing w:before="40" w:after="4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5075A">
              <w:rPr>
                <w:b/>
                <w:bCs/>
                <w:i/>
                <w:iCs/>
                <w:sz w:val="20"/>
                <w:szCs w:val="20"/>
              </w:rPr>
              <w:t>Не изменилось</w:t>
            </w:r>
          </w:p>
        </w:tc>
        <w:tc>
          <w:tcPr>
            <w:tcW w:w="1276" w:type="dxa"/>
            <w:vAlign w:val="center"/>
            <w:hideMark/>
          </w:tcPr>
          <w:p w:rsidR="0095075A" w:rsidRPr="0095075A" w:rsidRDefault="0095075A" w:rsidP="0095075A">
            <w:pPr>
              <w:tabs>
                <w:tab w:val="left" w:pos="675"/>
              </w:tabs>
              <w:spacing w:before="40" w:after="4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5075A">
              <w:rPr>
                <w:b/>
                <w:bCs/>
                <w:i/>
                <w:iCs/>
                <w:sz w:val="20"/>
                <w:szCs w:val="20"/>
              </w:rPr>
              <w:t>Затрудн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95075A">
              <w:rPr>
                <w:b/>
                <w:bCs/>
                <w:i/>
                <w:iCs/>
                <w:sz w:val="20"/>
                <w:szCs w:val="20"/>
              </w:rPr>
              <w:t xml:space="preserve"> ответить  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розничной торговли лекарственными препаратами, медицинскими изделиями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Медицинские услуги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сбору и транспортированию твердых коммунальных отходов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теплоснабжению (производство тепловой энергии)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связи, в том числе по предоставлению доступа в Интернет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Реализация сельскохозяйственной </w:t>
            </w:r>
            <w:r>
              <w:lastRenderedPageBreak/>
              <w:t>продукции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0,8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>Услуги по перевозке пассажиров и багажа легковым такси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Купля-продажа электрической энергии на розничном рынке электрической энергии 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70,9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Продукция легкой промышленности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Работы по содержанию и текущему ремонту общего имущества помещений в многоквартирном доме (услуги Управляющих кампаний)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Услуги по перевозке пассажиров автомобильным транспортом по муниципальным маршрутам 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Услуги по перевозке пассажиров автомобильным транспортом по межмуниципальным маршрутам 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Нефтепродукты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38,6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Ритуальные услуги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Жилищное строительство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ремонту автотранспортных средств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Обработка древесины и производство изделий из дерева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50,8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Производство электрической энергии на розничном рынке электрической энергии 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Работы по благоустройству городской среды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Дорожная деятельность (строительство дорог)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55,2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дополнительного образования детей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51,6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дошкольного образования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47,2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Производство кирпича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наружной рекламе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Производство бетона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детского отдыха и оздоровления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общего образования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Социальные услуги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56,7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Переработка водных биоресурсов (рыбы)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Строительства объектов капитального строительства, за исключением </w:t>
            </w:r>
            <w:r>
              <w:lastRenderedPageBreak/>
              <w:t>жилищного и дорожного строительства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0,3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68,6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>Вылов водных биоресурсов (рыбы)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среднего профессионального образования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63,6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Архитектурно-строительное проектирование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Кадастровые и землеустроительные работы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73,4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Семеноводство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Племенное животноводство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Лабораторные исследования для выдачи ветеринарных сопроводительных документов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81,4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психолого-педагогическому сопровождению детей с ограниченными возможностями здоровья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Добыча общераспространённых полезных ископаемых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Аквакультура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EA15C0" w:rsidTr="0095075A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Поставка сжиженного газа в баллонах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</w:t>
            </w:r>
          </w:p>
        </w:tc>
      </w:tr>
    </w:tbl>
    <w:p w:rsidR="00B2051A" w:rsidRDefault="00B2051A" w:rsidP="00FF36F2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6F2" w:rsidRPr="00FF36F2" w:rsidRDefault="00FF36F2" w:rsidP="00FF36F2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B2C">
        <w:rPr>
          <w:rFonts w:ascii="Times New Roman" w:hAnsi="Times New Roman" w:cs="Times New Roman"/>
          <w:b/>
          <w:bCs/>
          <w:sz w:val="28"/>
          <w:szCs w:val="28"/>
        </w:rPr>
        <w:t xml:space="preserve">Наибольший рост цен на товары и услуги </w:t>
      </w:r>
      <w:r w:rsidRPr="00FF36F2">
        <w:rPr>
          <w:rFonts w:ascii="Times New Roman" w:hAnsi="Times New Roman" w:cs="Times New Roman"/>
          <w:bCs/>
          <w:sz w:val="28"/>
          <w:szCs w:val="28"/>
        </w:rPr>
        <w:t xml:space="preserve">отмечается на следующих целевых рынках (более </w:t>
      </w:r>
      <w:r w:rsidR="00F11357">
        <w:rPr>
          <w:rFonts w:ascii="Times New Roman" w:hAnsi="Times New Roman" w:cs="Times New Roman"/>
          <w:bCs/>
          <w:sz w:val="28"/>
          <w:szCs w:val="28"/>
        </w:rPr>
        <w:t>половины</w:t>
      </w:r>
      <w:r w:rsidRPr="00FF36F2">
        <w:rPr>
          <w:rFonts w:ascii="Times New Roman" w:hAnsi="Times New Roman" w:cs="Times New Roman"/>
          <w:bCs/>
          <w:sz w:val="28"/>
          <w:szCs w:val="28"/>
        </w:rPr>
        <w:t xml:space="preserve"> респондентов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указали на увеличение уровня цен): </w:t>
      </w:r>
    </w:p>
    <w:p w:rsidR="00340D2E" w:rsidRPr="00FF36F2" w:rsidRDefault="00FF36F2" w:rsidP="005F3638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FF36F2">
        <w:rPr>
          <w:sz w:val="28"/>
          <w:szCs w:val="28"/>
        </w:rPr>
        <w:t>Услуги розничной торговли лекарственными препаратами, медицинскими изделиями (</w:t>
      </w:r>
      <w:r w:rsidRPr="00FF36F2">
        <w:rPr>
          <w:color w:val="000000"/>
          <w:sz w:val="28"/>
          <w:szCs w:val="28"/>
        </w:rPr>
        <w:t>8</w:t>
      </w:r>
      <w:r w:rsidR="004B3A64">
        <w:rPr>
          <w:color w:val="000000"/>
          <w:sz w:val="28"/>
          <w:szCs w:val="28"/>
        </w:rPr>
        <w:t>5,8</w:t>
      </w:r>
      <w:r w:rsidRPr="00FF36F2">
        <w:rPr>
          <w:color w:val="000000"/>
          <w:sz w:val="28"/>
          <w:szCs w:val="28"/>
        </w:rPr>
        <w:t>%)</w:t>
      </w:r>
    </w:p>
    <w:p w:rsidR="004B3A64" w:rsidRPr="00FF36F2" w:rsidRDefault="004B3A64" w:rsidP="004B3A64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FF36F2">
        <w:rPr>
          <w:sz w:val="28"/>
          <w:szCs w:val="28"/>
        </w:rPr>
        <w:t>Медицинские услуги (</w:t>
      </w:r>
      <w:r>
        <w:rPr>
          <w:color w:val="000000"/>
          <w:sz w:val="28"/>
          <w:szCs w:val="28"/>
        </w:rPr>
        <w:t>79,4</w:t>
      </w:r>
      <w:r w:rsidRPr="00FF36F2">
        <w:rPr>
          <w:color w:val="000000"/>
          <w:sz w:val="28"/>
          <w:szCs w:val="28"/>
        </w:rPr>
        <w:t>%)</w:t>
      </w:r>
    </w:p>
    <w:p w:rsidR="004B3A64" w:rsidRDefault="004B3A64" w:rsidP="004B3A64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Услуги по сбору и транспортированию твердых коммунальных отходов (</w:t>
      </w:r>
      <w:r>
        <w:rPr>
          <w:color w:val="000000"/>
          <w:sz w:val="28"/>
          <w:szCs w:val="28"/>
        </w:rPr>
        <w:t>75%)</w:t>
      </w:r>
    </w:p>
    <w:p w:rsidR="00D27188" w:rsidRDefault="00D27188" w:rsidP="00D27188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Услуги по теплоснабжению (производство тепловой энергии) (</w:t>
      </w:r>
      <w:r w:rsidR="004B3A64">
        <w:rPr>
          <w:color w:val="000000"/>
          <w:sz w:val="28"/>
          <w:szCs w:val="28"/>
        </w:rPr>
        <w:t>73,2</w:t>
      </w:r>
      <w:r>
        <w:rPr>
          <w:color w:val="000000"/>
          <w:sz w:val="28"/>
          <w:szCs w:val="28"/>
        </w:rPr>
        <w:t>%)</w:t>
      </w:r>
    </w:p>
    <w:p w:rsidR="004B3A64" w:rsidRPr="00FF36F2" w:rsidRDefault="004B3A64" w:rsidP="004B3A64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FF36F2">
        <w:rPr>
          <w:sz w:val="28"/>
          <w:szCs w:val="28"/>
        </w:rPr>
        <w:t>Услуги связи, в том числе по предоставлению доступа в Интернет (</w:t>
      </w:r>
      <w:r>
        <w:rPr>
          <w:color w:val="000000"/>
          <w:sz w:val="28"/>
          <w:szCs w:val="28"/>
        </w:rPr>
        <w:t>73</w:t>
      </w:r>
      <w:r w:rsidRPr="00FF36F2">
        <w:rPr>
          <w:color w:val="000000"/>
          <w:sz w:val="28"/>
          <w:szCs w:val="28"/>
        </w:rPr>
        <w:t>%)</w:t>
      </w:r>
    </w:p>
    <w:p w:rsidR="00D27188" w:rsidRDefault="00D27188" w:rsidP="00D27188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Реализация сельскохозяйственной продукции (</w:t>
      </w:r>
      <w:r w:rsidR="004B3A64">
        <w:rPr>
          <w:color w:val="000000"/>
          <w:sz w:val="28"/>
          <w:szCs w:val="28"/>
        </w:rPr>
        <w:t>72,1</w:t>
      </w:r>
      <w:r>
        <w:rPr>
          <w:color w:val="000000"/>
          <w:sz w:val="28"/>
          <w:szCs w:val="28"/>
        </w:rPr>
        <w:t>%)</w:t>
      </w:r>
    </w:p>
    <w:p w:rsidR="004B3A64" w:rsidRDefault="004B3A64" w:rsidP="004B3A64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Услуги по перевозке пассажиров и багажа легковым такси (</w:t>
      </w:r>
      <w:r>
        <w:rPr>
          <w:color w:val="000000"/>
          <w:sz w:val="28"/>
          <w:szCs w:val="28"/>
        </w:rPr>
        <w:t>71,2%)</w:t>
      </w:r>
    </w:p>
    <w:p w:rsidR="004B3A64" w:rsidRDefault="004B3A64" w:rsidP="004B3A64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Купля-продажа электрической энергии на розничном рынке электрической энергии (</w:t>
      </w:r>
      <w:r>
        <w:rPr>
          <w:color w:val="000000"/>
          <w:sz w:val="28"/>
          <w:szCs w:val="28"/>
        </w:rPr>
        <w:t>70,9%)</w:t>
      </w:r>
    </w:p>
    <w:p w:rsidR="00D27188" w:rsidRDefault="00D27188" w:rsidP="00D27188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Продукция легкой промышленности (</w:t>
      </w:r>
      <w:r w:rsidR="004B3A64">
        <w:rPr>
          <w:color w:val="000000"/>
          <w:sz w:val="28"/>
          <w:szCs w:val="28"/>
        </w:rPr>
        <w:t>70,4</w:t>
      </w:r>
      <w:r>
        <w:rPr>
          <w:color w:val="000000"/>
          <w:sz w:val="28"/>
          <w:szCs w:val="28"/>
        </w:rPr>
        <w:t>%)</w:t>
      </w:r>
    </w:p>
    <w:p w:rsidR="00D27188" w:rsidRDefault="00D27188" w:rsidP="00D27188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Работы по содержанию и текущему ремонту общего имущества помещений в многоквартирном доме (услуги Управляющих кампаний) (</w:t>
      </w:r>
      <w:r w:rsidR="004B3A64">
        <w:rPr>
          <w:color w:val="000000"/>
          <w:sz w:val="28"/>
          <w:szCs w:val="28"/>
        </w:rPr>
        <w:t>69,1</w:t>
      </w:r>
      <w:r>
        <w:rPr>
          <w:color w:val="000000"/>
          <w:sz w:val="28"/>
          <w:szCs w:val="28"/>
        </w:rPr>
        <w:t>%)</w:t>
      </w:r>
    </w:p>
    <w:p w:rsidR="00FF36F2" w:rsidRPr="00FF36F2" w:rsidRDefault="00FF36F2" w:rsidP="005F3638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FF36F2">
        <w:rPr>
          <w:sz w:val="28"/>
          <w:szCs w:val="28"/>
        </w:rPr>
        <w:t>Услуги по перевозке пассажиров автомобильным транспортом по муниципальным маршрутам (</w:t>
      </w:r>
      <w:r w:rsidR="004B3A64">
        <w:rPr>
          <w:color w:val="000000"/>
          <w:sz w:val="28"/>
          <w:szCs w:val="28"/>
        </w:rPr>
        <w:t>66,3</w:t>
      </w:r>
      <w:r w:rsidRPr="00FF36F2">
        <w:rPr>
          <w:color w:val="000000"/>
          <w:sz w:val="28"/>
          <w:szCs w:val="28"/>
        </w:rPr>
        <w:t>%)</w:t>
      </w:r>
    </w:p>
    <w:p w:rsidR="00FF36F2" w:rsidRPr="00FF36F2" w:rsidRDefault="00FF36F2" w:rsidP="005F3638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FF36F2">
        <w:rPr>
          <w:sz w:val="28"/>
          <w:szCs w:val="28"/>
        </w:rPr>
        <w:lastRenderedPageBreak/>
        <w:t>Услуги по перевозке пассажиров автомобильным транспортом по межмуниципальным маршрутам (</w:t>
      </w:r>
      <w:r w:rsidR="004B3A64">
        <w:rPr>
          <w:color w:val="000000"/>
          <w:sz w:val="28"/>
          <w:szCs w:val="28"/>
        </w:rPr>
        <w:t>61,4</w:t>
      </w:r>
      <w:r w:rsidRPr="00FF36F2">
        <w:rPr>
          <w:color w:val="000000"/>
          <w:sz w:val="28"/>
          <w:szCs w:val="28"/>
        </w:rPr>
        <w:t>%)</w:t>
      </w:r>
    </w:p>
    <w:p w:rsidR="004B3A64" w:rsidRDefault="004B3A64" w:rsidP="004B3A64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Нефтепродукты (</w:t>
      </w:r>
      <w:r>
        <w:rPr>
          <w:color w:val="000000"/>
          <w:sz w:val="28"/>
          <w:szCs w:val="28"/>
        </w:rPr>
        <w:t>59,2%)</w:t>
      </w:r>
    </w:p>
    <w:p w:rsidR="00FF36F2" w:rsidRPr="004B3A64" w:rsidRDefault="004B3A64" w:rsidP="00B441FD">
      <w:pPr>
        <w:ind w:firstLine="851"/>
        <w:jc w:val="both"/>
        <w:rPr>
          <w:bCs/>
          <w:sz w:val="28"/>
          <w:szCs w:val="28"/>
        </w:rPr>
      </w:pPr>
      <w:r w:rsidRPr="004B3A64">
        <w:rPr>
          <w:bCs/>
          <w:sz w:val="28"/>
          <w:szCs w:val="28"/>
        </w:rPr>
        <w:t>На отдельных рынках б</w:t>
      </w:r>
      <w:r w:rsidR="00B441FD" w:rsidRPr="004B3A64">
        <w:rPr>
          <w:bCs/>
          <w:sz w:val="28"/>
          <w:szCs w:val="28"/>
        </w:rPr>
        <w:t>ольшинство участников исследования затруднились оценить динамику цен на товары и услуги</w:t>
      </w:r>
      <w:r w:rsidRPr="004B3A64">
        <w:rPr>
          <w:bCs/>
          <w:sz w:val="28"/>
          <w:szCs w:val="28"/>
        </w:rPr>
        <w:t>.</w:t>
      </w:r>
    </w:p>
    <w:p w:rsidR="0035706F" w:rsidRDefault="0035706F" w:rsidP="00FF36F2">
      <w:pPr>
        <w:jc w:val="both"/>
        <w:rPr>
          <w:b/>
          <w:bCs/>
          <w:sz w:val="28"/>
          <w:szCs w:val="28"/>
        </w:rPr>
      </w:pPr>
    </w:p>
    <w:p w:rsidR="00B2051A" w:rsidRDefault="00B2051A" w:rsidP="00FF36F2">
      <w:pPr>
        <w:jc w:val="both"/>
        <w:rPr>
          <w:b/>
          <w:bCs/>
          <w:sz w:val="28"/>
          <w:szCs w:val="28"/>
        </w:rPr>
      </w:pPr>
    </w:p>
    <w:p w:rsidR="004B3A64" w:rsidRDefault="004B3A64" w:rsidP="00FF36F2">
      <w:pPr>
        <w:jc w:val="both"/>
        <w:rPr>
          <w:b/>
          <w:bCs/>
          <w:sz w:val="28"/>
          <w:szCs w:val="28"/>
        </w:rPr>
      </w:pPr>
    </w:p>
    <w:p w:rsidR="00BD6D04" w:rsidRPr="00372AAA" w:rsidRDefault="00BD6D04" w:rsidP="005F3638">
      <w:pPr>
        <w:pStyle w:val="3"/>
        <w:numPr>
          <w:ilvl w:val="1"/>
          <w:numId w:val="6"/>
        </w:numPr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bookmarkStart w:id="28" w:name="_Toc181439012"/>
      <w:r w:rsidRPr="00372AAA">
        <w:rPr>
          <w:rFonts w:ascii="Times New Roman" w:hAnsi="Times New Roman"/>
          <w:sz w:val="28"/>
          <w:szCs w:val="28"/>
        </w:rPr>
        <w:t>Удовлетворённость населения качеством товаров и услуг, представленных на рынках.</w:t>
      </w:r>
      <w:bookmarkEnd w:id="28"/>
    </w:p>
    <w:p w:rsidR="00340D2E" w:rsidRDefault="00340D2E" w:rsidP="00340D2E">
      <w:pPr>
        <w:jc w:val="both"/>
        <w:rPr>
          <w:bCs/>
          <w:sz w:val="28"/>
          <w:szCs w:val="28"/>
        </w:rPr>
      </w:pPr>
    </w:p>
    <w:p w:rsidR="000640FE" w:rsidRDefault="000640FE" w:rsidP="000640FE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 w:rsidRPr="005B1C69">
        <w:rPr>
          <w:rFonts w:ascii="Times New Roman" w:hAnsi="Times New Roman"/>
          <w:b/>
          <w:bCs/>
          <w:sz w:val="28"/>
          <w:szCs w:val="28"/>
        </w:rPr>
        <w:t>довлетворённост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5B1C6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населения</w:t>
      </w:r>
      <w:r w:rsidRPr="005B1C69">
        <w:rPr>
          <w:rFonts w:ascii="Times New Roman" w:hAnsi="Times New Roman"/>
          <w:b/>
          <w:bCs/>
          <w:sz w:val="28"/>
          <w:szCs w:val="28"/>
        </w:rPr>
        <w:t xml:space="preserve"> региона качеством товаров и услуг </w:t>
      </w:r>
      <w:r>
        <w:rPr>
          <w:rFonts w:ascii="Times New Roman" w:hAnsi="Times New Roman"/>
          <w:b/>
          <w:bCs/>
          <w:sz w:val="28"/>
          <w:szCs w:val="28"/>
        </w:rPr>
        <w:t xml:space="preserve">на рынках региона </w:t>
      </w:r>
      <w:r w:rsidRPr="002F0B46">
        <w:rPr>
          <w:rFonts w:ascii="Times New Roman" w:hAnsi="Times New Roman"/>
          <w:bCs/>
          <w:sz w:val="28"/>
          <w:szCs w:val="28"/>
        </w:rPr>
        <w:t>представлен в</w:t>
      </w:r>
      <w:r>
        <w:rPr>
          <w:rFonts w:ascii="Times New Roman" w:hAnsi="Times New Roman"/>
          <w:sz w:val="28"/>
          <w:szCs w:val="28"/>
        </w:rPr>
        <w:t xml:space="preserve"> таблиц</w:t>
      </w:r>
      <w:r w:rsidR="00594D9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</w:t>
      </w:r>
      <w:r w:rsidR="007A234F">
        <w:rPr>
          <w:rFonts w:ascii="Times New Roman" w:hAnsi="Times New Roman"/>
          <w:sz w:val="28"/>
          <w:szCs w:val="28"/>
        </w:rPr>
        <w:t>7</w:t>
      </w:r>
      <w:r w:rsidRPr="005B1C69">
        <w:rPr>
          <w:rFonts w:ascii="Times New Roman" w:hAnsi="Times New Roman"/>
          <w:sz w:val="28"/>
          <w:szCs w:val="28"/>
        </w:rPr>
        <w:t>.</w:t>
      </w:r>
    </w:p>
    <w:p w:rsidR="00B2051A" w:rsidRDefault="00B2051A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B2051A" w:rsidRDefault="00B2051A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B2051A" w:rsidRDefault="00B2051A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B2051A" w:rsidRDefault="00B2051A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B2051A" w:rsidRDefault="00B2051A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B2051A" w:rsidRDefault="00B2051A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B2051A" w:rsidRDefault="00B2051A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B2051A" w:rsidRDefault="00B2051A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A234F">
        <w:rPr>
          <w:rFonts w:ascii="Times New Roman" w:hAnsi="Times New Roman"/>
          <w:sz w:val="28"/>
          <w:szCs w:val="28"/>
        </w:rPr>
        <w:t>37</w:t>
      </w:r>
    </w:p>
    <w:p w:rsidR="0064721E" w:rsidRPr="00F76DD7" w:rsidRDefault="0064721E" w:rsidP="0064721E">
      <w:pPr>
        <w:jc w:val="center"/>
        <w:rPr>
          <w:b/>
          <w:bCs/>
          <w:i/>
          <w:sz w:val="28"/>
          <w:szCs w:val="28"/>
        </w:rPr>
      </w:pPr>
      <w:r w:rsidRPr="00F76DD7">
        <w:rPr>
          <w:b/>
          <w:bCs/>
          <w:i/>
        </w:rPr>
        <w:t xml:space="preserve">НАСКОЛЬКО ВЫ УДОВЛЕТВОРЕНЫ </w:t>
      </w:r>
      <w:r>
        <w:rPr>
          <w:b/>
          <w:bCs/>
          <w:i/>
        </w:rPr>
        <w:t>КАЧЕСТВОМ</w:t>
      </w:r>
      <w:r w:rsidRPr="00F76DD7">
        <w:rPr>
          <w:b/>
          <w:bCs/>
          <w:i/>
        </w:rPr>
        <w:t xml:space="preserve"> СЛЕДУЮЩИ</w:t>
      </w:r>
      <w:r>
        <w:rPr>
          <w:b/>
          <w:bCs/>
          <w:i/>
        </w:rPr>
        <w:t xml:space="preserve">Х </w:t>
      </w:r>
      <w:r w:rsidRPr="00F76DD7">
        <w:rPr>
          <w:b/>
          <w:bCs/>
          <w:i/>
        </w:rPr>
        <w:t>ТОВАР</w:t>
      </w:r>
      <w:r>
        <w:rPr>
          <w:b/>
          <w:bCs/>
          <w:i/>
        </w:rPr>
        <w:t>ОВ</w:t>
      </w:r>
      <w:r w:rsidRPr="00F76DD7">
        <w:rPr>
          <w:b/>
          <w:bCs/>
          <w:i/>
        </w:rPr>
        <w:t xml:space="preserve"> И УСЛУГ НА РЫНКАХ ВАШЕГО РАЙОНА (ГОРОДА), %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124"/>
        <w:gridCol w:w="636"/>
        <w:gridCol w:w="636"/>
        <w:gridCol w:w="636"/>
        <w:gridCol w:w="539"/>
      </w:tblGrid>
      <w:tr w:rsidR="003834D2" w:rsidTr="00B33193">
        <w:trPr>
          <w:cantSplit/>
          <w:trHeight w:val="1777"/>
          <w:tblHeader/>
        </w:trPr>
        <w:tc>
          <w:tcPr>
            <w:tcW w:w="3781" w:type="pct"/>
            <w:vAlign w:val="center"/>
            <w:hideMark/>
          </w:tcPr>
          <w:p w:rsidR="003834D2" w:rsidRDefault="003834D2" w:rsidP="00E72E1E">
            <w:pPr>
              <w:spacing w:before="40" w:after="40"/>
              <w:jc w:val="both"/>
            </w:pPr>
          </w:p>
        </w:tc>
        <w:tc>
          <w:tcPr>
            <w:tcW w:w="293" w:type="pct"/>
            <w:textDirection w:val="btLr"/>
            <w:vAlign w:val="center"/>
            <w:hideMark/>
          </w:tcPr>
          <w:p w:rsidR="003834D2" w:rsidRDefault="003834D2" w:rsidP="00E72E1E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Удовлетворён</w:t>
            </w:r>
          </w:p>
        </w:tc>
        <w:tc>
          <w:tcPr>
            <w:tcW w:w="297" w:type="pct"/>
            <w:textDirection w:val="btLr"/>
            <w:hideMark/>
          </w:tcPr>
          <w:p w:rsidR="003834D2" w:rsidRDefault="003834D2" w:rsidP="0072376C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Не удовлетворён  </w:t>
            </w:r>
          </w:p>
        </w:tc>
        <w:tc>
          <w:tcPr>
            <w:tcW w:w="297" w:type="pct"/>
            <w:textDirection w:val="btLr"/>
            <w:vAlign w:val="center"/>
            <w:hideMark/>
          </w:tcPr>
          <w:p w:rsidR="003834D2" w:rsidRDefault="003834D2" w:rsidP="0072376C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Затрудняюсь ответить</w:t>
            </w:r>
          </w:p>
        </w:tc>
        <w:tc>
          <w:tcPr>
            <w:tcW w:w="332" w:type="pct"/>
            <w:textDirection w:val="btLr"/>
            <w:vAlign w:val="center"/>
            <w:hideMark/>
          </w:tcPr>
          <w:p w:rsidR="003834D2" w:rsidRPr="003834D2" w:rsidRDefault="003834D2" w:rsidP="003834D2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Средний балл по 4-бальной шкале</w:t>
            </w:r>
            <w:r w:rsidR="002F0B46">
              <w:rPr>
                <w:rStyle w:val="af5"/>
                <w:b/>
                <w:bCs/>
                <w:i/>
                <w:iCs/>
                <w:sz w:val="20"/>
                <w:szCs w:val="20"/>
              </w:rPr>
              <w:footnoteReference w:id="4"/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Купля-продажа электрической энергии на розничном рынке электрической энергии 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EA15C0" w:rsidTr="00AE40CA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перевозке пассажиров и багажа легковым такси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теплоснабжению (производство тепловой энергии)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Производство электрической энергии на розничном рынке электрической энергии 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связи, в том числе по предоставлению доступа в Интернет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64,4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дошкольного образования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Ритуальные услуги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сбору и транспортированию твердых коммунальных отходов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61,1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EA15C0" w:rsidTr="00AE40CA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 xml:space="preserve">Услуги по перевозке пассажиров автомобильным транспортом по межмуниципальным маршрутам 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44,3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Реализация сельскохозяйственной продукции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наружной рекламе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общего образования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дополнительного образования детей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розничной торговли лекарственными препаратами, медицинскими изделиями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Услуги по перевозке пассажиров автомобильным транспортом по муниципальным маршрутам 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48,2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ремонту автотранспортных средств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51,1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Лабораторные исследования для выдачи ветеринарных сопроводительных документов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Продукция легкой промышленности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29,7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Работы по благоустройству городской среды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Племенное животноводство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A15C0" w:rsidTr="00AE40CA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Нефтепродукты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Обработка древесины и производство изделий из дерева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61,8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A15C0" w:rsidTr="00AE40CA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Производство кирпича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73,7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Поставка сжиженного газа в баллонах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A15C0" w:rsidTr="00AE40CA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Архитектурно-строительное проектирование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75,9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Семеноводство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83,4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A15C0" w:rsidTr="00AE40CA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Вылов водных биоресурсов (рыбы)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79,1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Производство бетона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74,3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среднего профессионального образования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65,2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EA15C0" w:rsidTr="00AE40CA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Кадастровые и землеустроительные работы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EA15C0" w:rsidTr="00AE40CA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Переработка водных биоресурсов (рыбы)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69,5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детского отдыха и оздоровления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Социальные услуги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Жилищное строительство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EA15C0" w:rsidTr="00AE40CA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Работы по содержанию и текущему ремонту общего имущества помещений в многоквартирном доме (услуги Управляющих кампаний)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A15C0" w:rsidTr="00AE40CA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Дорожная деятельность (строительство дорог)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lastRenderedPageBreak/>
              <w:t>Аквакультура</w:t>
            </w:r>
            <w:proofErr w:type="spellEnd"/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Добыча общераспространённых полезных ископаемых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89,8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Медицинские услуги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EA15C0" w:rsidTr="00B33193">
        <w:tc>
          <w:tcPr>
            <w:tcW w:w="3781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психолого-педагогическому сопровождению детей с ограниченными возможностями здоровья</w:t>
            </w:r>
          </w:p>
        </w:tc>
        <w:tc>
          <w:tcPr>
            <w:tcW w:w="293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297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</w:tbl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0640FE" w:rsidRDefault="000640FE" w:rsidP="000640FE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r w:rsidRPr="000640FE">
        <w:rPr>
          <w:rFonts w:ascii="Times New Roman" w:hAnsi="Times New Roman"/>
          <w:sz w:val="28"/>
          <w:szCs w:val="28"/>
        </w:rPr>
        <w:t xml:space="preserve">Наиболее высокий уровень </w:t>
      </w:r>
      <w:r w:rsidRPr="00345F8E">
        <w:rPr>
          <w:rFonts w:ascii="Times New Roman" w:hAnsi="Times New Roman"/>
          <w:b/>
          <w:sz w:val="28"/>
          <w:szCs w:val="28"/>
        </w:rPr>
        <w:t>удовлетворенности потребителей качеством товаров и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FE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такие рынки, как:</w:t>
      </w:r>
    </w:p>
    <w:p w:rsidR="00996BEE" w:rsidRDefault="00996BEE" w:rsidP="005F3638">
      <w:pPr>
        <w:pStyle w:val="a4"/>
        <w:numPr>
          <w:ilvl w:val="0"/>
          <w:numId w:val="24"/>
        </w:numPr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Купля-продажа электрической энергии на розничном рынке электрической энергии (средний балл по 4-бальной шкале составил </w:t>
      </w:r>
      <w:r w:rsidR="004B3A64">
        <w:rPr>
          <w:rFonts w:ascii="Times New Roman" w:hAnsi="Times New Roman"/>
          <w:color w:val="000000"/>
          <w:sz w:val="28"/>
          <w:szCs w:val="28"/>
        </w:rPr>
        <w:t>3,1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4B3A64" w:rsidRDefault="004B3A64" w:rsidP="004B3A64">
      <w:pPr>
        <w:pStyle w:val="a4"/>
        <w:numPr>
          <w:ilvl w:val="0"/>
          <w:numId w:val="24"/>
        </w:numPr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по перевозке пассажиров и багажа легковым такси (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:rsidR="004B3A64" w:rsidRDefault="004B3A64" w:rsidP="004B3A6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по теплоснабжению (производство тепловой энергии) (</w:t>
      </w:r>
      <w:r>
        <w:rPr>
          <w:rFonts w:ascii="Times New Roman" w:hAnsi="Times New Roman"/>
          <w:color w:val="000000"/>
          <w:sz w:val="28"/>
          <w:szCs w:val="28"/>
        </w:rPr>
        <w:t>2,8</w:t>
      </w:r>
      <w:r>
        <w:rPr>
          <w:rFonts w:ascii="Times New Roman" w:hAnsi="Times New Roman"/>
          <w:sz w:val="28"/>
          <w:szCs w:val="28"/>
        </w:rPr>
        <w:t>)</w:t>
      </w:r>
    </w:p>
    <w:p w:rsidR="004B3A64" w:rsidRDefault="004B3A64" w:rsidP="004B3A6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связи, в том числе по предоставлению доступа в Интернет (</w:t>
      </w:r>
      <w:r>
        <w:rPr>
          <w:rFonts w:ascii="Times New Roman" w:hAnsi="Times New Roman"/>
          <w:color w:val="000000"/>
          <w:sz w:val="28"/>
          <w:szCs w:val="28"/>
        </w:rPr>
        <w:t>2,8</w:t>
      </w:r>
      <w:r>
        <w:rPr>
          <w:rFonts w:ascii="Times New Roman" w:hAnsi="Times New Roman"/>
          <w:sz w:val="28"/>
          <w:szCs w:val="28"/>
        </w:rPr>
        <w:t>)</w:t>
      </w:r>
    </w:p>
    <w:p w:rsidR="00EB2071" w:rsidRDefault="00EB2071" w:rsidP="00EB2071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Ритуальные услуги (</w:t>
      </w:r>
      <w:r>
        <w:rPr>
          <w:rFonts w:ascii="Times New Roman" w:hAnsi="Times New Roman"/>
          <w:color w:val="000000"/>
          <w:sz w:val="28"/>
          <w:szCs w:val="28"/>
        </w:rPr>
        <w:t>2,</w:t>
      </w:r>
      <w:r w:rsidR="004B3A64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</w:p>
    <w:p w:rsidR="008867F6" w:rsidRDefault="008867F6" w:rsidP="008867F6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дошкольного образования (</w:t>
      </w:r>
      <w:r>
        <w:rPr>
          <w:rFonts w:ascii="Times New Roman" w:hAnsi="Times New Roman"/>
          <w:color w:val="000000"/>
          <w:sz w:val="28"/>
          <w:szCs w:val="28"/>
        </w:rPr>
        <w:t>2,7</w:t>
      </w:r>
      <w:r>
        <w:rPr>
          <w:rFonts w:ascii="Times New Roman" w:hAnsi="Times New Roman"/>
          <w:sz w:val="28"/>
          <w:szCs w:val="28"/>
        </w:rPr>
        <w:t>)</w:t>
      </w:r>
    </w:p>
    <w:p w:rsidR="008867F6" w:rsidRDefault="008867F6" w:rsidP="008867F6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по перевозке пассажиров автомобильным транспортом по межмуниципальным маршрутам (</w:t>
      </w:r>
      <w:r>
        <w:rPr>
          <w:rFonts w:ascii="Times New Roman" w:hAnsi="Times New Roman"/>
          <w:color w:val="000000"/>
          <w:sz w:val="28"/>
          <w:szCs w:val="28"/>
        </w:rPr>
        <w:t>2,7</w:t>
      </w:r>
      <w:r>
        <w:rPr>
          <w:rFonts w:ascii="Times New Roman" w:hAnsi="Times New Roman"/>
          <w:sz w:val="28"/>
          <w:szCs w:val="28"/>
        </w:rPr>
        <w:t>)</w:t>
      </w:r>
    </w:p>
    <w:p w:rsidR="00996BEE" w:rsidRDefault="00996BEE" w:rsidP="005F3638">
      <w:pPr>
        <w:pStyle w:val="a4"/>
        <w:numPr>
          <w:ilvl w:val="0"/>
          <w:numId w:val="24"/>
        </w:numPr>
        <w:ind w:left="714" w:hanging="35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по сбору и транспортированию твердых коммунальных отходов (</w:t>
      </w:r>
      <w:r>
        <w:rPr>
          <w:rFonts w:ascii="Times New Roman" w:hAnsi="Times New Roman"/>
          <w:color w:val="000000"/>
          <w:sz w:val="28"/>
          <w:szCs w:val="28"/>
        </w:rPr>
        <w:t>2,</w:t>
      </w:r>
      <w:r w:rsidR="008867F6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</w:p>
    <w:p w:rsidR="00996BEE" w:rsidRDefault="00996BEE" w:rsidP="000640FE">
      <w:pPr>
        <w:pStyle w:val="a4"/>
        <w:spacing w:before="40" w:after="4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4510" w:rsidRPr="000640FE" w:rsidRDefault="00984510" w:rsidP="000640FE">
      <w:pPr>
        <w:pStyle w:val="a4"/>
        <w:spacing w:before="40" w:after="4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B5FC9" w:rsidRDefault="000640FE" w:rsidP="000640FE">
      <w:pPr>
        <w:pStyle w:val="a4"/>
        <w:spacing w:before="40" w:after="4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0640FE">
        <w:rPr>
          <w:rFonts w:ascii="Times New Roman" w:hAnsi="Times New Roman"/>
          <w:b/>
          <w:bCs/>
          <w:sz w:val="28"/>
          <w:szCs w:val="28"/>
        </w:rPr>
        <w:t>Наиболее проблемным по показателю качества явля</w:t>
      </w:r>
      <w:r w:rsidR="008B5FC9">
        <w:rPr>
          <w:rFonts w:ascii="Times New Roman" w:hAnsi="Times New Roman"/>
          <w:b/>
          <w:bCs/>
          <w:sz w:val="28"/>
          <w:szCs w:val="28"/>
        </w:rPr>
        <w:t>ю</w:t>
      </w:r>
      <w:r w:rsidRPr="000640FE">
        <w:rPr>
          <w:rFonts w:ascii="Times New Roman" w:hAnsi="Times New Roman"/>
          <w:b/>
          <w:bCs/>
          <w:sz w:val="28"/>
          <w:szCs w:val="28"/>
        </w:rPr>
        <w:t>тся</w:t>
      </w:r>
      <w:r w:rsidR="008B5FC9">
        <w:rPr>
          <w:rFonts w:ascii="Times New Roman" w:hAnsi="Times New Roman"/>
          <w:b/>
          <w:bCs/>
          <w:sz w:val="28"/>
          <w:szCs w:val="28"/>
        </w:rPr>
        <w:t>:</w:t>
      </w:r>
    </w:p>
    <w:p w:rsidR="008B5FC9" w:rsidRPr="0084120D" w:rsidRDefault="0003143B" w:rsidP="005F3638">
      <w:pPr>
        <w:pStyle w:val="a4"/>
        <w:numPr>
          <w:ilvl w:val="0"/>
          <w:numId w:val="1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Рынок медицинских услуг (1,</w:t>
      </w:r>
      <w:r w:rsidR="008B5FC9" w:rsidRPr="0084120D">
        <w:rPr>
          <w:rFonts w:ascii="Times New Roman" w:hAnsi="Times New Roman"/>
          <w:sz w:val="28"/>
          <w:szCs w:val="28"/>
        </w:rPr>
        <w:t>9 балла по 4-бальной шкале)</w:t>
      </w:r>
    </w:p>
    <w:p w:rsidR="008867F6" w:rsidRPr="0084120D" w:rsidRDefault="008867F6" w:rsidP="008867F6">
      <w:pPr>
        <w:pStyle w:val="a4"/>
        <w:numPr>
          <w:ilvl w:val="0"/>
          <w:numId w:val="15"/>
        </w:numPr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84120D">
        <w:rPr>
          <w:rFonts w:ascii="Times New Roman" w:hAnsi="Times New Roman"/>
          <w:sz w:val="28"/>
          <w:szCs w:val="28"/>
        </w:rPr>
        <w:t>Работы по содержанию и текущему ремонту общего имущества помещений в многоквартирном доме (услуги Управляющих кампаний)</w:t>
      </w:r>
      <w:r>
        <w:rPr>
          <w:rFonts w:ascii="Times New Roman" w:hAnsi="Times New Roman"/>
          <w:sz w:val="28"/>
          <w:szCs w:val="28"/>
        </w:rPr>
        <w:t xml:space="preserve"> (2,1</w:t>
      </w:r>
      <w:r w:rsidRPr="0084120D">
        <w:rPr>
          <w:rFonts w:ascii="Times New Roman" w:hAnsi="Times New Roman"/>
          <w:sz w:val="28"/>
          <w:szCs w:val="28"/>
        </w:rPr>
        <w:t>)</w:t>
      </w:r>
    </w:p>
    <w:p w:rsidR="0003143B" w:rsidRDefault="008867F6" w:rsidP="005F363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Дорожная деятельность</w:t>
      </w:r>
      <w:r w:rsidR="0003143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2,1</w:t>
      </w:r>
      <w:r w:rsidR="0003143B">
        <w:rPr>
          <w:rFonts w:ascii="Times New Roman" w:hAnsi="Times New Roman"/>
          <w:sz w:val="28"/>
          <w:szCs w:val="28"/>
        </w:rPr>
        <w:t>)</w:t>
      </w:r>
    </w:p>
    <w:p w:rsidR="00A520E0" w:rsidRPr="008867F6" w:rsidRDefault="008867F6" w:rsidP="00A520E0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r w:rsidRPr="008867F6">
        <w:rPr>
          <w:rFonts w:ascii="Times New Roman" w:hAnsi="Times New Roman"/>
          <w:sz w:val="28"/>
          <w:szCs w:val="28"/>
        </w:rPr>
        <w:t>По некоторым рынкам б</w:t>
      </w:r>
      <w:r w:rsidR="00A520E0" w:rsidRPr="008867F6">
        <w:rPr>
          <w:rFonts w:ascii="Times New Roman" w:hAnsi="Times New Roman"/>
          <w:sz w:val="28"/>
          <w:szCs w:val="28"/>
        </w:rPr>
        <w:t>ольшинство участников исследования затруднились дать оценку качеству товаров и услуг</w:t>
      </w:r>
      <w:r w:rsidRPr="008867F6">
        <w:rPr>
          <w:rFonts w:ascii="Times New Roman" w:hAnsi="Times New Roman"/>
          <w:sz w:val="28"/>
          <w:szCs w:val="28"/>
        </w:rPr>
        <w:t>.</w:t>
      </w:r>
    </w:p>
    <w:p w:rsidR="00883644" w:rsidRDefault="00883644" w:rsidP="00883644">
      <w:pPr>
        <w:pStyle w:val="a4"/>
        <w:spacing w:before="40" w:after="40"/>
        <w:ind w:left="720"/>
        <w:jc w:val="both"/>
        <w:rPr>
          <w:rFonts w:ascii="Times New Roman" w:hAnsi="Times New Roman"/>
          <w:sz w:val="28"/>
          <w:szCs w:val="28"/>
        </w:rPr>
      </w:pPr>
    </w:p>
    <w:p w:rsidR="000640FE" w:rsidRPr="00246137" w:rsidRDefault="00246137" w:rsidP="00246137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r w:rsidRPr="00246137">
        <w:rPr>
          <w:rFonts w:ascii="Times New Roman" w:hAnsi="Times New Roman"/>
          <w:sz w:val="28"/>
          <w:szCs w:val="28"/>
        </w:rPr>
        <w:t xml:space="preserve">Несмотря на </w:t>
      </w:r>
      <w:r>
        <w:rPr>
          <w:rFonts w:ascii="Times New Roman" w:hAnsi="Times New Roman"/>
          <w:sz w:val="28"/>
          <w:szCs w:val="28"/>
        </w:rPr>
        <w:t>невысокие</w:t>
      </w:r>
      <w:r w:rsidRPr="00246137">
        <w:rPr>
          <w:rFonts w:ascii="Times New Roman" w:hAnsi="Times New Roman"/>
          <w:sz w:val="28"/>
          <w:szCs w:val="28"/>
        </w:rPr>
        <w:t xml:space="preserve"> оценки качества </w:t>
      </w:r>
      <w:proofErr w:type="gramStart"/>
      <w:r w:rsidRPr="00246137">
        <w:rPr>
          <w:rFonts w:ascii="Times New Roman" w:hAnsi="Times New Roman"/>
          <w:sz w:val="28"/>
          <w:szCs w:val="28"/>
        </w:rPr>
        <w:t>товаро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и услуг, данные опроса </w:t>
      </w:r>
      <w:r w:rsidRPr="00246137">
        <w:rPr>
          <w:rFonts w:ascii="Times New Roman" w:hAnsi="Times New Roman"/>
          <w:sz w:val="28"/>
          <w:szCs w:val="28"/>
        </w:rPr>
        <w:t xml:space="preserve">свидетельствуют о </w:t>
      </w:r>
      <w:r w:rsidRPr="007600B6">
        <w:rPr>
          <w:rFonts w:ascii="Times New Roman" w:hAnsi="Times New Roman"/>
          <w:b/>
          <w:sz w:val="28"/>
          <w:szCs w:val="28"/>
        </w:rPr>
        <w:t xml:space="preserve">низком уровне обращений </w:t>
      </w:r>
      <w:r w:rsidR="00780063">
        <w:rPr>
          <w:rFonts w:ascii="Times New Roman" w:hAnsi="Times New Roman"/>
          <w:b/>
          <w:sz w:val="28"/>
          <w:szCs w:val="28"/>
        </w:rPr>
        <w:t xml:space="preserve">населения </w:t>
      </w:r>
      <w:r w:rsidRPr="007600B6">
        <w:rPr>
          <w:rFonts w:ascii="Times New Roman" w:hAnsi="Times New Roman"/>
          <w:b/>
          <w:sz w:val="28"/>
          <w:szCs w:val="28"/>
        </w:rPr>
        <w:t xml:space="preserve">в надзорные органы </w:t>
      </w:r>
      <w:r w:rsidR="00780063">
        <w:rPr>
          <w:rFonts w:ascii="Times New Roman" w:hAnsi="Times New Roman"/>
          <w:b/>
          <w:sz w:val="28"/>
          <w:szCs w:val="28"/>
        </w:rPr>
        <w:t>за защитой прав потребителей</w:t>
      </w:r>
      <w:r>
        <w:rPr>
          <w:rFonts w:ascii="Times New Roman" w:hAnsi="Times New Roman"/>
          <w:sz w:val="28"/>
          <w:szCs w:val="28"/>
        </w:rPr>
        <w:t xml:space="preserve"> (таблица </w:t>
      </w:r>
      <w:r w:rsidR="0073690F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)</w:t>
      </w:r>
      <w:r w:rsidRPr="00246137">
        <w:rPr>
          <w:rFonts w:ascii="Times New Roman" w:hAnsi="Times New Roman"/>
          <w:sz w:val="28"/>
          <w:szCs w:val="28"/>
        </w:rPr>
        <w:t xml:space="preserve">. Можно также говорить о том, что уровень обращений </w:t>
      </w:r>
      <w:r w:rsidR="00780063">
        <w:rPr>
          <w:rFonts w:ascii="Times New Roman" w:hAnsi="Times New Roman"/>
          <w:sz w:val="28"/>
          <w:szCs w:val="28"/>
        </w:rPr>
        <w:t xml:space="preserve">с жалобами на качество товаров и услуг </w:t>
      </w:r>
      <w:r w:rsidRPr="0024613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8867F6">
        <w:rPr>
          <w:rFonts w:ascii="Times New Roman" w:hAnsi="Times New Roman"/>
          <w:sz w:val="28"/>
          <w:szCs w:val="28"/>
        </w:rPr>
        <w:t>4</w:t>
      </w:r>
      <w:r w:rsidRPr="00246137">
        <w:rPr>
          <w:rFonts w:ascii="Times New Roman" w:hAnsi="Times New Roman"/>
          <w:sz w:val="28"/>
          <w:szCs w:val="28"/>
        </w:rPr>
        <w:t xml:space="preserve"> году по сравнению с 20</w:t>
      </w:r>
      <w:r w:rsidR="00465D07">
        <w:rPr>
          <w:rFonts w:ascii="Times New Roman" w:hAnsi="Times New Roman"/>
          <w:sz w:val="28"/>
          <w:szCs w:val="28"/>
        </w:rPr>
        <w:t>2</w:t>
      </w:r>
      <w:r w:rsidR="008867F6">
        <w:rPr>
          <w:rFonts w:ascii="Times New Roman" w:hAnsi="Times New Roman"/>
          <w:sz w:val="28"/>
          <w:szCs w:val="28"/>
        </w:rPr>
        <w:t>3</w:t>
      </w:r>
      <w:r w:rsidRPr="00246137">
        <w:rPr>
          <w:rFonts w:ascii="Times New Roman" w:hAnsi="Times New Roman"/>
          <w:sz w:val="28"/>
          <w:szCs w:val="28"/>
        </w:rPr>
        <w:t xml:space="preserve"> годом не изменился. </w:t>
      </w:r>
      <w:r w:rsidR="00144221">
        <w:rPr>
          <w:rFonts w:ascii="Times New Roman" w:hAnsi="Times New Roman"/>
          <w:sz w:val="28"/>
          <w:szCs w:val="28"/>
        </w:rPr>
        <w:t>Как и в 202</w:t>
      </w:r>
      <w:r w:rsidR="008867F6">
        <w:rPr>
          <w:rFonts w:ascii="Times New Roman" w:hAnsi="Times New Roman"/>
          <w:sz w:val="28"/>
          <w:szCs w:val="28"/>
        </w:rPr>
        <w:t>3</w:t>
      </w:r>
      <w:r w:rsidR="00144221">
        <w:rPr>
          <w:rFonts w:ascii="Times New Roman" w:hAnsi="Times New Roman"/>
          <w:sz w:val="28"/>
          <w:szCs w:val="28"/>
        </w:rPr>
        <w:t xml:space="preserve"> г, в 202</w:t>
      </w:r>
      <w:r w:rsidR="008867F6">
        <w:rPr>
          <w:rFonts w:ascii="Times New Roman" w:hAnsi="Times New Roman"/>
          <w:sz w:val="28"/>
          <w:szCs w:val="28"/>
        </w:rPr>
        <w:t>4</w:t>
      </w:r>
      <w:r w:rsidR="00144221">
        <w:rPr>
          <w:rFonts w:ascii="Times New Roman" w:hAnsi="Times New Roman"/>
          <w:sz w:val="28"/>
          <w:szCs w:val="28"/>
        </w:rPr>
        <w:t xml:space="preserve"> г. </w:t>
      </w:r>
      <w:r w:rsidRPr="00246137">
        <w:rPr>
          <w:rFonts w:ascii="Times New Roman" w:hAnsi="Times New Roman"/>
          <w:sz w:val="28"/>
          <w:szCs w:val="28"/>
        </w:rPr>
        <w:t>респондентов обратились</w:t>
      </w:r>
      <w:r w:rsidR="00144221">
        <w:rPr>
          <w:rFonts w:ascii="Times New Roman" w:hAnsi="Times New Roman"/>
          <w:sz w:val="28"/>
          <w:szCs w:val="28"/>
        </w:rPr>
        <w:t xml:space="preserve"> с жалобами в надзорные органы </w:t>
      </w:r>
      <w:r w:rsidR="008867F6">
        <w:rPr>
          <w:rFonts w:ascii="Times New Roman" w:hAnsi="Times New Roman"/>
          <w:sz w:val="28"/>
          <w:szCs w:val="28"/>
        </w:rPr>
        <w:t>около 3</w:t>
      </w:r>
      <w:r w:rsidR="008867F6" w:rsidRPr="00246137">
        <w:rPr>
          <w:rFonts w:ascii="Times New Roman" w:hAnsi="Times New Roman"/>
          <w:sz w:val="28"/>
          <w:szCs w:val="28"/>
        </w:rPr>
        <w:t xml:space="preserve">% </w:t>
      </w:r>
      <w:r w:rsidR="007600B6">
        <w:rPr>
          <w:rFonts w:ascii="Times New Roman" w:hAnsi="Times New Roman"/>
          <w:sz w:val="28"/>
          <w:szCs w:val="28"/>
        </w:rPr>
        <w:t xml:space="preserve">(таблица </w:t>
      </w:r>
      <w:r w:rsidR="0073690F">
        <w:rPr>
          <w:rFonts w:ascii="Times New Roman" w:hAnsi="Times New Roman"/>
          <w:sz w:val="28"/>
          <w:szCs w:val="28"/>
        </w:rPr>
        <w:t>39</w:t>
      </w:r>
      <w:r w:rsidR="007600B6">
        <w:rPr>
          <w:rFonts w:ascii="Times New Roman" w:hAnsi="Times New Roman"/>
          <w:sz w:val="28"/>
          <w:szCs w:val="28"/>
        </w:rPr>
        <w:t>)</w:t>
      </w:r>
      <w:r w:rsidRPr="00246137">
        <w:rPr>
          <w:rFonts w:ascii="Times New Roman" w:hAnsi="Times New Roman"/>
          <w:sz w:val="28"/>
          <w:szCs w:val="28"/>
        </w:rPr>
        <w:t>.</w:t>
      </w: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38</w:t>
      </w:r>
    </w:p>
    <w:p w:rsidR="00F0739D" w:rsidRPr="00F0739D" w:rsidRDefault="00F0739D" w:rsidP="00F0739D">
      <w:pPr>
        <w:jc w:val="center"/>
        <w:rPr>
          <w:b/>
          <w:bCs/>
          <w:i/>
        </w:rPr>
      </w:pPr>
      <w:r w:rsidRPr="00F0739D">
        <w:rPr>
          <w:b/>
          <w:bCs/>
          <w:i/>
        </w:rPr>
        <w:t>ОБРАЩАЛИСЬ ЛИ ВЫ В ЭТОМ ГОДУ В НАДЗОРНЫЕ ОРГАНЫ ЗА ЗАЩИТОЙ ПРАВ ПОТРЕБИТЕЛЕЙ</w:t>
      </w:r>
      <w:proofErr w:type="gramStart"/>
      <w:r w:rsidRPr="00F0739D">
        <w:rPr>
          <w:b/>
          <w:bCs/>
          <w:i/>
        </w:rPr>
        <w:t xml:space="preserve"> ?, %</w:t>
      </w:r>
      <w:proofErr w:type="gramEnd"/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63"/>
        <w:gridCol w:w="1843"/>
      </w:tblGrid>
      <w:tr w:rsidR="00764A58" w:rsidTr="00EB14C3">
        <w:tc>
          <w:tcPr>
            <w:tcW w:w="7763" w:type="dxa"/>
            <w:vAlign w:val="center"/>
            <w:hideMark/>
          </w:tcPr>
          <w:p w:rsidR="00764A58" w:rsidRDefault="00764A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Да, не удалось отстоять свои права</w:t>
            </w:r>
          </w:p>
        </w:tc>
        <w:tc>
          <w:tcPr>
            <w:tcW w:w="1843" w:type="dxa"/>
            <w:vAlign w:val="center"/>
            <w:hideMark/>
          </w:tcPr>
          <w:p w:rsidR="00764A58" w:rsidRDefault="00764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764A58" w:rsidTr="00EB14C3">
        <w:tc>
          <w:tcPr>
            <w:tcW w:w="7763" w:type="dxa"/>
            <w:vAlign w:val="center"/>
            <w:hideMark/>
          </w:tcPr>
          <w:p w:rsidR="00764A58" w:rsidRDefault="00764A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Да, частично удалось отстоять свои права</w:t>
            </w:r>
          </w:p>
        </w:tc>
        <w:tc>
          <w:tcPr>
            <w:tcW w:w="1843" w:type="dxa"/>
            <w:vAlign w:val="center"/>
            <w:hideMark/>
          </w:tcPr>
          <w:p w:rsidR="00764A58" w:rsidRDefault="00764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764A58" w:rsidTr="00EB14C3">
        <w:tc>
          <w:tcPr>
            <w:tcW w:w="7763" w:type="dxa"/>
            <w:vAlign w:val="center"/>
            <w:hideMark/>
          </w:tcPr>
          <w:p w:rsidR="00764A58" w:rsidRDefault="00764A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Да, полностью удалось отстоять свои права</w:t>
            </w:r>
          </w:p>
        </w:tc>
        <w:tc>
          <w:tcPr>
            <w:tcW w:w="1843" w:type="dxa"/>
            <w:vAlign w:val="center"/>
            <w:hideMark/>
          </w:tcPr>
          <w:p w:rsidR="00764A58" w:rsidRDefault="00764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764A58" w:rsidTr="00EB14C3">
        <w:tc>
          <w:tcPr>
            <w:tcW w:w="7763" w:type="dxa"/>
            <w:vAlign w:val="center"/>
            <w:hideMark/>
          </w:tcPr>
          <w:p w:rsidR="00764A58" w:rsidRDefault="00764A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Да, вопрос завис на рассмотрении</w:t>
            </w:r>
          </w:p>
        </w:tc>
        <w:tc>
          <w:tcPr>
            <w:tcW w:w="1843" w:type="dxa"/>
            <w:vAlign w:val="center"/>
            <w:hideMark/>
          </w:tcPr>
          <w:p w:rsidR="00764A58" w:rsidRDefault="00764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764A58" w:rsidTr="00EB14C3">
        <w:tc>
          <w:tcPr>
            <w:tcW w:w="7763" w:type="dxa"/>
            <w:vAlign w:val="center"/>
            <w:hideMark/>
          </w:tcPr>
          <w:p w:rsidR="00764A58" w:rsidRDefault="00764A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 xml:space="preserve">Нет </w:t>
            </w:r>
          </w:p>
        </w:tc>
        <w:tc>
          <w:tcPr>
            <w:tcW w:w="1843" w:type="dxa"/>
            <w:vAlign w:val="center"/>
            <w:hideMark/>
          </w:tcPr>
          <w:p w:rsidR="00764A58" w:rsidRDefault="00764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764A58" w:rsidTr="00EB14C3">
        <w:tc>
          <w:tcPr>
            <w:tcW w:w="7763" w:type="dxa"/>
            <w:vAlign w:val="center"/>
            <w:hideMark/>
          </w:tcPr>
          <w:p w:rsidR="00764A58" w:rsidRDefault="00764A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Затрудняюсь ответить, не помню</w:t>
            </w:r>
          </w:p>
        </w:tc>
        <w:tc>
          <w:tcPr>
            <w:tcW w:w="1843" w:type="dxa"/>
            <w:vAlign w:val="center"/>
            <w:hideMark/>
          </w:tcPr>
          <w:p w:rsidR="00764A58" w:rsidRDefault="00764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</w:tbl>
    <w:p w:rsidR="00EB14C3" w:rsidRDefault="00EB14C3" w:rsidP="00F0739D">
      <w:pPr>
        <w:jc w:val="center"/>
        <w:rPr>
          <w:b/>
          <w:bCs/>
          <w:i/>
        </w:rPr>
      </w:pPr>
    </w:p>
    <w:p w:rsidR="00757F77" w:rsidRDefault="00757F77" w:rsidP="00F0739D">
      <w:pPr>
        <w:jc w:val="center"/>
        <w:rPr>
          <w:b/>
          <w:bCs/>
          <w:i/>
        </w:rPr>
      </w:pP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39</w:t>
      </w:r>
    </w:p>
    <w:p w:rsidR="00F0739D" w:rsidRPr="00F0739D" w:rsidRDefault="00F0739D" w:rsidP="00F0739D">
      <w:pPr>
        <w:jc w:val="center"/>
        <w:rPr>
          <w:b/>
          <w:bCs/>
          <w:i/>
        </w:rPr>
      </w:pPr>
      <w:r w:rsidRPr="00F0739D">
        <w:rPr>
          <w:b/>
          <w:bCs/>
          <w:i/>
        </w:rPr>
        <w:t>ОБРАЩАЛИСЬ ЛИ ВЫ В НАДЗОРНЫЕ ОРГАНЫ С ЖАЛОБАМИ НА КАЧЕСТВО ТОВАРОВ, РАБОТ ИЛИ УСЛУГ В 20</w:t>
      </w:r>
      <w:r w:rsidR="00EF761E">
        <w:rPr>
          <w:b/>
          <w:bCs/>
          <w:i/>
        </w:rPr>
        <w:t>2</w:t>
      </w:r>
      <w:r w:rsidR="008E7C02">
        <w:rPr>
          <w:b/>
          <w:bCs/>
          <w:i/>
        </w:rPr>
        <w:t>3</w:t>
      </w:r>
      <w:r w:rsidRPr="00F0739D">
        <w:rPr>
          <w:b/>
          <w:bCs/>
          <w:i/>
        </w:rPr>
        <w:t xml:space="preserve"> Г.? В 202</w:t>
      </w:r>
      <w:r w:rsidR="008E7C02">
        <w:rPr>
          <w:b/>
          <w:bCs/>
          <w:i/>
        </w:rPr>
        <w:t>4</w:t>
      </w:r>
      <w:r w:rsidRPr="00F0739D">
        <w:rPr>
          <w:b/>
          <w:bCs/>
          <w:i/>
        </w:rPr>
        <w:t xml:space="preserve"> Г.?, %</w:t>
      </w:r>
    </w:p>
    <w:tbl>
      <w:tblPr>
        <w:tblW w:w="96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7"/>
        <w:gridCol w:w="1985"/>
        <w:gridCol w:w="1985"/>
      </w:tblGrid>
      <w:tr w:rsidR="00F0739D" w:rsidRPr="00EB14C3" w:rsidTr="00EB14C3">
        <w:tc>
          <w:tcPr>
            <w:tcW w:w="5637" w:type="dxa"/>
            <w:vAlign w:val="center"/>
          </w:tcPr>
          <w:p w:rsidR="00F0739D" w:rsidRPr="00EB14C3" w:rsidRDefault="00F0739D" w:rsidP="00F0739D">
            <w:pPr>
              <w:suppressAutoHyphens/>
              <w:spacing w:before="40" w:after="40"/>
              <w:jc w:val="center"/>
              <w:rPr>
                <w:rFonts w:eastAsia="SimSun"/>
                <w:b/>
                <w:bCs/>
                <w:lang w:eastAsia="ar-SA"/>
              </w:rPr>
            </w:pPr>
          </w:p>
        </w:tc>
        <w:tc>
          <w:tcPr>
            <w:tcW w:w="1985" w:type="dxa"/>
            <w:vAlign w:val="center"/>
            <w:hideMark/>
          </w:tcPr>
          <w:p w:rsidR="00F0739D" w:rsidRPr="00EB14C3" w:rsidRDefault="00F0739D" w:rsidP="008E7C02">
            <w:pPr>
              <w:pStyle w:val="a4"/>
              <w:spacing w:before="40" w:after="4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14C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A515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E7C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B14C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Align w:val="center"/>
            <w:hideMark/>
          </w:tcPr>
          <w:p w:rsidR="00F0739D" w:rsidRPr="00EB14C3" w:rsidRDefault="00F0739D" w:rsidP="008E7C02">
            <w:pPr>
              <w:pStyle w:val="a4"/>
              <w:spacing w:before="40" w:after="4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B14C3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E7C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B14C3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64A58" w:rsidRPr="00EB14C3" w:rsidTr="00EB14C3">
        <w:tc>
          <w:tcPr>
            <w:tcW w:w="5637" w:type="dxa"/>
            <w:hideMark/>
          </w:tcPr>
          <w:p w:rsidR="00764A58" w:rsidRPr="00EB14C3" w:rsidRDefault="00764A58" w:rsidP="00F0739D">
            <w:pPr>
              <w:spacing w:before="40" w:after="40"/>
            </w:pPr>
            <w:r w:rsidRPr="00EB14C3">
              <w:rPr>
                <w:bCs/>
                <w:iCs/>
              </w:rPr>
              <w:t>Обращался</w:t>
            </w:r>
            <w:r>
              <w:rPr>
                <w:bCs/>
                <w:iCs/>
              </w:rPr>
              <w:t xml:space="preserve"> </w:t>
            </w:r>
            <w:r w:rsidRPr="00EB14C3">
              <w:rPr>
                <w:bCs/>
                <w:iCs/>
              </w:rPr>
              <w:t>(</w:t>
            </w:r>
            <w:proofErr w:type="spellStart"/>
            <w:r w:rsidRPr="00EB14C3">
              <w:rPr>
                <w:bCs/>
                <w:iCs/>
              </w:rPr>
              <w:t>лась</w:t>
            </w:r>
            <w:proofErr w:type="spellEnd"/>
            <w:r w:rsidRPr="00EB14C3">
              <w:rPr>
                <w:bCs/>
                <w:iCs/>
              </w:rPr>
              <w:t>)</w:t>
            </w:r>
          </w:p>
        </w:tc>
        <w:tc>
          <w:tcPr>
            <w:tcW w:w="1985" w:type="dxa"/>
            <w:vAlign w:val="center"/>
            <w:hideMark/>
          </w:tcPr>
          <w:p w:rsidR="00764A58" w:rsidRDefault="00764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985" w:type="dxa"/>
            <w:vAlign w:val="center"/>
            <w:hideMark/>
          </w:tcPr>
          <w:p w:rsidR="00764A58" w:rsidRDefault="00764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764A58" w:rsidRPr="00EB14C3" w:rsidTr="00EB14C3">
        <w:tc>
          <w:tcPr>
            <w:tcW w:w="5637" w:type="dxa"/>
            <w:hideMark/>
          </w:tcPr>
          <w:p w:rsidR="00764A58" w:rsidRPr="00EB14C3" w:rsidRDefault="00764A58" w:rsidP="00F0739D">
            <w:pPr>
              <w:spacing w:before="40" w:after="40"/>
            </w:pPr>
            <w:r w:rsidRPr="00EB14C3">
              <w:rPr>
                <w:bCs/>
                <w:iCs/>
              </w:rPr>
              <w:t>Не обращался</w:t>
            </w:r>
            <w:r>
              <w:rPr>
                <w:bCs/>
                <w:iCs/>
              </w:rPr>
              <w:t xml:space="preserve"> </w:t>
            </w:r>
            <w:r w:rsidRPr="00EB14C3">
              <w:rPr>
                <w:bCs/>
                <w:iCs/>
              </w:rPr>
              <w:t>(</w:t>
            </w:r>
            <w:proofErr w:type="spellStart"/>
            <w:r w:rsidRPr="00EB14C3">
              <w:rPr>
                <w:bCs/>
                <w:iCs/>
              </w:rPr>
              <w:t>лась</w:t>
            </w:r>
            <w:proofErr w:type="spellEnd"/>
            <w:r w:rsidRPr="00EB14C3">
              <w:rPr>
                <w:bCs/>
                <w:iCs/>
              </w:rPr>
              <w:t>)</w:t>
            </w:r>
          </w:p>
        </w:tc>
        <w:tc>
          <w:tcPr>
            <w:tcW w:w="1985" w:type="dxa"/>
            <w:vAlign w:val="center"/>
            <w:hideMark/>
          </w:tcPr>
          <w:p w:rsidR="00764A58" w:rsidRDefault="00764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  <w:tc>
          <w:tcPr>
            <w:tcW w:w="1985" w:type="dxa"/>
            <w:vAlign w:val="center"/>
            <w:hideMark/>
          </w:tcPr>
          <w:p w:rsidR="00764A58" w:rsidRDefault="00764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</w:t>
            </w:r>
          </w:p>
        </w:tc>
      </w:tr>
      <w:tr w:rsidR="00764A58" w:rsidRPr="00EB14C3" w:rsidTr="00EB14C3">
        <w:tc>
          <w:tcPr>
            <w:tcW w:w="5637" w:type="dxa"/>
            <w:hideMark/>
          </w:tcPr>
          <w:p w:rsidR="00764A58" w:rsidRPr="00EB14C3" w:rsidRDefault="00764A58" w:rsidP="00F0739D">
            <w:pPr>
              <w:spacing w:before="40" w:after="40"/>
              <w:rPr>
                <w:b/>
                <w:bCs/>
                <w:i/>
                <w:iCs/>
              </w:rPr>
            </w:pPr>
            <w:r w:rsidRPr="00EB14C3">
              <w:t>Затрудняюсь ответить, не помню</w:t>
            </w:r>
          </w:p>
        </w:tc>
        <w:tc>
          <w:tcPr>
            <w:tcW w:w="1985" w:type="dxa"/>
            <w:vAlign w:val="center"/>
            <w:hideMark/>
          </w:tcPr>
          <w:p w:rsidR="00764A58" w:rsidRDefault="00764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985" w:type="dxa"/>
            <w:vAlign w:val="center"/>
            <w:hideMark/>
          </w:tcPr>
          <w:p w:rsidR="00764A58" w:rsidRDefault="00764A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</w:tbl>
    <w:p w:rsidR="0064721E" w:rsidRDefault="0064721E" w:rsidP="00340D2E">
      <w:pPr>
        <w:jc w:val="both"/>
        <w:rPr>
          <w:bCs/>
          <w:sz w:val="28"/>
          <w:szCs w:val="28"/>
        </w:rPr>
      </w:pPr>
    </w:p>
    <w:p w:rsidR="0064721E" w:rsidRDefault="0064721E" w:rsidP="00340D2E">
      <w:pPr>
        <w:jc w:val="both"/>
        <w:rPr>
          <w:bCs/>
          <w:sz w:val="28"/>
          <w:szCs w:val="28"/>
        </w:rPr>
      </w:pPr>
    </w:p>
    <w:p w:rsidR="00F0739D" w:rsidRPr="00340D2E" w:rsidRDefault="00F0739D" w:rsidP="00340D2E">
      <w:pPr>
        <w:jc w:val="both"/>
        <w:rPr>
          <w:bCs/>
          <w:sz w:val="28"/>
          <w:szCs w:val="28"/>
        </w:rPr>
      </w:pPr>
    </w:p>
    <w:p w:rsidR="00BD6D04" w:rsidRPr="00372AAA" w:rsidRDefault="00BD6D04" w:rsidP="005F3638">
      <w:pPr>
        <w:pStyle w:val="3"/>
        <w:numPr>
          <w:ilvl w:val="1"/>
          <w:numId w:val="6"/>
        </w:numPr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bookmarkStart w:id="29" w:name="_Toc181439013"/>
      <w:r w:rsidRPr="00372AAA">
        <w:rPr>
          <w:rFonts w:ascii="Times New Roman" w:hAnsi="Times New Roman"/>
          <w:sz w:val="28"/>
          <w:szCs w:val="28"/>
        </w:rPr>
        <w:t>Динамика удовлетворённости населения качеством товаров и услуг, представленных на рынках.</w:t>
      </w:r>
      <w:bookmarkEnd w:id="29"/>
    </w:p>
    <w:p w:rsidR="00340D2E" w:rsidRDefault="00340D2E" w:rsidP="00340D2E">
      <w:pPr>
        <w:jc w:val="both"/>
        <w:rPr>
          <w:bCs/>
          <w:sz w:val="28"/>
          <w:szCs w:val="28"/>
        </w:rPr>
      </w:pPr>
    </w:p>
    <w:p w:rsidR="00731F3B" w:rsidRDefault="00731F3B" w:rsidP="00731F3B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участникам исследования был задан вопрос о </w:t>
      </w:r>
      <w:r>
        <w:rPr>
          <w:rFonts w:ascii="Times New Roman" w:hAnsi="Times New Roman" w:cs="Times New Roman"/>
          <w:b/>
          <w:sz w:val="28"/>
          <w:szCs w:val="28"/>
        </w:rPr>
        <w:t xml:space="preserve">динамике качества товаров и услуг на рынках региона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последние 3 года</w:t>
      </w:r>
      <w:r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73690F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795B4A">
        <w:rPr>
          <w:rFonts w:ascii="Times New Roman" w:hAnsi="Times New Roman" w:cs="Times New Roman"/>
          <w:sz w:val="28"/>
          <w:szCs w:val="28"/>
        </w:rPr>
        <w:t>И положительных оценок здесь немного.</w:t>
      </w: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40</w:t>
      </w:r>
    </w:p>
    <w:p w:rsidR="0006027E" w:rsidRPr="0095075A" w:rsidRDefault="0006027E" w:rsidP="0006027E">
      <w:pPr>
        <w:jc w:val="center"/>
        <w:rPr>
          <w:b/>
          <w:bCs/>
          <w:i/>
        </w:rPr>
      </w:pPr>
      <w:r w:rsidRPr="0095075A">
        <w:rPr>
          <w:b/>
          <w:bCs/>
          <w:i/>
        </w:rPr>
        <w:t>КАК, ПО ВАШЕМУ МНЕНИЮ, ИЗМЕНИЛ</w:t>
      </w:r>
      <w:r>
        <w:rPr>
          <w:b/>
          <w:bCs/>
          <w:i/>
        </w:rPr>
        <w:t>ОСЬ КАЧЕСТВО</w:t>
      </w:r>
      <w:r w:rsidRPr="0095075A">
        <w:rPr>
          <w:b/>
          <w:bCs/>
          <w:i/>
        </w:rPr>
        <w:t xml:space="preserve"> СЛЕДУЮЩИ</w:t>
      </w:r>
      <w:r>
        <w:rPr>
          <w:b/>
          <w:bCs/>
          <w:i/>
        </w:rPr>
        <w:t>Х</w:t>
      </w:r>
      <w:r w:rsidRPr="0095075A">
        <w:rPr>
          <w:b/>
          <w:bCs/>
          <w:i/>
        </w:rPr>
        <w:t xml:space="preserve"> ТОВАР</w:t>
      </w:r>
      <w:r>
        <w:rPr>
          <w:b/>
          <w:bCs/>
          <w:i/>
        </w:rPr>
        <w:t>ОВ</w:t>
      </w:r>
      <w:r w:rsidRPr="0095075A">
        <w:rPr>
          <w:b/>
          <w:bCs/>
          <w:i/>
        </w:rPr>
        <w:t xml:space="preserve"> И УСЛУГ НА РЫНКАХ В ВАШЕМ РАЙОНЕ (ГОРОДЕ) В ТЕЧЕНИЕ ПОСЛЕДНИХ 3 ЛЕТ</w:t>
      </w:r>
      <w:proofErr w:type="gramStart"/>
      <w:r>
        <w:rPr>
          <w:b/>
          <w:bCs/>
          <w:i/>
        </w:rPr>
        <w:t>?, %</w:t>
      </w:r>
      <w:proofErr w:type="gramEnd"/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276"/>
        <w:gridCol w:w="1276"/>
        <w:gridCol w:w="1275"/>
        <w:gridCol w:w="1276"/>
      </w:tblGrid>
      <w:tr w:rsidR="0006027E" w:rsidTr="00E72E1E">
        <w:trPr>
          <w:tblHeader/>
        </w:trPr>
        <w:tc>
          <w:tcPr>
            <w:tcW w:w="4503" w:type="dxa"/>
            <w:vAlign w:val="center"/>
            <w:hideMark/>
          </w:tcPr>
          <w:p w:rsidR="0006027E" w:rsidRDefault="0006027E" w:rsidP="00E72E1E">
            <w:pPr>
              <w:spacing w:before="40" w:after="40"/>
              <w:jc w:val="both"/>
            </w:pPr>
          </w:p>
        </w:tc>
        <w:tc>
          <w:tcPr>
            <w:tcW w:w="1276" w:type="dxa"/>
            <w:vAlign w:val="center"/>
            <w:hideMark/>
          </w:tcPr>
          <w:p w:rsidR="0006027E" w:rsidRPr="0095075A" w:rsidRDefault="0006027E" w:rsidP="00E72E1E">
            <w:pPr>
              <w:tabs>
                <w:tab w:val="left" w:pos="675"/>
              </w:tabs>
              <w:spacing w:before="40" w:after="4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5075A">
              <w:rPr>
                <w:b/>
                <w:bCs/>
                <w:i/>
                <w:iCs/>
                <w:sz w:val="20"/>
                <w:szCs w:val="20"/>
              </w:rPr>
              <w:t>Снижение</w:t>
            </w:r>
          </w:p>
        </w:tc>
        <w:tc>
          <w:tcPr>
            <w:tcW w:w="1276" w:type="dxa"/>
            <w:vAlign w:val="center"/>
            <w:hideMark/>
          </w:tcPr>
          <w:p w:rsidR="0006027E" w:rsidRPr="0095075A" w:rsidRDefault="0006027E" w:rsidP="00E72E1E">
            <w:pPr>
              <w:tabs>
                <w:tab w:val="left" w:pos="675"/>
              </w:tabs>
              <w:spacing w:before="40" w:after="4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5075A">
              <w:rPr>
                <w:b/>
                <w:bCs/>
                <w:i/>
                <w:iCs/>
                <w:sz w:val="20"/>
                <w:szCs w:val="20"/>
              </w:rPr>
              <w:t>Увеличение</w:t>
            </w:r>
          </w:p>
        </w:tc>
        <w:tc>
          <w:tcPr>
            <w:tcW w:w="1275" w:type="dxa"/>
            <w:vAlign w:val="center"/>
            <w:hideMark/>
          </w:tcPr>
          <w:p w:rsidR="0006027E" w:rsidRPr="0095075A" w:rsidRDefault="0006027E" w:rsidP="00E72E1E">
            <w:pPr>
              <w:tabs>
                <w:tab w:val="left" w:pos="675"/>
              </w:tabs>
              <w:spacing w:before="40" w:after="4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5075A">
              <w:rPr>
                <w:b/>
                <w:bCs/>
                <w:i/>
                <w:iCs/>
                <w:sz w:val="20"/>
                <w:szCs w:val="20"/>
              </w:rPr>
              <w:t>Не изменилось</w:t>
            </w:r>
          </w:p>
        </w:tc>
        <w:tc>
          <w:tcPr>
            <w:tcW w:w="1276" w:type="dxa"/>
            <w:vAlign w:val="center"/>
            <w:hideMark/>
          </w:tcPr>
          <w:p w:rsidR="0006027E" w:rsidRPr="0095075A" w:rsidRDefault="0006027E" w:rsidP="00E72E1E">
            <w:pPr>
              <w:tabs>
                <w:tab w:val="left" w:pos="675"/>
              </w:tabs>
              <w:spacing w:before="40" w:after="4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5075A">
              <w:rPr>
                <w:b/>
                <w:bCs/>
                <w:i/>
                <w:iCs/>
                <w:sz w:val="20"/>
                <w:szCs w:val="20"/>
              </w:rPr>
              <w:t>Затрудн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Pr="0095075A">
              <w:rPr>
                <w:b/>
                <w:bCs/>
                <w:i/>
                <w:iCs/>
                <w:sz w:val="20"/>
                <w:szCs w:val="20"/>
              </w:rPr>
              <w:t xml:space="preserve"> ответить  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Работы по благоустройству городской среды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Дорожная деятельность (строительство дорог)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32,8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перевозке пассажиров и багажа легковым такси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связи, в том числе по предоставлению доступа в Интернет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59,6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сбору и транспортированию твердых коммунальных отходов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62,9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Услуги по перевозке пассажиров </w:t>
            </w:r>
            <w:r>
              <w:lastRenderedPageBreak/>
              <w:t xml:space="preserve">автомобильным транспортом по межмуниципальным маршрутам 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45,6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>Реализация сельскохозяйственной продукции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Услуги по перевозке пассажиров автомобильным транспортом по муниципальным маршрутам 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теплоснабжению (производство тепловой энергии)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розничной торговли лекарственными препаратами, медицинскими изделиями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наружной рекламе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Продукция легкой промышленности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30,1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Ритуальные услуги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Работы по содержанию и текущему ремонту общего имущества помещений в многоквартирном доме (услуги Управляющих кампаний)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Производство электрической энергии на розничном рынке электрической энергии 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49,8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Купля-продажа электрической энергии на розничном рынке электрической энергии 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63,6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ремонту автотранспортных средств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36,6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Архитектурно-строительное проектирование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68,6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Нефтепродукты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40,8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дополнительного образования детей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дошкольного образования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Медицинские услуги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Жилищное строительство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Обработка древесины и производство изделий из дерева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Кадастровые и землеустроительные работы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72,9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Производство кирпича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Социальные услуги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51,3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Лабораторные исследования для выдачи ветеринарных сопроводительных </w:t>
            </w:r>
            <w:r>
              <w:lastRenderedPageBreak/>
              <w:t>документов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0,5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80,3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>Услуги общего образования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Производство бетона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Семеноводство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Переработка водных биоресурсов (рыбы)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68,1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69,9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детского отдыха и оздоровления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62,4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Вылов водных биоресурсов (рыбы)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20,2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71,3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психолого-педагогическому сопровождению детей с ограниченными возможностями здоровья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80,1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среднего профессионального образования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65,8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Племенное животноводство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Добыча общераспространённых полезных ископаемых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Поставка сжиженного газа в баллонах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</w:t>
            </w:r>
          </w:p>
        </w:tc>
      </w:tr>
      <w:tr w:rsidR="00EA15C0" w:rsidTr="00E72E1E">
        <w:tc>
          <w:tcPr>
            <w:tcW w:w="4503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Аквакультура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276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86,7</w:t>
            </w:r>
          </w:p>
        </w:tc>
      </w:tr>
    </w:tbl>
    <w:p w:rsidR="0006027E" w:rsidRDefault="0006027E" w:rsidP="00340D2E">
      <w:pPr>
        <w:jc w:val="both"/>
        <w:rPr>
          <w:bCs/>
          <w:sz w:val="28"/>
          <w:szCs w:val="28"/>
        </w:rPr>
      </w:pPr>
    </w:p>
    <w:p w:rsidR="00984510" w:rsidRDefault="00984510" w:rsidP="00340D2E">
      <w:pPr>
        <w:jc w:val="both"/>
        <w:rPr>
          <w:bCs/>
          <w:sz w:val="28"/>
          <w:szCs w:val="28"/>
        </w:rPr>
      </w:pPr>
    </w:p>
    <w:p w:rsidR="00795B4A" w:rsidRPr="008867F6" w:rsidRDefault="000A7D37" w:rsidP="00795B4A">
      <w:pPr>
        <w:ind w:firstLine="851"/>
        <w:jc w:val="both"/>
        <w:rPr>
          <w:bCs/>
          <w:sz w:val="28"/>
          <w:szCs w:val="28"/>
        </w:rPr>
      </w:pPr>
      <w:r w:rsidRPr="008867F6">
        <w:rPr>
          <w:bCs/>
          <w:sz w:val="28"/>
          <w:szCs w:val="28"/>
        </w:rPr>
        <w:t>2</w:t>
      </w:r>
      <w:r w:rsidR="008867F6" w:rsidRPr="008867F6">
        <w:rPr>
          <w:bCs/>
          <w:sz w:val="28"/>
          <w:szCs w:val="28"/>
        </w:rPr>
        <w:t>6</w:t>
      </w:r>
      <w:r w:rsidR="006379C1" w:rsidRPr="008867F6">
        <w:rPr>
          <w:bCs/>
          <w:sz w:val="28"/>
          <w:szCs w:val="28"/>
        </w:rPr>
        <w:t xml:space="preserve">% участников опроса отметили </w:t>
      </w:r>
      <w:r w:rsidR="006379C1" w:rsidRPr="008867F6">
        <w:rPr>
          <w:b/>
          <w:bCs/>
          <w:sz w:val="28"/>
          <w:szCs w:val="28"/>
        </w:rPr>
        <w:t xml:space="preserve">улучшение качества </w:t>
      </w:r>
      <w:r w:rsidR="00D90602" w:rsidRPr="008867F6">
        <w:rPr>
          <w:sz w:val="28"/>
          <w:szCs w:val="28"/>
        </w:rPr>
        <w:t xml:space="preserve">услуг </w:t>
      </w:r>
      <w:r w:rsidR="008867F6" w:rsidRPr="008867F6">
        <w:rPr>
          <w:sz w:val="28"/>
          <w:szCs w:val="28"/>
        </w:rPr>
        <w:t xml:space="preserve">по благоустройству городской среды, 23,9% - в дорожной деятельности, 22,7% - по </w:t>
      </w:r>
      <w:r w:rsidR="00D90602" w:rsidRPr="008867F6">
        <w:rPr>
          <w:sz w:val="28"/>
          <w:szCs w:val="28"/>
        </w:rPr>
        <w:t>перевозке пассажиров и багажа легковым такси</w:t>
      </w:r>
      <w:r w:rsidR="006379C1" w:rsidRPr="008867F6">
        <w:rPr>
          <w:bCs/>
          <w:sz w:val="28"/>
          <w:szCs w:val="28"/>
        </w:rPr>
        <w:t xml:space="preserve">, </w:t>
      </w:r>
      <w:r w:rsidR="00D90602" w:rsidRPr="008867F6">
        <w:rPr>
          <w:bCs/>
          <w:sz w:val="28"/>
          <w:szCs w:val="28"/>
        </w:rPr>
        <w:t>20</w:t>
      </w:r>
      <w:r w:rsidR="008867F6" w:rsidRPr="008867F6">
        <w:rPr>
          <w:bCs/>
          <w:sz w:val="28"/>
          <w:szCs w:val="28"/>
        </w:rPr>
        <w:t>,1</w:t>
      </w:r>
      <w:r w:rsidR="00D90602" w:rsidRPr="008867F6">
        <w:rPr>
          <w:bCs/>
          <w:sz w:val="28"/>
          <w:szCs w:val="28"/>
        </w:rPr>
        <w:t xml:space="preserve">% - </w:t>
      </w:r>
      <w:r w:rsidR="00D90602" w:rsidRPr="008867F6">
        <w:rPr>
          <w:sz w:val="28"/>
          <w:szCs w:val="28"/>
        </w:rPr>
        <w:t>услуг связи, в том числе по предоставлению доступа в Интернет.</w:t>
      </w:r>
    </w:p>
    <w:p w:rsidR="00D17FFA" w:rsidRDefault="00D17FFA" w:rsidP="00795B4A">
      <w:pPr>
        <w:ind w:firstLine="851"/>
        <w:jc w:val="both"/>
        <w:rPr>
          <w:bCs/>
          <w:sz w:val="28"/>
          <w:szCs w:val="28"/>
        </w:rPr>
      </w:pPr>
    </w:p>
    <w:p w:rsidR="006379C1" w:rsidRDefault="006379C1" w:rsidP="00795B4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Однако по большинству рынков потребители </w:t>
      </w:r>
      <w:r w:rsidRPr="006379C1">
        <w:rPr>
          <w:b/>
          <w:bCs/>
          <w:sz w:val="28"/>
          <w:szCs w:val="28"/>
        </w:rPr>
        <w:t>не заметили изменений качества товаров и услуг</w:t>
      </w:r>
      <w:r>
        <w:rPr>
          <w:bCs/>
          <w:sz w:val="28"/>
          <w:szCs w:val="28"/>
        </w:rPr>
        <w:t>:</w:t>
      </w:r>
    </w:p>
    <w:p w:rsidR="0086712A" w:rsidRDefault="0086712A" w:rsidP="0086712A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Купля-продажа электрической энергии на розничном рынке электрической энергии (63,6% придерживаются мнения, что качество не изменилось)</w:t>
      </w:r>
    </w:p>
    <w:p w:rsidR="003A2463" w:rsidRDefault="003A2463" w:rsidP="005F3638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Услуги по сбору и транспортированию твердых коммунальных отходов (6</w:t>
      </w:r>
      <w:r w:rsidR="0086712A">
        <w:rPr>
          <w:bCs/>
          <w:sz w:val="28"/>
          <w:szCs w:val="28"/>
        </w:rPr>
        <w:t>2,9</w:t>
      </w:r>
      <w:r w:rsidR="002E4E73">
        <w:rPr>
          <w:bCs/>
          <w:sz w:val="28"/>
          <w:szCs w:val="28"/>
        </w:rPr>
        <w:t>%)</w:t>
      </w:r>
    </w:p>
    <w:p w:rsidR="0086712A" w:rsidRDefault="0086712A" w:rsidP="0086712A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Услуги розничной торговли лекарственными препаратами, медицинскими изделиями (60,3%)</w:t>
      </w:r>
    </w:p>
    <w:p w:rsidR="0086712A" w:rsidRDefault="0086712A" w:rsidP="0086712A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Услуги связи, в том числе по предоставлению доступа в Интернет (59,6%)</w:t>
      </w:r>
    </w:p>
    <w:p w:rsidR="002E4E73" w:rsidRDefault="002E4E73" w:rsidP="002E4E73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Услуги по теплоснабжению (пр</w:t>
      </w:r>
      <w:r w:rsidR="0086712A">
        <w:rPr>
          <w:bCs/>
          <w:sz w:val="28"/>
          <w:szCs w:val="28"/>
        </w:rPr>
        <w:t>оизводство тепловой энергии) (58,5</w:t>
      </w:r>
      <w:r>
        <w:rPr>
          <w:bCs/>
          <w:sz w:val="28"/>
          <w:szCs w:val="28"/>
        </w:rPr>
        <w:t>%)</w:t>
      </w:r>
    </w:p>
    <w:p w:rsidR="002E4E73" w:rsidRDefault="002E4E73" w:rsidP="002E4E73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се</w:t>
      </w:r>
      <w:r w:rsidR="0086712A">
        <w:rPr>
          <w:bCs/>
          <w:sz w:val="28"/>
          <w:szCs w:val="28"/>
        </w:rPr>
        <w:t>льскохозяйственной продукции (54,2</w:t>
      </w:r>
      <w:r>
        <w:rPr>
          <w:bCs/>
          <w:sz w:val="28"/>
          <w:szCs w:val="28"/>
        </w:rPr>
        <w:t>%)</w:t>
      </w:r>
    </w:p>
    <w:p w:rsidR="0086712A" w:rsidRDefault="0086712A" w:rsidP="0086712A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Услуги по перевозке пассажиров автомобильным транспортом по муниципальным маршрутам (52,8%)</w:t>
      </w:r>
    </w:p>
    <w:p w:rsidR="0086712A" w:rsidRDefault="0086712A" w:rsidP="0086712A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2E4E73">
        <w:rPr>
          <w:bCs/>
          <w:sz w:val="28"/>
          <w:szCs w:val="28"/>
        </w:rPr>
        <w:t>Медицинские услуги</w:t>
      </w:r>
      <w:r>
        <w:rPr>
          <w:bCs/>
          <w:sz w:val="28"/>
          <w:szCs w:val="28"/>
        </w:rPr>
        <w:t xml:space="preserve"> (52%)</w:t>
      </w:r>
    </w:p>
    <w:p w:rsidR="0086712A" w:rsidRPr="002E4E73" w:rsidRDefault="0086712A" w:rsidP="0086712A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2E4E73">
        <w:rPr>
          <w:bCs/>
          <w:sz w:val="28"/>
          <w:szCs w:val="28"/>
        </w:rPr>
        <w:t>Услуги по перевозке пассажиров и багажа легковым такси</w:t>
      </w:r>
      <w:r>
        <w:rPr>
          <w:bCs/>
          <w:sz w:val="28"/>
          <w:szCs w:val="28"/>
        </w:rPr>
        <w:t xml:space="preserve"> (51,8%)</w:t>
      </w:r>
    </w:p>
    <w:p w:rsidR="003A2463" w:rsidRDefault="003A2463" w:rsidP="005F3638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Продукция легкой промышленности (5</w:t>
      </w:r>
      <w:r w:rsidR="0086712A">
        <w:rPr>
          <w:bCs/>
          <w:sz w:val="28"/>
          <w:szCs w:val="28"/>
        </w:rPr>
        <w:t>1,5</w:t>
      </w:r>
      <w:r>
        <w:rPr>
          <w:bCs/>
          <w:sz w:val="28"/>
          <w:szCs w:val="28"/>
        </w:rPr>
        <w:t>%)</w:t>
      </w:r>
    </w:p>
    <w:p w:rsidR="003A2463" w:rsidRDefault="003A2463" w:rsidP="006379C1">
      <w:pPr>
        <w:ind w:left="360"/>
        <w:jc w:val="both"/>
        <w:rPr>
          <w:bCs/>
          <w:sz w:val="28"/>
          <w:szCs w:val="28"/>
        </w:rPr>
      </w:pPr>
    </w:p>
    <w:p w:rsidR="00795B4A" w:rsidRPr="0008373E" w:rsidRDefault="0008373E" w:rsidP="006273B0">
      <w:pPr>
        <w:ind w:firstLine="851"/>
        <w:jc w:val="both"/>
        <w:rPr>
          <w:bCs/>
          <w:sz w:val="28"/>
          <w:szCs w:val="28"/>
        </w:rPr>
      </w:pPr>
      <w:r w:rsidRPr="0008373E">
        <w:rPr>
          <w:bCs/>
          <w:sz w:val="28"/>
          <w:szCs w:val="28"/>
        </w:rPr>
        <w:t>На отдельных</w:t>
      </w:r>
      <w:r w:rsidR="006273B0" w:rsidRPr="0008373E">
        <w:rPr>
          <w:bCs/>
          <w:sz w:val="28"/>
          <w:szCs w:val="28"/>
        </w:rPr>
        <w:t xml:space="preserve"> рынках большинство опрошенных затруднились оценить динамику качества товаров и услуг за последние 3 года</w:t>
      </w:r>
      <w:r w:rsidRPr="0008373E">
        <w:rPr>
          <w:bCs/>
          <w:sz w:val="28"/>
          <w:szCs w:val="28"/>
        </w:rPr>
        <w:t>.</w:t>
      </w:r>
    </w:p>
    <w:p w:rsidR="00795B4A" w:rsidRDefault="00795B4A" w:rsidP="00340D2E">
      <w:pPr>
        <w:jc w:val="both"/>
        <w:rPr>
          <w:bCs/>
          <w:sz w:val="28"/>
          <w:szCs w:val="28"/>
        </w:rPr>
      </w:pPr>
    </w:p>
    <w:p w:rsidR="0050446A" w:rsidRDefault="0050446A" w:rsidP="00340D2E">
      <w:pPr>
        <w:jc w:val="both"/>
        <w:rPr>
          <w:bCs/>
          <w:sz w:val="28"/>
          <w:szCs w:val="28"/>
        </w:rPr>
      </w:pPr>
    </w:p>
    <w:p w:rsidR="00BD6D04" w:rsidRPr="00693AAB" w:rsidRDefault="00BD6D04" w:rsidP="005F3638">
      <w:pPr>
        <w:pStyle w:val="3"/>
        <w:numPr>
          <w:ilvl w:val="1"/>
          <w:numId w:val="6"/>
        </w:numPr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bookmarkStart w:id="30" w:name="_Toc181439014"/>
      <w:r w:rsidRPr="00693AAB">
        <w:rPr>
          <w:rFonts w:ascii="Times New Roman" w:hAnsi="Times New Roman"/>
          <w:sz w:val="28"/>
          <w:szCs w:val="28"/>
        </w:rPr>
        <w:t>Удовлетворённость населения возможностью выбора товаров и услуг, представленных на рынках.</w:t>
      </w:r>
      <w:bookmarkEnd w:id="30"/>
    </w:p>
    <w:p w:rsidR="00340D2E" w:rsidRDefault="00340D2E" w:rsidP="00340D2E">
      <w:pPr>
        <w:jc w:val="both"/>
        <w:rPr>
          <w:bCs/>
          <w:sz w:val="28"/>
          <w:szCs w:val="28"/>
        </w:rPr>
      </w:pPr>
    </w:p>
    <w:p w:rsidR="0064721E" w:rsidRDefault="00A6635F" w:rsidP="00A6635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Удовлетворённость потребителей </w:t>
      </w:r>
      <w:r w:rsidRPr="00A6635F">
        <w:rPr>
          <w:b/>
          <w:bCs/>
          <w:sz w:val="28"/>
          <w:szCs w:val="28"/>
        </w:rPr>
        <w:t>возможностью выбора товаров и услуг</w:t>
      </w:r>
      <w:r>
        <w:rPr>
          <w:bCs/>
          <w:sz w:val="28"/>
          <w:szCs w:val="28"/>
        </w:rPr>
        <w:t xml:space="preserve"> на целевых рынках региона представлена в таблице </w:t>
      </w:r>
      <w:r w:rsidR="0073690F">
        <w:rPr>
          <w:bCs/>
          <w:sz w:val="28"/>
          <w:szCs w:val="28"/>
        </w:rPr>
        <w:t>41</w:t>
      </w:r>
      <w:r>
        <w:rPr>
          <w:bCs/>
          <w:sz w:val="28"/>
          <w:szCs w:val="28"/>
        </w:rPr>
        <w:t>.</w:t>
      </w: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41</w:t>
      </w:r>
    </w:p>
    <w:p w:rsidR="0064721E" w:rsidRDefault="0064721E" w:rsidP="0064721E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</w:rPr>
        <w:t>НАСКОЛЬКО ВЫ УДОВЛЕТВОРЕНЫ ВОЗМОЖНОСТЬЮ ВЫБОРА СЛЕДУЮЩИХ ТОВАРОВ И УСЛУГ НА РЫНКАХ ВАШЕГО РАЙОНА (ГОРОДА), %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124"/>
        <w:gridCol w:w="636"/>
        <w:gridCol w:w="636"/>
        <w:gridCol w:w="636"/>
        <w:gridCol w:w="539"/>
      </w:tblGrid>
      <w:tr w:rsidR="004E508A" w:rsidTr="00A51561">
        <w:trPr>
          <w:cantSplit/>
          <w:trHeight w:val="1777"/>
          <w:tblHeader/>
        </w:trPr>
        <w:tc>
          <w:tcPr>
            <w:tcW w:w="3778" w:type="pct"/>
            <w:vAlign w:val="center"/>
            <w:hideMark/>
          </w:tcPr>
          <w:p w:rsidR="004E508A" w:rsidRDefault="004E508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  <w:hideMark/>
          </w:tcPr>
          <w:p w:rsidR="004E508A" w:rsidRDefault="004E508A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Удовлетворён</w:t>
            </w:r>
          </w:p>
        </w:tc>
        <w:tc>
          <w:tcPr>
            <w:tcW w:w="298" w:type="pct"/>
            <w:textDirection w:val="btLr"/>
            <w:hideMark/>
          </w:tcPr>
          <w:p w:rsidR="004E508A" w:rsidRDefault="004E508A" w:rsidP="0072376C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Не удовлетворён  </w:t>
            </w:r>
          </w:p>
        </w:tc>
        <w:tc>
          <w:tcPr>
            <w:tcW w:w="298" w:type="pct"/>
            <w:textDirection w:val="btLr"/>
            <w:vAlign w:val="center"/>
            <w:hideMark/>
          </w:tcPr>
          <w:p w:rsidR="004E508A" w:rsidRDefault="004E508A" w:rsidP="0072376C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Затрудняюсь ответить</w:t>
            </w:r>
          </w:p>
        </w:tc>
        <w:tc>
          <w:tcPr>
            <w:tcW w:w="332" w:type="pct"/>
            <w:textDirection w:val="btLr"/>
            <w:vAlign w:val="center"/>
            <w:hideMark/>
          </w:tcPr>
          <w:p w:rsidR="004E508A" w:rsidRDefault="004E508A">
            <w:pPr>
              <w:tabs>
                <w:tab w:val="left" w:pos="675"/>
              </w:tabs>
              <w:spacing w:before="40" w:after="40"/>
              <w:ind w:left="113" w:right="113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Средний балл по 4-бальной шкале</w:t>
            </w:r>
            <w:r w:rsidR="002F0B46">
              <w:rPr>
                <w:rStyle w:val="af5"/>
                <w:b/>
                <w:bCs/>
                <w:i/>
                <w:iCs/>
                <w:sz w:val="20"/>
                <w:szCs w:val="20"/>
              </w:rPr>
              <w:footnoteReference w:id="5"/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перевозке пассажиров и багажа легковым такси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связи, в том числе по предоставлению доступа в Интернет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69,4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Ритуальные услуги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розничной торговли лекарственными препаратами, медицинскими изделиями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67,8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Купля-продажа электрической энергии на розничном рынке электрической энергии 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50,7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Производство электрической энергии на розничном рынке электрической энергии 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EA15C0" w:rsidTr="00DA62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ремонту автотранспортных средств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49,5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EA15C0" w:rsidTr="00AE40CA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Реализация сельскохозяйственной продукции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51,1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27,1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EA15C0" w:rsidTr="00AE40CA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Продукция легкой промышленности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EA15C0" w:rsidTr="00AE40CA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наружной рекламе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EA15C0" w:rsidTr="00AE40CA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Услуги по перевозке пассажиров автомобильным транспортом по межмуниципальным маршрутам 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Жилищное строительство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32,8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48,4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EA15C0" w:rsidTr="00AE40CA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Нефтепродукты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50,2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дошкольного образования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>Услуги общего образования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дополнительного образования детей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Услуги по перевозке пассажиров автомобильным транспортом по муниципальным маршрутам 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Лабораторные исследования для выдачи ветеринарных сопроводительных документов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84,0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A15C0" w:rsidTr="00DA62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теплоснабжению (производство тепловой энергии)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44,8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сбору и транспортированию твердых коммунальных отходов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34,8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Обработка древесины и производство изделий из дерева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62,3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A15C0" w:rsidTr="00AE40CA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Производство кирпича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A15C0" w:rsidTr="00AE40CA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Производство бетона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среднего профессионального образования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62,7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Поставка сжиженного газа в баллонах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A15C0" w:rsidTr="00AE40CA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Архитектурно-строительное проектирование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75,4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Кадастровые и землеустроительные работы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78,1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Работы по благоустройству городской среды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72,2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EA15C0" w:rsidTr="00AE40CA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Семеноводство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Добыча общераспространённых полезных ископаемых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детского отдыха и оздоровления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Социальные услуги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Работы по содержанию и текущему ремонту общего имущества помещений в многоквартирном доме (услуги Управляющих кампаний)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19,1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A15C0" w:rsidTr="00AE40CA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Дорожная деятельность (строительство дорог)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A15C0" w:rsidTr="00DA62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Медицинские услуги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психолого-педагогическому сопровождению детей с ограниченными возможностями здоровья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Вылов водных биоресурсов (рыбы)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Переработка водных биоресурсов (рыбы)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A15C0" w:rsidTr="00A51561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Племенное животноводство</w:t>
            </w:r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EA15C0" w:rsidTr="00AE40CA">
        <w:tc>
          <w:tcPr>
            <w:tcW w:w="3778" w:type="pct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Аквакультура</w:t>
            </w:r>
            <w:proofErr w:type="spellEnd"/>
          </w:p>
        </w:tc>
        <w:tc>
          <w:tcPr>
            <w:tcW w:w="294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298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</w:t>
            </w:r>
          </w:p>
        </w:tc>
        <w:tc>
          <w:tcPr>
            <w:tcW w:w="332" w:type="pct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</w:tbl>
    <w:p w:rsidR="0064721E" w:rsidRDefault="00A6635F" w:rsidP="00D17FFA">
      <w:pPr>
        <w:spacing w:before="120"/>
        <w:ind w:firstLine="851"/>
        <w:jc w:val="both"/>
        <w:rPr>
          <w:sz w:val="28"/>
          <w:szCs w:val="28"/>
        </w:rPr>
      </w:pPr>
      <w:r w:rsidRPr="004F27F0">
        <w:rPr>
          <w:b/>
          <w:sz w:val="28"/>
          <w:szCs w:val="28"/>
        </w:rPr>
        <w:t>Наиболее высокий уровень удовлетворенности потребителей возможностью выбора</w:t>
      </w:r>
      <w:r w:rsidRPr="00A6635F">
        <w:rPr>
          <w:sz w:val="28"/>
          <w:szCs w:val="28"/>
        </w:rPr>
        <w:t xml:space="preserve"> имеют рынки:</w:t>
      </w:r>
    </w:p>
    <w:p w:rsidR="0008373E" w:rsidRDefault="0008373E" w:rsidP="0008373E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Услуги по перевозке пассажиров и багажа легковым такси  (средний балл по 4-бальной шкале составил 3,1)</w:t>
      </w:r>
    </w:p>
    <w:p w:rsidR="008E77F3" w:rsidRDefault="008E77F3" w:rsidP="008E77F3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Услуги связи, в том числе по предоставлению доступа в Интернет (3,</w:t>
      </w:r>
      <w:r w:rsidR="0008373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</w:p>
    <w:p w:rsidR="0008373E" w:rsidRDefault="0008373E" w:rsidP="0008373E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Ритуальные услуги (3)</w:t>
      </w:r>
    </w:p>
    <w:p w:rsidR="00035CE6" w:rsidRDefault="00035CE6" w:rsidP="005F3638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Услуги розничной торговли лекарственными препаратами, медицинскими изделиями (</w:t>
      </w:r>
      <w:r w:rsidR="00693AAB">
        <w:rPr>
          <w:bCs/>
          <w:sz w:val="28"/>
          <w:szCs w:val="28"/>
        </w:rPr>
        <w:t>2,9</w:t>
      </w:r>
      <w:r>
        <w:rPr>
          <w:bCs/>
          <w:sz w:val="28"/>
          <w:szCs w:val="28"/>
        </w:rPr>
        <w:t>)</w:t>
      </w:r>
    </w:p>
    <w:p w:rsidR="00693AAB" w:rsidRDefault="00693AAB" w:rsidP="00693AAB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Купля-продажа электрической энергии на розничном рынке электрической энергии (2,</w:t>
      </w:r>
      <w:r w:rsidR="0008373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)</w:t>
      </w:r>
    </w:p>
    <w:p w:rsidR="0008373E" w:rsidRDefault="0008373E" w:rsidP="0008373E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Услуги по ремонту автотранспортных средств (2,8)</w:t>
      </w:r>
    </w:p>
    <w:p w:rsidR="0008373E" w:rsidRDefault="0008373E" w:rsidP="0008373E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Продукция легкой промышленности (2,8)</w:t>
      </w:r>
    </w:p>
    <w:p w:rsidR="0008373E" w:rsidRDefault="0008373E" w:rsidP="0008373E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сельскохозяйственной продукции (2,8)</w:t>
      </w:r>
    </w:p>
    <w:p w:rsidR="00035CE6" w:rsidRPr="00D17FFA" w:rsidRDefault="00035CE6" w:rsidP="00A6635F">
      <w:pPr>
        <w:ind w:firstLine="851"/>
        <w:jc w:val="both"/>
        <w:rPr>
          <w:sz w:val="16"/>
          <w:szCs w:val="16"/>
        </w:rPr>
      </w:pPr>
    </w:p>
    <w:p w:rsidR="00A6635F" w:rsidRDefault="00A6635F" w:rsidP="00A6635F">
      <w:pPr>
        <w:ind w:firstLine="851"/>
        <w:jc w:val="both"/>
        <w:rPr>
          <w:sz w:val="28"/>
          <w:szCs w:val="28"/>
        </w:rPr>
      </w:pPr>
      <w:r w:rsidRPr="00C7158A">
        <w:rPr>
          <w:b/>
          <w:sz w:val="28"/>
          <w:szCs w:val="28"/>
        </w:rPr>
        <w:t>Наименее благоприятно</w:t>
      </w:r>
      <w:r w:rsidRPr="00A6635F">
        <w:rPr>
          <w:sz w:val="28"/>
          <w:szCs w:val="28"/>
        </w:rPr>
        <w:t xml:space="preserve"> выглядит ситуация на </w:t>
      </w:r>
      <w:r w:rsidR="0079702C">
        <w:rPr>
          <w:sz w:val="28"/>
          <w:szCs w:val="28"/>
        </w:rPr>
        <w:t xml:space="preserve">следующих целевых </w:t>
      </w:r>
      <w:r w:rsidRPr="00A6635F">
        <w:rPr>
          <w:sz w:val="28"/>
          <w:szCs w:val="28"/>
        </w:rPr>
        <w:t>рынк</w:t>
      </w:r>
      <w:r w:rsidR="0079702C">
        <w:rPr>
          <w:sz w:val="28"/>
          <w:szCs w:val="28"/>
        </w:rPr>
        <w:t>ах:</w:t>
      </w:r>
    </w:p>
    <w:p w:rsidR="00C510C5" w:rsidRDefault="0008373E" w:rsidP="005F3638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Медицинские услуги (2</w:t>
      </w:r>
      <w:r w:rsidR="00C510C5">
        <w:rPr>
          <w:bCs/>
          <w:sz w:val="28"/>
          <w:szCs w:val="28"/>
        </w:rPr>
        <w:t xml:space="preserve"> балла по 4-бальной шкале)</w:t>
      </w:r>
    </w:p>
    <w:p w:rsidR="00C510C5" w:rsidRDefault="00C510C5" w:rsidP="005F3638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Работы по содержанию и текущему ремонту общего имущества помещений в многоквартирном доме (услуги Управляющих кампаний) (2,</w:t>
      </w:r>
      <w:r w:rsidR="0008373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</w:p>
    <w:p w:rsidR="00C510C5" w:rsidRDefault="0008373E" w:rsidP="005F3638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Социальные услуги</w:t>
      </w:r>
      <w:r w:rsidR="00E961F0">
        <w:rPr>
          <w:bCs/>
          <w:sz w:val="28"/>
          <w:szCs w:val="28"/>
        </w:rPr>
        <w:t xml:space="preserve"> </w:t>
      </w:r>
      <w:r w:rsidR="00C510C5">
        <w:rPr>
          <w:bCs/>
          <w:sz w:val="28"/>
          <w:szCs w:val="28"/>
        </w:rPr>
        <w:t>(2,</w:t>
      </w:r>
      <w:r>
        <w:rPr>
          <w:bCs/>
          <w:sz w:val="28"/>
          <w:szCs w:val="28"/>
        </w:rPr>
        <w:t>1</w:t>
      </w:r>
      <w:r w:rsidR="00C510C5">
        <w:rPr>
          <w:bCs/>
          <w:sz w:val="28"/>
          <w:szCs w:val="28"/>
        </w:rPr>
        <w:t>)</w:t>
      </w:r>
    </w:p>
    <w:p w:rsidR="0008373E" w:rsidRDefault="0008373E" w:rsidP="005F3638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08373E">
        <w:rPr>
          <w:bCs/>
          <w:sz w:val="28"/>
          <w:szCs w:val="28"/>
        </w:rPr>
        <w:t xml:space="preserve">Работы по благоустройству городской среды </w:t>
      </w:r>
      <w:r>
        <w:rPr>
          <w:bCs/>
          <w:sz w:val="28"/>
          <w:szCs w:val="28"/>
        </w:rPr>
        <w:t>(2,1)</w:t>
      </w:r>
    </w:p>
    <w:p w:rsidR="00C510C5" w:rsidRPr="00D17FFA" w:rsidRDefault="00C510C5" w:rsidP="00A6635F">
      <w:pPr>
        <w:ind w:firstLine="851"/>
        <w:jc w:val="both"/>
        <w:rPr>
          <w:sz w:val="20"/>
          <w:szCs w:val="20"/>
        </w:rPr>
      </w:pPr>
    </w:p>
    <w:p w:rsidR="00C60EC5" w:rsidRDefault="00130515" w:rsidP="00130515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отдельных рынках п</w:t>
      </w:r>
      <w:r w:rsidR="00A6635F" w:rsidRPr="00A6635F">
        <w:rPr>
          <w:sz w:val="28"/>
          <w:szCs w:val="28"/>
        </w:rPr>
        <w:t xml:space="preserve">роцент опрошенных, </w:t>
      </w:r>
      <w:r w:rsidR="00A6635F" w:rsidRPr="00C7158A">
        <w:rPr>
          <w:b/>
          <w:sz w:val="28"/>
          <w:szCs w:val="28"/>
        </w:rPr>
        <w:t>затруднившихся дать оценку возможности выбора услуг</w:t>
      </w:r>
      <w:r w:rsidR="00A6635F" w:rsidRPr="00A6635F">
        <w:rPr>
          <w:sz w:val="28"/>
          <w:szCs w:val="28"/>
        </w:rPr>
        <w:t xml:space="preserve">, или не пользующихся услугами тех или иных рынков, </w:t>
      </w:r>
      <w:r>
        <w:rPr>
          <w:sz w:val="28"/>
          <w:szCs w:val="28"/>
        </w:rPr>
        <w:t xml:space="preserve">высок. </w:t>
      </w:r>
    </w:p>
    <w:p w:rsidR="00B654D6" w:rsidRDefault="00B654D6" w:rsidP="00B654D6">
      <w:pPr>
        <w:jc w:val="both"/>
        <w:rPr>
          <w:bCs/>
          <w:sz w:val="28"/>
          <w:szCs w:val="28"/>
        </w:rPr>
      </w:pPr>
    </w:p>
    <w:p w:rsidR="00BD6D04" w:rsidRPr="008B2626" w:rsidRDefault="00BD6D04" w:rsidP="005F3638">
      <w:pPr>
        <w:pStyle w:val="3"/>
        <w:numPr>
          <w:ilvl w:val="1"/>
          <w:numId w:val="6"/>
        </w:numPr>
        <w:spacing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bookmarkStart w:id="31" w:name="_Toc181439015"/>
      <w:r w:rsidRPr="008B2626">
        <w:rPr>
          <w:rFonts w:ascii="Times New Roman" w:hAnsi="Times New Roman"/>
          <w:sz w:val="28"/>
          <w:szCs w:val="28"/>
        </w:rPr>
        <w:t>Динамика удовлетворённости населения возможностью выбора товаров и услуг, представленных на рынках.</w:t>
      </w:r>
      <w:bookmarkEnd w:id="31"/>
    </w:p>
    <w:p w:rsidR="00340D2E" w:rsidRDefault="00340D2E" w:rsidP="00340D2E">
      <w:pPr>
        <w:jc w:val="both"/>
        <w:rPr>
          <w:bCs/>
          <w:sz w:val="28"/>
          <w:szCs w:val="28"/>
        </w:rPr>
      </w:pPr>
    </w:p>
    <w:p w:rsidR="00910798" w:rsidRDefault="00910798" w:rsidP="00910798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участникам опроса было предложено оценить, как за </w:t>
      </w:r>
      <w:proofErr w:type="gramStart"/>
      <w:r>
        <w:rPr>
          <w:rFonts w:ascii="Times New Roman" w:hAnsi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/>
          <w:sz w:val="28"/>
          <w:szCs w:val="28"/>
        </w:rPr>
        <w:t xml:space="preserve"> 3 года </w:t>
      </w:r>
      <w:r w:rsidRPr="00910798">
        <w:rPr>
          <w:rFonts w:ascii="Times New Roman" w:hAnsi="Times New Roman"/>
          <w:b/>
          <w:sz w:val="28"/>
          <w:szCs w:val="28"/>
        </w:rPr>
        <w:t>изменился выбор товаров и услуг на рынках региона</w:t>
      </w:r>
      <w:r>
        <w:rPr>
          <w:rFonts w:ascii="Times New Roman" w:hAnsi="Times New Roman"/>
          <w:sz w:val="28"/>
          <w:szCs w:val="28"/>
        </w:rPr>
        <w:t xml:space="preserve"> (таблица </w:t>
      </w:r>
      <w:r w:rsidR="0073690F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).</w:t>
      </w: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42</w:t>
      </w:r>
    </w:p>
    <w:p w:rsidR="0006027E" w:rsidRDefault="0006027E" w:rsidP="0006027E">
      <w:pPr>
        <w:jc w:val="center"/>
        <w:rPr>
          <w:b/>
          <w:bCs/>
          <w:i/>
        </w:rPr>
      </w:pPr>
      <w:r>
        <w:rPr>
          <w:b/>
          <w:bCs/>
          <w:i/>
        </w:rPr>
        <w:t>КАК, ПО ВАШЕМУ МНЕНИЮ, ИЗМЕНИЛАСЬ ВОЗМОЖНОСТЬ ВЫБОРА СЛЕДУЮЩИХ ТОВАРОВ И УСЛУГ НА РЫНКАХ В ВАШЕМ РАЙОНЕ (ГОРОДЕ) В ТЕЧЕНИЕ ПОСЛЕДНИХ 3 ЛЕТ</w:t>
      </w:r>
      <w:proofErr w:type="gramStart"/>
      <w:r>
        <w:rPr>
          <w:b/>
          <w:bCs/>
          <w:i/>
        </w:rPr>
        <w:t>?, %</w:t>
      </w:r>
      <w:proofErr w:type="gramEnd"/>
    </w:p>
    <w:tbl>
      <w:tblPr>
        <w:tblW w:w="96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1"/>
        <w:gridCol w:w="1275"/>
        <w:gridCol w:w="1275"/>
        <w:gridCol w:w="1274"/>
        <w:gridCol w:w="1275"/>
      </w:tblGrid>
      <w:tr w:rsidR="0006027E" w:rsidTr="008F0224">
        <w:trPr>
          <w:tblHeader/>
        </w:trPr>
        <w:tc>
          <w:tcPr>
            <w:tcW w:w="4501" w:type="dxa"/>
            <w:vAlign w:val="center"/>
            <w:hideMark/>
          </w:tcPr>
          <w:p w:rsidR="0006027E" w:rsidRDefault="0006027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06027E" w:rsidRDefault="0006027E">
            <w:pPr>
              <w:tabs>
                <w:tab w:val="left" w:pos="675"/>
              </w:tabs>
              <w:spacing w:before="40" w:after="4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Снижение</w:t>
            </w:r>
          </w:p>
        </w:tc>
        <w:tc>
          <w:tcPr>
            <w:tcW w:w="1275" w:type="dxa"/>
            <w:vAlign w:val="center"/>
            <w:hideMark/>
          </w:tcPr>
          <w:p w:rsidR="0006027E" w:rsidRDefault="0006027E">
            <w:pPr>
              <w:tabs>
                <w:tab w:val="left" w:pos="675"/>
              </w:tabs>
              <w:spacing w:before="40" w:after="4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Увеличение</w:t>
            </w:r>
          </w:p>
        </w:tc>
        <w:tc>
          <w:tcPr>
            <w:tcW w:w="1274" w:type="dxa"/>
            <w:vAlign w:val="center"/>
            <w:hideMark/>
          </w:tcPr>
          <w:p w:rsidR="0006027E" w:rsidRDefault="0006027E">
            <w:pPr>
              <w:tabs>
                <w:tab w:val="left" w:pos="675"/>
              </w:tabs>
              <w:spacing w:before="40" w:after="4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 изменилось</w:t>
            </w:r>
          </w:p>
        </w:tc>
        <w:tc>
          <w:tcPr>
            <w:tcW w:w="1275" w:type="dxa"/>
            <w:vAlign w:val="center"/>
            <w:hideMark/>
          </w:tcPr>
          <w:p w:rsidR="0006027E" w:rsidRDefault="0006027E">
            <w:pPr>
              <w:tabs>
                <w:tab w:val="left" w:pos="675"/>
              </w:tabs>
              <w:spacing w:before="40" w:after="4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Затрудн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. ответить  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розничной торговли лекарственными препаратами, медицинскими изделиями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48,7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перевозке пассажиров и багажа легковым такси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38,9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связи, в том числе по предоставлению доступа в Интернет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Жилищное строительство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Ритуальные услуги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 xml:space="preserve">Услуги по перевозке пассажиров автомобильным транспортом по муниципальным маршрутам 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Продукция легкой промышленности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Реализация сельскохозяйственной продукции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наружной рекламе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62,3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Медицинские услуги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50,7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Услуги по перевозке пассажиров автомобильным транспортом по межмуниципальным маршрутам 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35,9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ремонту автотранспортных средств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49,3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дополнительного образования детей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54,4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Нефтепродукты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Работы по благоустройству городской среды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Дорожная деятельность (строительство дорог)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сбору и транспортированию твердых коммунальных отходов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теплоснабжению (производство тепловой энергии)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Работы по содержанию и текущему ремонту общего имущества помещений в многоквартирном доме (услуги Управляющих кампаний)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Производство электрической энергии на розничном рынке электрической энергии 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58,2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Архитектурно-строительное проектирование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68,6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Обработка древесины и производство изделий из дерева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дошкольного образования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Купля-продажа электрической энергии на розничном рынке электрической энергии 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Кадастровые и землеустроительные работы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Производство кирпича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Лабораторные исследования для выдачи ветеринарных сопроводительных </w:t>
            </w:r>
            <w:r>
              <w:lastRenderedPageBreak/>
              <w:t>документов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77,7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>Социальные услуги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Производство бетона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общего образования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48,9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детского отдыха и оздоровления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59,6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Семеноводство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Переработка водных биоресурсов (рыбы)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71,8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Добыча общераспространённых полезных ископаемых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81,9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среднего профессионального образования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Услуги по психолого-педагогическому сопровождению детей с ограниченными возможностями здоровья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79,0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Вылов водных биоресурсов (рыбы)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70,2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Поставка сжиженного газа в баллонах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Племенное животноводство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80,9</w:t>
            </w:r>
          </w:p>
        </w:tc>
      </w:tr>
      <w:tr w:rsidR="00EA15C0" w:rsidTr="008F0224">
        <w:tc>
          <w:tcPr>
            <w:tcW w:w="4501" w:type="dxa"/>
            <w:vAlign w:val="center"/>
            <w:hideMark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Аквакультура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74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1275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85,6</w:t>
            </w:r>
          </w:p>
        </w:tc>
      </w:tr>
    </w:tbl>
    <w:p w:rsidR="0006027E" w:rsidRDefault="0006027E" w:rsidP="00340D2E">
      <w:pPr>
        <w:jc w:val="both"/>
        <w:rPr>
          <w:bCs/>
          <w:sz w:val="28"/>
          <w:szCs w:val="28"/>
        </w:rPr>
      </w:pPr>
    </w:p>
    <w:p w:rsidR="0006027E" w:rsidRDefault="00130515" w:rsidP="00853B16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Около</w:t>
      </w:r>
      <w:r w:rsidR="00F37457">
        <w:rPr>
          <w:bCs/>
          <w:sz w:val="28"/>
          <w:szCs w:val="28"/>
        </w:rPr>
        <w:t xml:space="preserve"> т</w:t>
      </w:r>
      <w:r w:rsidR="00853B16" w:rsidRPr="005950D2">
        <w:rPr>
          <w:bCs/>
          <w:sz w:val="28"/>
          <w:szCs w:val="28"/>
        </w:rPr>
        <w:t>рет</w:t>
      </w:r>
      <w:r>
        <w:rPr>
          <w:bCs/>
          <w:sz w:val="28"/>
          <w:szCs w:val="28"/>
        </w:rPr>
        <w:t>и</w:t>
      </w:r>
      <w:r w:rsidR="00853B16" w:rsidRPr="005950D2">
        <w:rPr>
          <w:bCs/>
          <w:sz w:val="28"/>
          <w:szCs w:val="28"/>
        </w:rPr>
        <w:t xml:space="preserve"> участников исследования отмечают </w:t>
      </w:r>
      <w:r w:rsidR="00853B16" w:rsidRPr="005950D2">
        <w:rPr>
          <w:b/>
          <w:bCs/>
          <w:sz w:val="28"/>
          <w:szCs w:val="28"/>
        </w:rPr>
        <w:t xml:space="preserve">увеличение возможности выбора </w:t>
      </w:r>
      <w:r w:rsidR="00853B16" w:rsidRPr="005950D2">
        <w:rPr>
          <w:b/>
          <w:sz w:val="28"/>
          <w:szCs w:val="28"/>
        </w:rPr>
        <w:t>услуг</w:t>
      </w:r>
      <w:r w:rsidR="00853B16" w:rsidRPr="005950D2">
        <w:rPr>
          <w:sz w:val="28"/>
          <w:szCs w:val="28"/>
        </w:rPr>
        <w:t xml:space="preserve"> розничной торговли лекарственными препаратами, медицинскими изделиями (3</w:t>
      </w:r>
      <w:r>
        <w:rPr>
          <w:sz w:val="28"/>
          <w:szCs w:val="28"/>
        </w:rPr>
        <w:t>3,7</w:t>
      </w:r>
      <w:r w:rsidR="00853B16" w:rsidRPr="005950D2">
        <w:rPr>
          <w:sz w:val="28"/>
          <w:szCs w:val="28"/>
        </w:rPr>
        <w:t>%); услуг по перевозке пассажир</w:t>
      </w:r>
      <w:r w:rsidR="009D17F4">
        <w:rPr>
          <w:sz w:val="28"/>
          <w:szCs w:val="28"/>
        </w:rPr>
        <w:t>ов и багажа легковым такси</w:t>
      </w:r>
      <w:r>
        <w:rPr>
          <w:sz w:val="28"/>
          <w:szCs w:val="28"/>
        </w:rPr>
        <w:t xml:space="preserve"> </w:t>
      </w:r>
      <w:r w:rsidRPr="005950D2">
        <w:rPr>
          <w:sz w:val="28"/>
          <w:szCs w:val="28"/>
        </w:rPr>
        <w:t>(</w:t>
      </w:r>
      <w:r>
        <w:rPr>
          <w:sz w:val="28"/>
          <w:szCs w:val="28"/>
        </w:rPr>
        <w:t>31,5</w:t>
      </w:r>
      <w:r w:rsidRPr="005950D2">
        <w:rPr>
          <w:sz w:val="28"/>
          <w:szCs w:val="28"/>
        </w:rPr>
        <w:t>%)</w:t>
      </w:r>
      <w:r w:rsidR="009D17F4">
        <w:rPr>
          <w:sz w:val="28"/>
          <w:szCs w:val="28"/>
        </w:rPr>
        <w:t>;</w:t>
      </w:r>
      <w:r w:rsidR="00853B16" w:rsidRPr="005950D2">
        <w:rPr>
          <w:sz w:val="28"/>
          <w:szCs w:val="28"/>
        </w:rPr>
        <w:t xml:space="preserve"> услуг связи, в том числе по пре</w:t>
      </w:r>
      <w:r w:rsidR="00F37457">
        <w:rPr>
          <w:sz w:val="28"/>
          <w:szCs w:val="28"/>
        </w:rPr>
        <w:t>доставлению доступа в Интернет</w:t>
      </w:r>
      <w:r>
        <w:rPr>
          <w:sz w:val="28"/>
          <w:szCs w:val="28"/>
        </w:rPr>
        <w:t xml:space="preserve"> </w:t>
      </w:r>
      <w:r w:rsidRPr="005950D2">
        <w:rPr>
          <w:sz w:val="28"/>
          <w:szCs w:val="28"/>
        </w:rPr>
        <w:t>(</w:t>
      </w:r>
      <w:r>
        <w:rPr>
          <w:sz w:val="28"/>
          <w:szCs w:val="28"/>
        </w:rPr>
        <w:t>30,6</w:t>
      </w:r>
      <w:r w:rsidRPr="005950D2">
        <w:rPr>
          <w:sz w:val="28"/>
          <w:szCs w:val="28"/>
        </w:rPr>
        <w:t>%)</w:t>
      </w:r>
      <w:r w:rsidR="00F37457">
        <w:rPr>
          <w:sz w:val="28"/>
          <w:szCs w:val="28"/>
        </w:rPr>
        <w:t>.</w:t>
      </w:r>
    </w:p>
    <w:p w:rsidR="009D17F4" w:rsidRPr="005950D2" w:rsidRDefault="009D17F4" w:rsidP="00853B16">
      <w:pPr>
        <w:ind w:firstLine="851"/>
        <w:jc w:val="both"/>
        <w:rPr>
          <w:sz w:val="28"/>
          <w:szCs w:val="28"/>
        </w:rPr>
      </w:pPr>
    </w:p>
    <w:p w:rsidR="00577E00" w:rsidRDefault="00853B16" w:rsidP="00577E00">
      <w:pPr>
        <w:ind w:firstLine="851"/>
        <w:jc w:val="both"/>
        <w:rPr>
          <w:sz w:val="28"/>
          <w:szCs w:val="28"/>
        </w:rPr>
      </w:pPr>
      <w:r w:rsidRPr="00BA5466">
        <w:rPr>
          <w:sz w:val="28"/>
          <w:szCs w:val="28"/>
        </w:rPr>
        <w:t xml:space="preserve">В целом больше сторонников точки зрения об </w:t>
      </w:r>
      <w:r w:rsidRPr="005950D2">
        <w:rPr>
          <w:b/>
          <w:sz w:val="28"/>
          <w:szCs w:val="28"/>
        </w:rPr>
        <w:t>отсутствии</w:t>
      </w:r>
      <w:r w:rsidR="006058BC" w:rsidRPr="00BA5466">
        <w:rPr>
          <w:sz w:val="28"/>
          <w:szCs w:val="28"/>
        </w:rPr>
        <w:t xml:space="preserve"> </w:t>
      </w:r>
      <w:r w:rsidR="006058BC" w:rsidRPr="005950D2">
        <w:rPr>
          <w:b/>
          <w:bCs/>
          <w:sz w:val="28"/>
          <w:szCs w:val="28"/>
        </w:rPr>
        <w:t xml:space="preserve">изменений </w:t>
      </w:r>
      <w:r w:rsidR="00577E00" w:rsidRPr="005950D2">
        <w:rPr>
          <w:b/>
          <w:bCs/>
          <w:sz w:val="28"/>
          <w:szCs w:val="28"/>
        </w:rPr>
        <w:t>возможности выбора товаров и услуг</w:t>
      </w:r>
      <w:r w:rsidR="00577E00" w:rsidRPr="00BA5466">
        <w:rPr>
          <w:sz w:val="28"/>
          <w:szCs w:val="28"/>
        </w:rPr>
        <w:t xml:space="preserve"> на региональных рынках:</w:t>
      </w:r>
    </w:p>
    <w:p w:rsidR="004043EC" w:rsidRDefault="004043EC" w:rsidP="004043EC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Услуги по сбору и транспортированию твердых коммунальных отходов (52,3%)</w:t>
      </w:r>
    </w:p>
    <w:p w:rsidR="004043EC" w:rsidRDefault="004043EC" w:rsidP="004043EC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услуги (50,7%)</w:t>
      </w:r>
    </w:p>
    <w:p w:rsidR="004043EC" w:rsidRDefault="004043EC" w:rsidP="004043EC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Услуги по теплоснабжению (производство тепловой энергии) (48,9%)</w:t>
      </w:r>
    </w:p>
    <w:p w:rsidR="00B36864" w:rsidRDefault="00B36864" w:rsidP="00B36864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Услуги розничной торговли лекарственными препаратами, медицинскими изделиями (48,7%)</w:t>
      </w:r>
    </w:p>
    <w:p w:rsidR="00B36864" w:rsidRDefault="00B36864" w:rsidP="00B36864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Купля-продажа электрической энергии на розничном рынке электрической энергии (47,1%)</w:t>
      </w:r>
    </w:p>
    <w:p w:rsidR="00B36864" w:rsidRDefault="00B36864" w:rsidP="00B36864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Услуги связи, в том числе по предоставлению доступа в Интернет (46,7%)</w:t>
      </w:r>
    </w:p>
    <w:p w:rsidR="00AE40CA" w:rsidRDefault="00AE40CA" w:rsidP="00AE40CA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сельскохозяйственной продукции (</w:t>
      </w:r>
      <w:r w:rsidR="00B36864">
        <w:rPr>
          <w:sz w:val="28"/>
          <w:szCs w:val="28"/>
        </w:rPr>
        <w:t>46,6</w:t>
      </w:r>
      <w:r>
        <w:rPr>
          <w:sz w:val="28"/>
          <w:szCs w:val="28"/>
        </w:rPr>
        <w:t>%)</w:t>
      </w:r>
    </w:p>
    <w:p w:rsidR="00B36864" w:rsidRDefault="00B36864" w:rsidP="00B36864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Услуги по перевозке пассажиров автомобильным транспортом по муниципальным маршрутам (45,1%).</w:t>
      </w:r>
    </w:p>
    <w:p w:rsidR="00AE40CA" w:rsidRDefault="00AE40CA" w:rsidP="00AE40CA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B36864">
        <w:rPr>
          <w:sz w:val="28"/>
          <w:szCs w:val="28"/>
        </w:rPr>
        <w:t>одукция легкой промышленности (4</w:t>
      </w:r>
      <w:r>
        <w:rPr>
          <w:sz w:val="28"/>
          <w:szCs w:val="28"/>
        </w:rPr>
        <w:t>3%)</w:t>
      </w:r>
    </w:p>
    <w:p w:rsidR="00A96690" w:rsidRPr="00BA5466" w:rsidRDefault="00A96690" w:rsidP="00A96690">
      <w:pPr>
        <w:jc w:val="both"/>
        <w:rPr>
          <w:sz w:val="28"/>
          <w:szCs w:val="28"/>
        </w:rPr>
      </w:pPr>
    </w:p>
    <w:p w:rsidR="00A96690" w:rsidRPr="00B36864" w:rsidRDefault="00BA5466" w:rsidP="00BA5466">
      <w:pPr>
        <w:ind w:firstLine="851"/>
        <w:jc w:val="both"/>
      </w:pPr>
      <w:r w:rsidRPr="00B36864">
        <w:rPr>
          <w:bCs/>
          <w:sz w:val="28"/>
          <w:szCs w:val="28"/>
        </w:rPr>
        <w:t xml:space="preserve">На </w:t>
      </w:r>
      <w:r w:rsidR="00B36864" w:rsidRPr="00B36864">
        <w:rPr>
          <w:bCs/>
          <w:sz w:val="28"/>
          <w:szCs w:val="28"/>
        </w:rPr>
        <w:t>отдельных</w:t>
      </w:r>
      <w:r w:rsidRPr="00B36864">
        <w:rPr>
          <w:bCs/>
          <w:sz w:val="28"/>
          <w:szCs w:val="28"/>
        </w:rPr>
        <w:t xml:space="preserve"> рынках большинство опрошенных затруднились оценить динамику возможности выбора товаров и услуг за последние 3 года</w:t>
      </w:r>
      <w:r w:rsidR="00B36864" w:rsidRPr="00B36864">
        <w:rPr>
          <w:bCs/>
          <w:sz w:val="28"/>
          <w:szCs w:val="28"/>
        </w:rPr>
        <w:t>.</w:t>
      </w:r>
    </w:p>
    <w:p w:rsidR="0006027E" w:rsidRDefault="0006027E" w:rsidP="00340D2E">
      <w:pPr>
        <w:jc w:val="both"/>
        <w:rPr>
          <w:bCs/>
          <w:sz w:val="28"/>
          <w:szCs w:val="28"/>
        </w:rPr>
      </w:pPr>
    </w:p>
    <w:p w:rsidR="00984510" w:rsidRDefault="00984510" w:rsidP="00340D2E">
      <w:pPr>
        <w:jc w:val="both"/>
        <w:rPr>
          <w:bCs/>
          <w:sz w:val="28"/>
          <w:szCs w:val="28"/>
        </w:rPr>
      </w:pPr>
    </w:p>
    <w:p w:rsidR="00BD6D04" w:rsidRPr="00BF0720" w:rsidRDefault="008D0D57" w:rsidP="005F3638">
      <w:pPr>
        <w:pStyle w:val="2"/>
        <w:numPr>
          <w:ilvl w:val="0"/>
          <w:numId w:val="6"/>
        </w:numPr>
        <w:rPr>
          <w:rFonts w:ascii="Times New Roman" w:hAnsi="Times New Roman"/>
          <w:b w:val="0"/>
          <w:bCs w:val="0"/>
          <w:i w:val="0"/>
        </w:rPr>
      </w:pPr>
      <w:bookmarkStart w:id="32" w:name="_Toc181439016"/>
      <w:r w:rsidRPr="00BF0720">
        <w:rPr>
          <w:rFonts w:ascii="Times New Roman" w:hAnsi="Times New Roman"/>
          <w:i w:val="0"/>
        </w:rPr>
        <w:t>Сравнение цен и качества товаров и услуг на рынках Ульяновской области и других регионов.</w:t>
      </w:r>
      <w:bookmarkEnd w:id="32"/>
    </w:p>
    <w:p w:rsidR="00340D2E" w:rsidRDefault="00340D2E" w:rsidP="00340D2E">
      <w:pPr>
        <w:jc w:val="both"/>
        <w:rPr>
          <w:bCs/>
          <w:sz w:val="28"/>
          <w:szCs w:val="28"/>
        </w:rPr>
      </w:pPr>
    </w:p>
    <w:p w:rsidR="00F0186B" w:rsidRPr="00CA75C2" w:rsidRDefault="003F31F6" w:rsidP="0073690F">
      <w:pPr>
        <w:pStyle w:val="a6"/>
        <w:spacing w:before="40" w:after="4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исследования</w:t>
      </w:r>
      <w:r w:rsidRPr="003F31F6">
        <w:rPr>
          <w:rFonts w:ascii="Times New Roman" w:hAnsi="Times New Roman" w:cs="Times New Roman"/>
          <w:sz w:val="28"/>
          <w:szCs w:val="28"/>
        </w:rPr>
        <w:t xml:space="preserve"> считают цены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F31F6">
        <w:rPr>
          <w:rFonts w:ascii="Times New Roman" w:hAnsi="Times New Roman" w:cs="Times New Roman"/>
          <w:b/>
          <w:sz w:val="28"/>
          <w:szCs w:val="28"/>
        </w:rPr>
        <w:t>продукты питания</w:t>
      </w:r>
      <w:r w:rsidRPr="003F31F6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734FD1">
        <w:rPr>
          <w:rFonts w:ascii="Times New Roman" w:hAnsi="Times New Roman" w:cs="Times New Roman"/>
          <w:sz w:val="28"/>
          <w:szCs w:val="28"/>
        </w:rPr>
        <w:t>высокими в Ульяновской области по сравнению с другими регионами</w:t>
      </w:r>
      <w:r w:rsidR="00564FE2" w:rsidRPr="00734FD1">
        <w:rPr>
          <w:rFonts w:ascii="Times New Roman" w:hAnsi="Times New Roman" w:cs="Times New Roman"/>
          <w:sz w:val="28"/>
          <w:szCs w:val="28"/>
        </w:rPr>
        <w:t xml:space="preserve"> </w:t>
      </w:r>
      <w:r w:rsidR="00CA75C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4FE2" w:rsidRPr="00734FD1">
        <w:rPr>
          <w:rFonts w:ascii="Times New Roman" w:hAnsi="Times New Roman" w:cs="Times New Roman"/>
          <w:sz w:val="28"/>
          <w:szCs w:val="28"/>
        </w:rPr>
        <w:t>(2</w:t>
      </w:r>
      <w:r w:rsidR="00984510">
        <w:rPr>
          <w:rFonts w:ascii="Times New Roman" w:hAnsi="Times New Roman" w:cs="Times New Roman"/>
          <w:sz w:val="28"/>
          <w:szCs w:val="28"/>
        </w:rPr>
        <w:t>53</w:t>
      </w:r>
      <w:r w:rsidR="00E51F56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CA75C2">
        <w:rPr>
          <w:rFonts w:ascii="Times New Roman" w:hAnsi="Times New Roman" w:cs="Times New Roman"/>
          <w:sz w:val="28"/>
          <w:szCs w:val="28"/>
        </w:rPr>
        <w:t>ов</w:t>
      </w:r>
      <w:r w:rsidR="00564FE2" w:rsidRPr="00734FD1">
        <w:rPr>
          <w:rFonts w:ascii="Times New Roman" w:hAnsi="Times New Roman" w:cs="Times New Roman"/>
          <w:sz w:val="28"/>
          <w:szCs w:val="28"/>
        </w:rPr>
        <w:t>)</w:t>
      </w:r>
      <w:r w:rsidR="00734FD1" w:rsidRPr="00734FD1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73690F">
        <w:rPr>
          <w:rFonts w:ascii="Times New Roman" w:hAnsi="Times New Roman" w:cs="Times New Roman"/>
          <w:sz w:val="28"/>
          <w:szCs w:val="28"/>
        </w:rPr>
        <w:t>43</w:t>
      </w:r>
      <w:r w:rsidR="00734FD1" w:rsidRPr="00734FD1">
        <w:rPr>
          <w:rFonts w:ascii="Times New Roman" w:hAnsi="Times New Roman" w:cs="Times New Roman"/>
          <w:sz w:val="28"/>
          <w:szCs w:val="28"/>
        </w:rPr>
        <w:t>)</w:t>
      </w:r>
      <w:r w:rsidRPr="00734FD1">
        <w:rPr>
          <w:rFonts w:ascii="Times New Roman" w:hAnsi="Times New Roman" w:cs="Times New Roman"/>
          <w:sz w:val="28"/>
          <w:szCs w:val="28"/>
        </w:rPr>
        <w:t>.</w:t>
      </w:r>
      <w:r w:rsidR="00564FE2" w:rsidRPr="00734FD1">
        <w:rPr>
          <w:rFonts w:ascii="Times New Roman" w:hAnsi="Times New Roman" w:cs="Times New Roman"/>
          <w:sz w:val="28"/>
          <w:szCs w:val="28"/>
        </w:rPr>
        <w:t xml:space="preserve"> Далее следуют </w:t>
      </w:r>
      <w:r w:rsidR="00564FE2" w:rsidRPr="00607B6A">
        <w:rPr>
          <w:rFonts w:ascii="Times New Roman" w:hAnsi="Times New Roman" w:cs="Times New Roman"/>
          <w:b/>
          <w:sz w:val="28"/>
          <w:szCs w:val="28"/>
        </w:rPr>
        <w:t>услуги ЖКХ</w:t>
      </w:r>
      <w:r w:rsidR="00564FE2" w:rsidRPr="00734FD1">
        <w:rPr>
          <w:rFonts w:ascii="Times New Roman" w:hAnsi="Times New Roman" w:cs="Times New Roman"/>
          <w:sz w:val="28"/>
          <w:szCs w:val="28"/>
        </w:rPr>
        <w:t xml:space="preserve"> (</w:t>
      </w:r>
      <w:r w:rsidR="00E51F56">
        <w:rPr>
          <w:rFonts w:ascii="Times New Roman" w:hAnsi="Times New Roman" w:cs="Times New Roman"/>
          <w:sz w:val="28"/>
          <w:szCs w:val="28"/>
        </w:rPr>
        <w:t>8</w:t>
      </w:r>
      <w:r w:rsidR="00984510">
        <w:rPr>
          <w:rFonts w:ascii="Times New Roman" w:hAnsi="Times New Roman" w:cs="Times New Roman"/>
          <w:sz w:val="28"/>
          <w:szCs w:val="28"/>
        </w:rPr>
        <w:t>7</w:t>
      </w:r>
      <w:r w:rsidR="00564FE2" w:rsidRPr="00734FD1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E51F56">
        <w:rPr>
          <w:rFonts w:ascii="Times New Roman" w:hAnsi="Times New Roman" w:cs="Times New Roman"/>
          <w:sz w:val="28"/>
          <w:szCs w:val="28"/>
        </w:rPr>
        <w:t>а</w:t>
      </w:r>
      <w:r w:rsidR="00564FE2" w:rsidRPr="00734FD1">
        <w:rPr>
          <w:rFonts w:ascii="Times New Roman" w:hAnsi="Times New Roman" w:cs="Times New Roman"/>
          <w:sz w:val="28"/>
          <w:szCs w:val="28"/>
        </w:rPr>
        <w:t>).</w:t>
      </w:r>
      <w:r w:rsidR="00734FD1" w:rsidRPr="00734FD1">
        <w:rPr>
          <w:rFonts w:ascii="Times New Roman" w:hAnsi="Times New Roman" w:cs="Times New Roman"/>
          <w:sz w:val="28"/>
          <w:szCs w:val="28"/>
        </w:rPr>
        <w:t xml:space="preserve"> Цены на товары и услуги следующих рынков респонденты также считают завышенными (в скобках приведено число ответов): </w:t>
      </w:r>
      <w:r w:rsidR="00CA75C2" w:rsidRPr="00734FD1">
        <w:rPr>
          <w:rFonts w:ascii="Times New Roman" w:hAnsi="Times New Roman" w:cs="Times New Roman"/>
          <w:sz w:val="28"/>
          <w:szCs w:val="28"/>
        </w:rPr>
        <w:t>нефтепродукты</w:t>
      </w:r>
      <w:r w:rsidR="003C53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75C2" w:rsidRPr="00734FD1">
        <w:rPr>
          <w:rFonts w:ascii="Times New Roman" w:hAnsi="Times New Roman" w:cs="Times New Roman"/>
          <w:sz w:val="28"/>
          <w:szCs w:val="28"/>
        </w:rPr>
        <w:t xml:space="preserve"> (</w:t>
      </w:r>
      <w:r w:rsidR="00CA75C2">
        <w:rPr>
          <w:rFonts w:ascii="Times New Roman" w:hAnsi="Times New Roman" w:cs="Times New Roman"/>
          <w:sz w:val="28"/>
          <w:szCs w:val="28"/>
        </w:rPr>
        <w:t>4</w:t>
      </w:r>
      <w:r w:rsidR="00984510">
        <w:rPr>
          <w:rFonts w:ascii="Times New Roman" w:hAnsi="Times New Roman" w:cs="Times New Roman"/>
          <w:sz w:val="28"/>
          <w:szCs w:val="28"/>
        </w:rPr>
        <w:t>6</w:t>
      </w:r>
      <w:r w:rsidR="00CA75C2">
        <w:rPr>
          <w:rFonts w:ascii="Times New Roman" w:hAnsi="Times New Roman" w:cs="Times New Roman"/>
          <w:sz w:val="28"/>
          <w:szCs w:val="28"/>
        </w:rPr>
        <w:t xml:space="preserve">), </w:t>
      </w:r>
      <w:r w:rsidR="00984510" w:rsidRPr="00734FD1">
        <w:rPr>
          <w:rFonts w:ascii="Times New Roman" w:hAnsi="Times New Roman" w:cs="Times New Roman"/>
          <w:sz w:val="28"/>
          <w:szCs w:val="28"/>
        </w:rPr>
        <w:t>продукция лёгкой промышленности</w:t>
      </w:r>
      <w:r w:rsidR="00984510">
        <w:rPr>
          <w:rFonts w:ascii="Times New Roman" w:hAnsi="Times New Roman" w:cs="Times New Roman"/>
          <w:sz w:val="28"/>
          <w:szCs w:val="28"/>
        </w:rPr>
        <w:t xml:space="preserve"> </w:t>
      </w:r>
      <w:r w:rsidR="00984510" w:rsidRPr="00734FD1">
        <w:rPr>
          <w:rFonts w:ascii="Times New Roman" w:hAnsi="Times New Roman" w:cs="Times New Roman"/>
          <w:sz w:val="28"/>
          <w:szCs w:val="28"/>
        </w:rPr>
        <w:t>(</w:t>
      </w:r>
      <w:r w:rsidR="00984510">
        <w:rPr>
          <w:rFonts w:ascii="Times New Roman" w:hAnsi="Times New Roman" w:cs="Times New Roman"/>
          <w:sz w:val="28"/>
          <w:szCs w:val="28"/>
        </w:rPr>
        <w:t>44</w:t>
      </w:r>
      <w:r w:rsidR="00984510" w:rsidRPr="00734FD1">
        <w:rPr>
          <w:rFonts w:ascii="Times New Roman" w:hAnsi="Times New Roman" w:cs="Times New Roman"/>
          <w:sz w:val="28"/>
          <w:szCs w:val="28"/>
        </w:rPr>
        <w:t>)</w:t>
      </w:r>
      <w:r w:rsidR="00984510">
        <w:rPr>
          <w:rFonts w:ascii="Times New Roman" w:hAnsi="Times New Roman" w:cs="Times New Roman"/>
          <w:sz w:val="28"/>
          <w:szCs w:val="28"/>
        </w:rPr>
        <w:t xml:space="preserve">, </w:t>
      </w:r>
      <w:r w:rsidR="00984510" w:rsidRPr="00E51F56">
        <w:rPr>
          <w:rFonts w:ascii="Times New Roman" w:hAnsi="Times New Roman" w:cs="Times New Roman"/>
          <w:sz w:val="28"/>
          <w:szCs w:val="28"/>
        </w:rPr>
        <w:t>производство мебели, строительные материалы</w:t>
      </w:r>
      <w:r w:rsidR="00984510" w:rsidRPr="00734FD1">
        <w:rPr>
          <w:rFonts w:ascii="Times New Roman" w:hAnsi="Times New Roman" w:cs="Times New Roman"/>
          <w:sz w:val="28"/>
          <w:szCs w:val="28"/>
        </w:rPr>
        <w:t xml:space="preserve"> </w:t>
      </w:r>
      <w:r w:rsidR="00984510">
        <w:rPr>
          <w:rFonts w:ascii="Times New Roman" w:hAnsi="Times New Roman" w:cs="Times New Roman"/>
          <w:sz w:val="28"/>
          <w:szCs w:val="28"/>
        </w:rPr>
        <w:t xml:space="preserve">(42), </w:t>
      </w:r>
      <w:r w:rsidR="00984510" w:rsidRPr="00CA75C2">
        <w:rPr>
          <w:rFonts w:ascii="Times New Roman" w:hAnsi="Times New Roman" w:cs="Times New Roman"/>
          <w:sz w:val="28"/>
          <w:szCs w:val="28"/>
        </w:rPr>
        <w:t xml:space="preserve">промышленные товары </w:t>
      </w:r>
      <w:r w:rsidR="00984510">
        <w:rPr>
          <w:rFonts w:ascii="Times New Roman" w:hAnsi="Times New Roman" w:cs="Times New Roman"/>
          <w:sz w:val="28"/>
          <w:szCs w:val="28"/>
        </w:rPr>
        <w:t>(31</w:t>
      </w:r>
      <w:r w:rsidR="00984510" w:rsidRPr="00CA75C2">
        <w:rPr>
          <w:rFonts w:ascii="Times New Roman" w:hAnsi="Times New Roman" w:cs="Times New Roman"/>
          <w:sz w:val="28"/>
          <w:szCs w:val="28"/>
        </w:rPr>
        <w:t xml:space="preserve">), </w:t>
      </w:r>
      <w:r w:rsidR="00984510">
        <w:rPr>
          <w:rFonts w:ascii="Times New Roman" w:hAnsi="Times New Roman" w:cs="Times New Roman"/>
          <w:sz w:val="28"/>
          <w:szCs w:val="28"/>
        </w:rPr>
        <w:t xml:space="preserve"> </w:t>
      </w:r>
      <w:r w:rsidR="00CA75C2" w:rsidRPr="00CA75C2">
        <w:rPr>
          <w:rFonts w:ascii="Times New Roman" w:hAnsi="Times New Roman" w:cs="Times New Roman"/>
          <w:sz w:val="28"/>
          <w:szCs w:val="28"/>
        </w:rPr>
        <w:t>лекарственные препараты и медицинские товары</w:t>
      </w:r>
      <w:r w:rsidR="00984510">
        <w:rPr>
          <w:rFonts w:ascii="Times New Roman" w:hAnsi="Times New Roman" w:cs="Times New Roman"/>
          <w:sz w:val="28"/>
          <w:szCs w:val="28"/>
        </w:rPr>
        <w:t xml:space="preserve"> (29).</w:t>
      </w:r>
    </w:p>
    <w:p w:rsidR="00984510" w:rsidRDefault="00984510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984510" w:rsidRDefault="00984510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984510" w:rsidRDefault="00984510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984510" w:rsidRDefault="00984510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984510" w:rsidRDefault="00984510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0C32D8" w:rsidRPr="005C36FA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 w:rsidRPr="005C36FA">
        <w:rPr>
          <w:rFonts w:ascii="Times New Roman" w:hAnsi="Times New Roman"/>
          <w:sz w:val="28"/>
          <w:szCs w:val="28"/>
        </w:rPr>
        <w:t xml:space="preserve">Таблица </w:t>
      </w:r>
      <w:r w:rsidR="0073690F" w:rsidRPr="005C36FA">
        <w:rPr>
          <w:rFonts w:ascii="Times New Roman" w:hAnsi="Times New Roman"/>
          <w:sz w:val="28"/>
          <w:szCs w:val="28"/>
        </w:rPr>
        <w:t>43</w:t>
      </w:r>
    </w:p>
    <w:p w:rsidR="00F0186B" w:rsidRPr="005C36FA" w:rsidRDefault="00F0186B" w:rsidP="00F0186B">
      <w:pPr>
        <w:jc w:val="center"/>
        <w:rPr>
          <w:b/>
          <w:bCs/>
        </w:rPr>
      </w:pPr>
      <w:r w:rsidRPr="005C36FA">
        <w:rPr>
          <w:b/>
          <w:bCs/>
          <w:i/>
        </w:rPr>
        <w:t>НА КАКИЕ ТОВАРЫ И УСЛУГИ, ПО ВАШЕМУ МНЕНИЮ, ЦЕНЫ В УЛЬЯНОВСКОЙ ОБЛАСТИ ВЫШЕ ПО СРАВНЕНИЮ С ДРУГИМИ РЕГИОНАМИ</w:t>
      </w:r>
      <w:proofErr w:type="gramStart"/>
      <w:r w:rsidRPr="005C36FA">
        <w:rPr>
          <w:b/>
          <w:bCs/>
          <w:i/>
        </w:rPr>
        <w:t>?</w:t>
      </w:r>
      <w:r w:rsidR="00970944" w:rsidRPr="005C36FA">
        <w:rPr>
          <w:b/>
          <w:bCs/>
        </w:rPr>
        <w:t xml:space="preserve">, </w:t>
      </w:r>
      <w:proofErr w:type="gramEnd"/>
      <w:r w:rsidR="00970944" w:rsidRPr="005C36FA">
        <w:rPr>
          <w:b/>
          <w:bCs/>
          <w:i/>
        </w:rPr>
        <w:t>количество упоминаний</w:t>
      </w:r>
      <w:r w:rsidRPr="005C36FA">
        <w:rPr>
          <w:b/>
          <w:bCs/>
          <w:i/>
        </w:rPr>
        <w:t xml:space="preserve"> </w:t>
      </w:r>
      <w:r w:rsidRPr="005C36FA">
        <w:rPr>
          <w:b/>
          <w:bCs/>
        </w:rPr>
        <w:t>(открытый вопрос)</w:t>
      </w:r>
    </w:p>
    <w:tbl>
      <w:tblPr>
        <w:tblW w:w="96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6"/>
        <w:gridCol w:w="24"/>
        <w:gridCol w:w="990"/>
      </w:tblGrid>
      <w:tr w:rsidR="005C36FA" w:rsidRPr="00C239F9" w:rsidTr="00B2051A">
        <w:trPr>
          <w:trHeight w:val="20"/>
        </w:trPr>
        <w:tc>
          <w:tcPr>
            <w:tcW w:w="858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b/>
              </w:rPr>
            </w:pPr>
            <w:r w:rsidRPr="00C239F9">
              <w:rPr>
                <w:b/>
              </w:rPr>
              <w:t xml:space="preserve">Продукты питания </w:t>
            </w: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C36FA" w:rsidRPr="00C239F9" w:rsidRDefault="005C36FA" w:rsidP="00B2051A">
            <w:pPr>
              <w:spacing w:before="20" w:after="20"/>
              <w:jc w:val="center"/>
            </w:pPr>
            <w:r>
              <w:t>253</w:t>
            </w:r>
          </w:p>
        </w:tc>
      </w:tr>
      <w:tr w:rsidR="005C36FA" w:rsidRPr="00C239F9" w:rsidTr="00B2051A">
        <w:trPr>
          <w:trHeight w:val="20"/>
        </w:trPr>
        <w:tc>
          <w:tcPr>
            <w:tcW w:w="9600" w:type="dxa"/>
            <w:gridSpan w:val="3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i/>
              </w:rPr>
            </w:pPr>
            <w:r w:rsidRPr="00C239F9">
              <w:rPr>
                <w:i/>
              </w:rPr>
              <w:t>«продукты</w:t>
            </w:r>
            <w:r>
              <w:rPr>
                <w:i/>
              </w:rPr>
              <w:t>», «продукты питания», «все продукты питания», «молочные продукты», «овощи», «</w:t>
            </w:r>
            <w:r w:rsidRPr="00E271EB">
              <w:rPr>
                <w:i/>
              </w:rPr>
              <w:t>молочные продукты дешевле в Самаре</w:t>
            </w:r>
            <w:r>
              <w:rPr>
                <w:i/>
              </w:rPr>
              <w:t>», «</w:t>
            </w:r>
            <w:r w:rsidRPr="00E271EB">
              <w:rPr>
                <w:i/>
              </w:rPr>
              <w:t>молочные продукты по сравнению с Казанью</w:t>
            </w:r>
            <w:r>
              <w:rPr>
                <w:i/>
              </w:rPr>
              <w:t>», «</w:t>
            </w:r>
            <w:r w:rsidRPr="00E271EB">
              <w:rPr>
                <w:i/>
              </w:rPr>
              <w:t>кондитерские изделия</w:t>
            </w:r>
            <w:r>
              <w:rPr>
                <w:i/>
              </w:rPr>
              <w:t>», «</w:t>
            </w:r>
            <w:r w:rsidRPr="00E271EB">
              <w:rPr>
                <w:i/>
              </w:rPr>
              <w:t>крупы</w:t>
            </w:r>
            <w:r>
              <w:rPr>
                <w:i/>
              </w:rPr>
              <w:t>», «</w:t>
            </w:r>
            <w:r w:rsidRPr="00E271EB">
              <w:rPr>
                <w:i/>
              </w:rPr>
              <w:t>море продукты</w:t>
            </w:r>
            <w:r>
              <w:rPr>
                <w:i/>
              </w:rPr>
              <w:t>», «</w:t>
            </w:r>
            <w:r w:rsidRPr="00E271EB">
              <w:rPr>
                <w:i/>
              </w:rPr>
              <w:t>гречка</w:t>
            </w:r>
            <w:r>
              <w:rPr>
                <w:i/>
              </w:rPr>
              <w:t>,</w:t>
            </w:r>
            <w:r w:rsidRPr="00E271EB">
              <w:rPr>
                <w:i/>
              </w:rPr>
              <w:t xml:space="preserve"> картошка</w:t>
            </w:r>
            <w:r>
              <w:rPr>
                <w:i/>
              </w:rPr>
              <w:t>,</w:t>
            </w:r>
            <w:r w:rsidRPr="00E271EB">
              <w:rPr>
                <w:i/>
              </w:rPr>
              <w:t xml:space="preserve"> молоко</w:t>
            </w:r>
            <w:r>
              <w:rPr>
                <w:i/>
              </w:rPr>
              <w:t>,</w:t>
            </w:r>
            <w:r w:rsidRPr="00E271EB">
              <w:rPr>
                <w:i/>
              </w:rPr>
              <w:t xml:space="preserve"> масло</w:t>
            </w:r>
            <w:r>
              <w:rPr>
                <w:i/>
              </w:rPr>
              <w:t>,</w:t>
            </w:r>
            <w:r w:rsidRPr="00E271EB">
              <w:rPr>
                <w:i/>
              </w:rPr>
              <w:t xml:space="preserve"> мясо</w:t>
            </w:r>
            <w:r>
              <w:rPr>
                <w:i/>
              </w:rPr>
              <w:t>», «</w:t>
            </w:r>
            <w:r w:rsidRPr="00E271EB">
              <w:rPr>
                <w:i/>
              </w:rPr>
              <w:t>детское питание</w:t>
            </w:r>
            <w:r>
              <w:rPr>
                <w:i/>
              </w:rPr>
              <w:t>», «</w:t>
            </w:r>
            <w:r w:rsidRPr="00E271EB">
              <w:rPr>
                <w:i/>
              </w:rPr>
              <w:t>мясная продукция</w:t>
            </w:r>
            <w:r>
              <w:rPr>
                <w:i/>
              </w:rPr>
              <w:t>», «</w:t>
            </w:r>
            <w:r w:rsidRPr="00E271EB">
              <w:rPr>
                <w:i/>
              </w:rPr>
              <w:t>на продукты питания по сравнению с Москвой</w:t>
            </w:r>
            <w:r>
              <w:rPr>
                <w:i/>
              </w:rPr>
              <w:t>», «</w:t>
            </w:r>
            <w:r w:rsidRPr="00E271EB">
              <w:rPr>
                <w:i/>
              </w:rPr>
              <w:t>овощи</w:t>
            </w:r>
            <w:r>
              <w:rPr>
                <w:i/>
              </w:rPr>
              <w:t>», «</w:t>
            </w:r>
            <w:r w:rsidRPr="00E271EB">
              <w:rPr>
                <w:i/>
              </w:rPr>
              <w:t>подсолнечное масло</w:t>
            </w:r>
            <w:r>
              <w:rPr>
                <w:i/>
              </w:rPr>
              <w:t>», «</w:t>
            </w:r>
            <w:r w:rsidRPr="00E271EB">
              <w:rPr>
                <w:i/>
              </w:rPr>
              <w:t>продукты питания по сравнению с С</w:t>
            </w:r>
            <w:r>
              <w:rPr>
                <w:i/>
              </w:rPr>
              <w:t>анкт</w:t>
            </w:r>
            <w:r w:rsidRPr="00E271EB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–</w:t>
            </w:r>
            <w:r w:rsidRPr="00E271EB">
              <w:rPr>
                <w:i/>
              </w:rPr>
              <w:t>П</w:t>
            </w:r>
            <w:proofErr w:type="gramEnd"/>
            <w:r w:rsidRPr="00E271EB">
              <w:rPr>
                <w:i/>
              </w:rPr>
              <w:t>етербургом</w:t>
            </w:r>
            <w:r>
              <w:rPr>
                <w:i/>
              </w:rPr>
              <w:t>», «яйца»</w:t>
            </w:r>
          </w:p>
        </w:tc>
      </w:tr>
      <w:tr w:rsidR="005C36FA" w:rsidRPr="00C239F9" w:rsidTr="00B2051A">
        <w:trPr>
          <w:trHeight w:val="20"/>
        </w:trPr>
        <w:tc>
          <w:tcPr>
            <w:tcW w:w="8610" w:type="dxa"/>
            <w:gridSpan w:val="2"/>
            <w:shd w:val="clear" w:color="auto" w:fill="D9D9D9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b/>
              </w:rPr>
            </w:pPr>
            <w:r w:rsidRPr="00C239F9">
              <w:rPr>
                <w:b/>
              </w:rPr>
              <w:t>Услуги жилищно-коммунального хозяйства</w:t>
            </w:r>
          </w:p>
        </w:tc>
        <w:tc>
          <w:tcPr>
            <w:tcW w:w="990" w:type="dxa"/>
            <w:vAlign w:val="center"/>
          </w:tcPr>
          <w:p w:rsidR="005C36FA" w:rsidRPr="00C239F9" w:rsidRDefault="005C36FA" w:rsidP="00B2051A">
            <w:pPr>
              <w:spacing w:before="20" w:after="20"/>
              <w:jc w:val="center"/>
            </w:pPr>
            <w:r>
              <w:t>87</w:t>
            </w:r>
          </w:p>
        </w:tc>
      </w:tr>
      <w:tr w:rsidR="005C36FA" w:rsidRPr="00C239F9" w:rsidTr="00B2051A">
        <w:trPr>
          <w:trHeight w:val="20"/>
        </w:trPr>
        <w:tc>
          <w:tcPr>
            <w:tcW w:w="9600" w:type="dxa"/>
            <w:gridSpan w:val="3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i/>
              </w:rPr>
            </w:pPr>
            <w:r w:rsidRPr="00C239F9">
              <w:rPr>
                <w:i/>
              </w:rPr>
              <w:t>«ЖКХ», «</w:t>
            </w:r>
            <w:r>
              <w:rPr>
                <w:i/>
              </w:rPr>
              <w:t>коммунальные услуги», «квартплата», «</w:t>
            </w:r>
            <w:r w:rsidRPr="00E271EB">
              <w:rPr>
                <w:i/>
              </w:rPr>
              <w:t>теплоснабжение</w:t>
            </w:r>
            <w:r>
              <w:rPr>
                <w:i/>
              </w:rPr>
              <w:t>», «тарифы ЖКХ», «энергия», «газ»</w:t>
            </w:r>
          </w:p>
        </w:tc>
      </w:tr>
      <w:tr w:rsidR="005C36FA" w:rsidRPr="00C239F9" w:rsidTr="00B2051A">
        <w:trPr>
          <w:trHeight w:val="20"/>
        </w:trPr>
        <w:tc>
          <w:tcPr>
            <w:tcW w:w="8586" w:type="dxa"/>
            <w:shd w:val="clear" w:color="auto" w:fill="D9D9D9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b/>
              </w:rPr>
            </w:pPr>
            <w:r w:rsidRPr="00C239F9">
              <w:rPr>
                <w:b/>
              </w:rPr>
              <w:t xml:space="preserve">Нефтепродукты </w:t>
            </w:r>
          </w:p>
        </w:tc>
        <w:tc>
          <w:tcPr>
            <w:tcW w:w="1014" w:type="dxa"/>
            <w:gridSpan w:val="2"/>
            <w:vAlign w:val="center"/>
          </w:tcPr>
          <w:p w:rsidR="005C36FA" w:rsidRPr="00C239F9" w:rsidRDefault="005C36FA" w:rsidP="00B2051A">
            <w:pPr>
              <w:spacing w:before="20" w:after="20"/>
              <w:jc w:val="center"/>
            </w:pPr>
            <w:r>
              <w:t>46</w:t>
            </w:r>
          </w:p>
        </w:tc>
      </w:tr>
      <w:tr w:rsidR="005C36FA" w:rsidRPr="00C239F9" w:rsidTr="00B2051A">
        <w:trPr>
          <w:trHeight w:val="20"/>
        </w:trPr>
        <w:tc>
          <w:tcPr>
            <w:tcW w:w="9600" w:type="dxa"/>
            <w:gridSpan w:val="3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i/>
              </w:rPr>
            </w:pPr>
            <w:r w:rsidRPr="00C239F9">
              <w:rPr>
                <w:i/>
              </w:rPr>
              <w:t>«бензин», «нефтепродукты», «</w:t>
            </w:r>
            <w:r w:rsidRPr="00E271EB">
              <w:rPr>
                <w:i/>
              </w:rPr>
              <w:t>нефтепродукты бензин дешевле в Тольятти</w:t>
            </w:r>
            <w:r w:rsidRPr="00C239F9">
              <w:rPr>
                <w:i/>
              </w:rPr>
              <w:t>», «</w:t>
            </w:r>
            <w:r>
              <w:rPr>
                <w:i/>
              </w:rPr>
              <w:t>ГСМ</w:t>
            </w:r>
            <w:r w:rsidRPr="00C239F9">
              <w:rPr>
                <w:i/>
              </w:rPr>
              <w:t>»</w:t>
            </w:r>
            <w:r>
              <w:rPr>
                <w:i/>
              </w:rPr>
              <w:t>, «топливо»</w:t>
            </w:r>
          </w:p>
        </w:tc>
      </w:tr>
      <w:tr w:rsidR="005C36FA" w:rsidRPr="00C239F9" w:rsidTr="00B2051A">
        <w:trPr>
          <w:trHeight w:val="20"/>
        </w:trPr>
        <w:tc>
          <w:tcPr>
            <w:tcW w:w="8586" w:type="dxa"/>
            <w:shd w:val="clear" w:color="auto" w:fill="D9D9D9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b/>
              </w:rPr>
            </w:pPr>
            <w:r w:rsidRPr="00C239F9">
              <w:rPr>
                <w:b/>
              </w:rPr>
              <w:t>Продукция легкой промышленности</w:t>
            </w:r>
            <w:r>
              <w:rPr>
                <w:b/>
              </w:rPr>
              <w:t>/ одежда, обувь</w:t>
            </w:r>
          </w:p>
        </w:tc>
        <w:tc>
          <w:tcPr>
            <w:tcW w:w="1014" w:type="dxa"/>
            <w:gridSpan w:val="2"/>
            <w:vAlign w:val="center"/>
          </w:tcPr>
          <w:p w:rsidR="005C36FA" w:rsidRPr="00C239F9" w:rsidRDefault="005C36FA" w:rsidP="00B2051A">
            <w:pPr>
              <w:spacing w:before="20" w:after="20"/>
              <w:jc w:val="center"/>
            </w:pPr>
            <w:r>
              <w:t>44</w:t>
            </w:r>
          </w:p>
        </w:tc>
      </w:tr>
      <w:tr w:rsidR="005C36FA" w:rsidRPr="00C239F9" w:rsidTr="00B2051A">
        <w:trPr>
          <w:trHeight w:val="20"/>
        </w:trPr>
        <w:tc>
          <w:tcPr>
            <w:tcW w:w="9600" w:type="dxa"/>
            <w:gridSpan w:val="3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i/>
              </w:rPr>
            </w:pPr>
            <w:proofErr w:type="gramStart"/>
            <w:r w:rsidRPr="00C239F9">
              <w:rPr>
                <w:i/>
              </w:rPr>
              <w:t>«одежда», «детская одежда</w:t>
            </w:r>
            <w:r>
              <w:rPr>
                <w:i/>
              </w:rPr>
              <w:t xml:space="preserve"> и обувь</w:t>
            </w:r>
            <w:r w:rsidRPr="00C239F9">
              <w:rPr>
                <w:i/>
              </w:rPr>
              <w:t>», «</w:t>
            </w:r>
            <w:r>
              <w:rPr>
                <w:i/>
              </w:rPr>
              <w:t>верхняя</w:t>
            </w:r>
            <w:r w:rsidRPr="00C239F9">
              <w:rPr>
                <w:i/>
              </w:rPr>
              <w:t xml:space="preserve"> одежда», «детские товары», «легкая промышленность», «одежда, обувь»</w:t>
            </w:r>
            <w:r>
              <w:rPr>
                <w:i/>
              </w:rPr>
              <w:t>, «трикотаж», «</w:t>
            </w:r>
            <w:r w:rsidRPr="009D1C4A">
              <w:rPr>
                <w:i/>
              </w:rPr>
              <w:t>товары легкой промышленности</w:t>
            </w:r>
            <w:r>
              <w:rPr>
                <w:i/>
              </w:rPr>
              <w:t>»</w:t>
            </w:r>
            <w:proofErr w:type="gramEnd"/>
          </w:p>
        </w:tc>
      </w:tr>
      <w:tr w:rsidR="005C36FA" w:rsidRPr="00C239F9" w:rsidTr="00B2051A">
        <w:trPr>
          <w:trHeight w:val="370"/>
        </w:trPr>
        <w:tc>
          <w:tcPr>
            <w:tcW w:w="85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764AFD">
              <w:rPr>
                <w:b/>
              </w:rPr>
              <w:t>троительные материалы</w:t>
            </w:r>
            <w:r>
              <w:rPr>
                <w:b/>
              </w:rPr>
              <w:t xml:space="preserve">, </w:t>
            </w:r>
            <w:r w:rsidRPr="00764AFD">
              <w:rPr>
                <w:b/>
              </w:rPr>
              <w:t>мебел</w:t>
            </w:r>
            <w:r>
              <w:rPr>
                <w:b/>
              </w:rPr>
              <w:t>ь</w:t>
            </w:r>
            <w:r w:rsidRPr="00764AFD">
              <w:rPr>
                <w:b/>
              </w:rPr>
              <w:t xml:space="preserve">, </w:t>
            </w:r>
            <w:r>
              <w:rPr>
                <w:b/>
              </w:rPr>
              <w:t>материалы для ремонта</w:t>
            </w:r>
          </w:p>
        </w:tc>
        <w:tc>
          <w:tcPr>
            <w:tcW w:w="1014" w:type="dxa"/>
            <w:gridSpan w:val="2"/>
            <w:tcBorders>
              <w:bottom w:val="single" w:sz="6" w:space="0" w:color="auto"/>
            </w:tcBorders>
            <w:vAlign w:val="center"/>
          </w:tcPr>
          <w:p w:rsidR="005C36FA" w:rsidRPr="00C239F9" w:rsidRDefault="005C36FA" w:rsidP="00B2051A">
            <w:pPr>
              <w:spacing w:before="20" w:after="20"/>
              <w:jc w:val="center"/>
            </w:pPr>
            <w:r>
              <w:t>42</w:t>
            </w:r>
          </w:p>
        </w:tc>
      </w:tr>
      <w:tr w:rsidR="005C36FA" w:rsidRPr="00C239F9" w:rsidTr="00B2051A">
        <w:trPr>
          <w:trHeight w:val="20"/>
        </w:trPr>
        <w:tc>
          <w:tcPr>
            <w:tcW w:w="96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C36FA" w:rsidRPr="009D1C4A" w:rsidRDefault="005C36FA" w:rsidP="00B2051A">
            <w:pPr>
              <w:spacing w:before="20" w:after="20"/>
              <w:rPr>
                <w:i/>
              </w:rPr>
            </w:pPr>
            <w:r w:rsidRPr="00FF4CDD">
              <w:rPr>
                <w:i/>
              </w:rPr>
              <w:t>«строительные материалы», «мебель», «строительство и ремонт»</w:t>
            </w:r>
            <w:r>
              <w:rPr>
                <w:i/>
              </w:rPr>
              <w:t>, «</w:t>
            </w:r>
            <w:proofErr w:type="spellStart"/>
            <w:r>
              <w:rPr>
                <w:i/>
              </w:rPr>
              <w:t>профлист</w:t>
            </w:r>
            <w:proofErr w:type="spellEnd"/>
            <w:r>
              <w:rPr>
                <w:i/>
              </w:rPr>
              <w:t>», «</w:t>
            </w:r>
            <w:r w:rsidRPr="009D1C4A">
              <w:rPr>
                <w:i/>
              </w:rPr>
              <w:t>материалы для ремонта</w:t>
            </w:r>
            <w:r>
              <w:rPr>
                <w:i/>
              </w:rPr>
              <w:t>», «цены на отделку квартир на уровн</w:t>
            </w:r>
            <w:r w:rsidRPr="009D1C4A">
              <w:rPr>
                <w:i/>
              </w:rPr>
              <w:t>е Москвы</w:t>
            </w:r>
            <w:r>
              <w:rPr>
                <w:i/>
              </w:rPr>
              <w:t>»</w:t>
            </w:r>
          </w:p>
        </w:tc>
      </w:tr>
      <w:tr w:rsidR="005C36FA" w:rsidRPr="00C239F9" w:rsidTr="00B2051A">
        <w:trPr>
          <w:trHeight w:val="20"/>
        </w:trPr>
        <w:tc>
          <w:tcPr>
            <w:tcW w:w="8610" w:type="dxa"/>
            <w:gridSpan w:val="2"/>
            <w:shd w:val="clear" w:color="auto" w:fill="D9D9D9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b/>
              </w:rPr>
            </w:pPr>
            <w:r w:rsidRPr="00C239F9">
              <w:rPr>
                <w:b/>
              </w:rPr>
              <w:t xml:space="preserve">Промышленные товары </w:t>
            </w:r>
          </w:p>
        </w:tc>
        <w:tc>
          <w:tcPr>
            <w:tcW w:w="990" w:type="dxa"/>
            <w:vAlign w:val="center"/>
          </w:tcPr>
          <w:p w:rsidR="005C36FA" w:rsidRPr="00C239F9" w:rsidRDefault="005C36FA" w:rsidP="00B2051A">
            <w:pPr>
              <w:spacing w:before="20" w:after="20"/>
              <w:jc w:val="center"/>
            </w:pPr>
            <w:r>
              <w:t>31</w:t>
            </w:r>
          </w:p>
        </w:tc>
      </w:tr>
      <w:tr w:rsidR="005C36FA" w:rsidRPr="00C239F9" w:rsidTr="00B2051A">
        <w:trPr>
          <w:trHeight w:val="20"/>
        </w:trPr>
        <w:tc>
          <w:tcPr>
            <w:tcW w:w="9600" w:type="dxa"/>
            <w:gridSpan w:val="3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i/>
              </w:rPr>
            </w:pPr>
            <w:proofErr w:type="gramStart"/>
            <w:r w:rsidRPr="00C239F9">
              <w:rPr>
                <w:i/>
              </w:rPr>
              <w:t>«</w:t>
            </w:r>
            <w:r w:rsidRPr="009D1C4A">
              <w:rPr>
                <w:i/>
              </w:rPr>
              <w:t>промышленные товары</w:t>
            </w:r>
            <w:r w:rsidRPr="00C239F9">
              <w:rPr>
                <w:i/>
              </w:rPr>
              <w:t>», «</w:t>
            </w:r>
            <w:r w:rsidRPr="009D1C4A">
              <w:rPr>
                <w:i/>
              </w:rPr>
              <w:t>косметика</w:t>
            </w:r>
            <w:r w:rsidRPr="00C239F9">
              <w:rPr>
                <w:i/>
              </w:rPr>
              <w:t>», «бытовая химия», «канцтовары», «парфюм», «средства гигиены», «туалетные принадлежности», «косметика»</w:t>
            </w:r>
            <w:r>
              <w:rPr>
                <w:i/>
              </w:rPr>
              <w:t>, «спортивные товары», «книги», «</w:t>
            </w:r>
            <w:proofErr w:type="spellStart"/>
            <w:r>
              <w:rPr>
                <w:i/>
              </w:rPr>
              <w:t>хозтовары</w:t>
            </w:r>
            <w:proofErr w:type="spellEnd"/>
            <w:r>
              <w:rPr>
                <w:i/>
              </w:rPr>
              <w:t>», «</w:t>
            </w:r>
            <w:r w:rsidRPr="009D1C4A">
              <w:rPr>
                <w:i/>
              </w:rPr>
              <w:t>товары первой необходимости</w:t>
            </w:r>
            <w:r>
              <w:rPr>
                <w:i/>
              </w:rPr>
              <w:t>», «</w:t>
            </w:r>
            <w:r w:rsidRPr="009D1C4A">
              <w:rPr>
                <w:i/>
              </w:rPr>
              <w:t>бытовая химия</w:t>
            </w:r>
            <w:r>
              <w:rPr>
                <w:i/>
              </w:rPr>
              <w:t>»</w:t>
            </w:r>
            <w:proofErr w:type="gramEnd"/>
          </w:p>
        </w:tc>
      </w:tr>
      <w:tr w:rsidR="005C36FA" w:rsidRPr="00C239F9" w:rsidTr="00B2051A">
        <w:trPr>
          <w:trHeight w:val="20"/>
        </w:trPr>
        <w:tc>
          <w:tcPr>
            <w:tcW w:w="8586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b/>
              </w:rPr>
            </w:pPr>
            <w:r w:rsidRPr="00C239F9">
              <w:rPr>
                <w:b/>
              </w:rPr>
              <w:t>Лекарственные препараты и медицинские товары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</w:tcBorders>
            <w:vAlign w:val="center"/>
          </w:tcPr>
          <w:p w:rsidR="005C36FA" w:rsidRPr="00C239F9" w:rsidRDefault="005C36FA" w:rsidP="00B2051A">
            <w:pPr>
              <w:spacing w:before="20" w:after="20"/>
              <w:jc w:val="center"/>
            </w:pPr>
            <w:r>
              <w:t>29</w:t>
            </w:r>
          </w:p>
        </w:tc>
      </w:tr>
      <w:tr w:rsidR="005C36FA" w:rsidRPr="00C239F9" w:rsidTr="00B2051A">
        <w:trPr>
          <w:trHeight w:val="20"/>
        </w:trPr>
        <w:tc>
          <w:tcPr>
            <w:tcW w:w="9600" w:type="dxa"/>
            <w:gridSpan w:val="3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i/>
              </w:rPr>
            </w:pPr>
            <w:r w:rsidRPr="00C239F9">
              <w:rPr>
                <w:i/>
              </w:rPr>
              <w:t>«лекарства», «лекарственные препараты», «медикаменты»</w:t>
            </w:r>
          </w:p>
        </w:tc>
      </w:tr>
      <w:tr w:rsidR="005C36FA" w:rsidRPr="00C239F9" w:rsidTr="00B2051A">
        <w:trPr>
          <w:trHeight w:val="20"/>
        </w:trPr>
        <w:tc>
          <w:tcPr>
            <w:tcW w:w="8610" w:type="dxa"/>
            <w:gridSpan w:val="2"/>
            <w:shd w:val="clear" w:color="auto" w:fill="D9D9D9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b/>
              </w:rPr>
            </w:pPr>
            <w:r w:rsidRPr="00C239F9">
              <w:rPr>
                <w:b/>
              </w:rPr>
              <w:t>Медицинские услуги</w:t>
            </w:r>
          </w:p>
        </w:tc>
        <w:tc>
          <w:tcPr>
            <w:tcW w:w="990" w:type="dxa"/>
            <w:vAlign w:val="center"/>
          </w:tcPr>
          <w:p w:rsidR="005C36FA" w:rsidRPr="00C239F9" w:rsidRDefault="005C36FA" w:rsidP="00B2051A">
            <w:pPr>
              <w:spacing w:before="20" w:after="20"/>
              <w:jc w:val="center"/>
            </w:pPr>
            <w:r>
              <w:t>21</w:t>
            </w:r>
          </w:p>
        </w:tc>
      </w:tr>
      <w:tr w:rsidR="005C36FA" w:rsidRPr="00C239F9" w:rsidTr="00B2051A">
        <w:trPr>
          <w:trHeight w:val="20"/>
        </w:trPr>
        <w:tc>
          <w:tcPr>
            <w:tcW w:w="9600" w:type="dxa"/>
            <w:gridSpan w:val="3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i/>
              </w:rPr>
            </w:pPr>
            <w:r w:rsidRPr="00C239F9">
              <w:rPr>
                <w:i/>
              </w:rPr>
              <w:t xml:space="preserve"> «</w:t>
            </w:r>
            <w:proofErr w:type="spellStart"/>
            <w:r w:rsidRPr="00C239F9">
              <w:rPr>
                <w:i/>
              </w:rPr>
              <w:t>медуслуги</w:t>
            </w:r>
            <w:proofErr w:type="spellEnd"/>
            <w:r w:rsidRPr="00C239F9">
              <w:rPr>
                <w:i/>
              </w:rPr>
              <w:t xml:space="preserve">», «медицинские услуги», «медицина», </w:t>
            </w:r>
            <w:r>
              <w:rPr>
                <w:i/>
              </w:rPr>
              <w:t>«стоматология»</w:t>
            </w:r>
          </w:p>
        </w:tc>
      </w:tr>
      <w:tr w:rsidR="005C36FA" w:rsidRPr="00C239F9" w:rsidTr="00B2051A">
        <w:trPr>
          <w:trHeight w:val="20"/>
        </w:trPr>
        <w:tc>
          <w:tcPr>
            <w:tcW w:w="8610" w:type="dxa"/>
            <w:gridSpan w:val="2"/>
            <w:shd w:val="clear" w:color="auto" w:fill="D9D9D9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b/>
              </w:rPr>
            </w:pPr>
            <w:r w:rsidRPr="00C239F9">
              <w:rPr>
                <w:b/>
              </w:rPr>
              <w:t>Бытовая техника и электроника</w:t>
            </w:r>
          </w:p>
        </w:tc>
        <w:tc>
          <w:tcPr>
            <w:tcW w:w="990" w:type="dxa"/>
            <w:vAlign w:val="center"/>
          </w:tcPr>
          <w:p w:rsidR="005C36FA" w:rsidRPr="00C239F9" w:rsidRDefault="005C36FA" w:rsidP="00B2051A">
            <w:pPr>
              <w:spacing w:before="20" w:after="20"/>
              <w:jc w:val="center"/>
            </w:pPr>
            <w:r>
              <w:t>12</w:t>
            </w:r>
          </w:p>
        </w:tc>
      </w:tr>
      <w:tr w:rsidR="005C36FA" w:rsidRPr="00C239F9" w:rsidTr="00B2051A">
        <w:trPr>
          <w:trHeight w:val="20"/>
        </w:trPr>
        <w:tc>
          <w:tcPr>
            <w:tcW w:w="9600" w:type="dxa"/>
            <w:gridSpan w:val="3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i/>
              </w:rPr>
            </w:pPr>
            <w:r w:rsidRPr="00C239F9">
              <w:rPr>
                <w:i/>
              </w:rPr>
              <w:t>«бытовая техника»</w:t>
            </w:r>
            <w:r>
              <w:rPr>
                <w:i/>
              </w:rPr>
              <w:t>, «техника»,</w:t>
            </w:r>
            <w:r w:rsidRPr="00C239F9">
              <w:rPr>
                <w:i/>
              </w:rPr>
              <w:t xml:space="preserve"> «</w:t>
            </w:r>
            <w:r>
              <w:rPr>
                <w:i/>
              </w:rPr>
              <w:t>электроника»</w:t>
            </w:r>
          </w:p>
        </w:tc>
      </w:tr>
      <w:tr w:rsidR="005C36FA" w:rsidRPr="00C239F9" w:rsidTr="00B2051A">
        <w:trPr>
          <w:trHeight w:val="20"/>
        </w:trPr>
        <w:tc>
          <w:tcPr>
            <w:tcW w:w="8610" w:type="dxa"/>
            <w:gridSpan w:val="2"/>
            <w:shd w:val="clear" w:color="auto" w:fill="D9D9D9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b/>
              </w:rPr>
            </w:pPr>
            <w:r w:rsidRPr="00C239F9">
              <w:rPr>
                <w:b/>
              </w:rPr>
              <w:t>Автомобили, автомобильные детали, автозапчасти</w:t>
            </w:r>
          </w:p>
        </w:tc>
        <w:tc>
          <w:tcPr>
            <w:tcW w:w="990" w:type="dxa"/>
            <w:vAlign w:val="center"/>
          </w:tcPr>
          <w:p w:rsidR="005C36FA" w:rsidRPr="00C239F9" w:rsidRDefault="005C36FA" w:rsidP="00B2051A">
            <w:pPr>
              <w:spacing w:before="20" w:after="20"/>
              <w:jc w:val="center"/>
            </w:pPr>
            <w:r>
              <w:t>10</w:t>
            </w:r>
          </w:p>
        </w:tc>
      </w:tr>
      <w:tr w:rsidR="005C36FA" w:rsidRPr="00C239F9" w:rsidTr="00B2051A">
        <w:trPr>
          <w:trHeight w:val="20"/>
        </w:trPr>
        <w:tc>
          <w:tcPr>
            <w:tcW w:w="9600" w:type="dxa"/>
            <w:gridSpan w:val="3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i/>
              </w:rPr>
            </w:pPr>
            <w:r w:rsidRPr="00C239F9">
              <w:rPr>
                <w:i/>
              </w:rPr>
              <w:t xml:space="preserve"> «автомобили», «запчасти», «</w:t>
            </w:r>
            <w:r>
              <w:rPr>
                <w:i/>
              </w:rPr>
              <w:t>запчасти для авто</w:t>
            </w:r>
            <w:r w:rsidRPr="00C239F9">
              <w:rPr>
                <w:i/>
              </w:rPr>
              <w:t>», «</w:t>
            </w:r>
            <w:proofErr w:type="spellStart"/>
            <w:r w:rsidRPr="009D1C4A">
              <w:rPr>
                <w:i/>
              </w:rPr>
              <w:t>автодетали</w:t>
            </w:r>
            <w:proofErr w:type="spellEnd"/>
            <w:r w:rsidRPr="00C239F9">
              <w:rPr>
                <w:i/>
              </w:rPr>
              <w:t>», «машины»</w:t>
            </w:r>
          </w:p>
        </w:tc>
      </w:tr>
      <w:tr w:rsidR="005C36FA" w:rsidRPr="00C239F9" w:rsidTr="00B2051A">
        <w:trPr>
          <w:trHeight w:val="20"/>
        </w:trPr>
        <w:tc>
          <w:tcPr>
            <w:tcW w:w="8586" w:type="dxa"/>
            <w:shd w:val="clear" w:color="auto" w:fill="D9D9D9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b/>
              </w:rPr>
            </w:pPr>
            <w:r w:rsidRPr="00C239F9">
              <w:rPr>
                <w:b/>
              </w:rPr>
              <w:t>Транспортное обслуживание</w:t>
            </w:r>
          </w:p>
        </w:tc>
        <w:tc>
          <w:tcPr>
            <w:tcW w:w="1014" w:type="dxa"/>
            <w:gridSpan w:val="2"/>
            <w:vAlign w:val="center"/>
          </w:tcPr>
          <w:p w:rsidR="005C36FA" w:rsidRPr="00C239F9" w:rsidRDefault="005C36FA" w:rsidP="00B2051A">
            <w:pPr>
              <w:spacing w:before="20" w:after="20"/>
              <w:jc w:val="center"/>
            </w:pPr>
            <w:r w:rsidRPr="00C239F9">
              <w:t>9</w:t>
            </w:r>
          </w:p>
        </w:tc>
      </w:tr>
      <w:tr w:rsidR="005C36FA" w:rsidRPr="00C239F9" w:rsidTr="00B2051A">
        <w:trPr>
          <w:trHeight w:val="20"/>
        </w:trPr>
        <w:tc>
          <w:tcPr>
            <w:tcW w:w="9600" w:type="dxa"/>
            <w:gridSpan w:val="3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i/>
              </w:rPr>
            </w:pPr>
            <w:r w:rsidRPr="00C239F9">
              <w:rPr>
                <w:i/>
              </w:rPr>
              <w:t xml:space="preserve"> «транспорт», «прое</w:t>
            </w:r>
            <w:proofErr w:type="gramStart"/>
            <w:r w:rsidRPr="00C239F9">
              <w:rPr>
                <w:i/>
              </w:rPr>
              <w:t>зд в тр</w:t>
            </w:r>
            <w:proofErr w:type="gramEnd"/>
            <w:r w:rsidRPr="00C239F9">
              <w:rPr>
                <w:i/>
              </w:rPr>
              <w:t>анспорте», «такси, транспорт»</w:t>
            </w:r>
            <w:r>
              <w:rPr>
                <w:i/>
              </w:rPr>
              <w:t>, «</w:t>
            </w:r>
            <w:r w:rsidRPr="00614C74">
              <w:rPr>
                <w:i/>
              </w:rPr>
              <w:t>проезд в общественном транспорте</w:t>
            </w:r>
            <w:r>
              <w:rPr>
                <w:i/>
              </w:rPr>
              <w:t>»</w:t>
            </w:r>
          </w:p>
        </w:tc>
      </w:tr>
      <w:tr w:rsidR="005C36FA" w:rsidRPr="00C239F9" w:rsidTr="00B2051A">
        <w:trPr>
          <w:trHeight w:val="20"/>
        </w:trPr>
        <w:tc>
          <w:tcPr>
            <w:tcW w:w="8610" w:type="dxa"/>
            <w:gridSpan w:val="2"/>
            <w:shd w:val="clear" w:color="auto" w:fill="D9D9D9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b/>
              </w:rPr>
            </w:pPr>
            <w:r w:rsidRPr="00C239F9">
              <w:rPr>
                <w:b/>
              </w:rPr>
              <w:t>Спиртные напитки</w:t>
            </w:r>
            <w:r>
              <w:rPr>
                <w:b/>
              </w:rPr>
              <w:t>, сигареты</w:t>
            </w:r>
          </w:p>
        </w:tc>
        <w:tc>
          <w:tcPr>
            <w:tcW w:w="990" w:type="dxa"/>
            <w:vAlign w:val="center"/>
          </w:tcPr>
          <w:p w:rsidR="005C36FA" w:rsidRPr="00C239F9" w:rsidRDefault="005C36FA" w:rsidP="00B2051A">
            <w:pPr>
              <w:spacing w:before="20" w:after="20"/>
              <w:jc w:val="center"/>
            </w:pPr>
            <w:r>
              <w:t>6</w:t>
            </w:r>
          </w:p>
        </w:tc>
      </w:tr>
      <w:tr w:rsidR="005C36FA" w:rsidRPr="00C239F9" w:rsidTr="00B2051A">
        <w:trPr>
          <w:trHeight w:val="20"/>
        </w:trPr>
        <w:tc>
          <w:tcPr>
            <w:tcW w:w="9600" w:type="dxa"/>
            <w:gridSpan w:val="3"/>
            <w:shd w:val="clear" w:color="auto" w:fill="FFFFFF"/>
            <w:vAlign w:val="center"/>
          </w:tcPr>
          <w:p w:rsidR="005C36FA" w:rsidRPr="00614C74" w:rsidRDefault="005C36FA" w:rsidP="00B2051A">
            <w:pPr>
              <w:spacing w:before="20" w:after="20"/>
              <w:jc w:val="both"/>
              <w:rPr>
                <w:i/>
              </w:rPr>
            </w:pPr>
            <w:r w:rsidRPr="00C239F9">
              <w:rPr>
                <w:i/>
              </w:rPr>
              <w:t>«алкоголь»</w:t>
            </w:r>
            <w:r>
              <w:rPr>
                <w:i/>
              </w:rPr>
              <w:t>, «сигареты», «</w:t>
            </w:r>
            <w:r w:rsidRPr="00614C74">
              <w:rPr>
                <w:i/>
              </w:rPr>
              <w:t>алкоголь и сигареты по сравнению с Самарой</w:t>
            </w:r>
            <w:r>
              <w:rPr>
                <w:i/>
              </w:rPr>
              <w:t>»</w:t>
            </w:r>
          </w:p>
        </w:tc>
      </w:tr>
      <w:tr w:rsidR="005C36FA" w:rsidRPr="00C239F9" w:rsidTr="00B2051A">
        <w:trPr>
          <w:trHeight w:val="20"/>
        </w:trPr>
        <w:tc>
          <w:tcPr>
            <w:tcW w:w="8610" w:type="dxa"/>
            <w:gridSpan w:val="2"/>
            <w:shd w:val="clear" w:color="auto" w:fill="D9D9D9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b/>
              </w:rPr>
            </w:pPr>
            <w:r w:rsidRPr="00C239F9">
              <w:rPr>
                <w:b/>
              </w:rPr>
              <w:t>Образование</w:t>
            </w:r>
          </w:p>
        </w:tc>
        <w:tc>
          <w:tcPr>
            <w:tcW w:w="990" w:type="dxa"/>
            <w:vAlign w:val="center"/>
          </w:tcPr>
          <w:p w:rsidR="005C36FA" w:rsidRPr="00C239F9" w:rsidRDefault="005C36FA" w:rsidP="00B2051A">
            <w:pPr>
              <w:spacing w:before="20" w:after="20"/>
              <w:jc w:val="center"/>
            </w:pPr>
            <w:r>
              <w:t>5</w:t>
            </w:r>
          </w:p>
        </w:tc>
      </w:tr>
      <w:tr w:rsidR="005C36FA" w:rsidRPr="00C239F9" w:rsidTr="00B2051A">
        <w:trPr>
          <w:trHeight w:val="20"/>
        </w:trPr>
        <w:tc>
          <w:tcPr>
            <w:tcW w:w="9600" w:type="dxa"/>
            <w:gridSpan w:val="3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i/>
              </w:rPr>
            </w:pPr>
            <w:r>
              <w:rPr>
                <w:i/>
              </w:rPr>
              <w:t>«дополнительное образование детей», «обучение</w:t>
            </w:r>
            <w:r w:rsidRPr="00C239F9">
              <w:rPr>
                <w:i/>
              </w:rPr>
              <w:t>», «частные школы»</w:t>
            </w:r>
          </w:p>
        </w:tc>
      </w:tr>
      <w:tr w:rsidR="005C36FA" w:rsidRPr="00C239F9" w:rsidTr="00B2051A">
        <w:trPr>
          <w:trHeight w:val="20"/>
        </w:trPr>
        <w:tc>
          <w:tcPr>
            <w:tcW w:w="8586" w:type="dxa"/>
            <w:shd w:val="clear" w:color="auto" w:fill="D9D9D9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b/>
              </w:rPr>
            </w:pPr>
            <w:r w:rsidRPr="00C239F9">
              <w:rPr>
                <w:b/>
              </w:rPr>
              <w:t>Недвижимость, жилищное строительство</w:t>
            </w:r>
          </w:p>
        </w:tc>
        <w:tc>
          <w:tcPr>
            <w:tcW w:w="1014" w:type="dxa"/>
            <w:gridSpan w:val="2"/>
            <w:vAlign w:val="center"/>
          </w:tcPr>
          <w:p w:rsidR="005C36FA" w:rsidRPr="00C239F9" w:rsidRDefault="005C36FA" w:rsidP="00B2051A">
            <w:pPr>
              <w:spacing w:before="20" w:after="20"/>
              <w:jc w:val="center"/>
            </w:pPr>
            <w:r w:rsidRPr="00C239F9">
              <w:t>6</w:t>
            </w:r>
          </w:p>
        </w:tc>
      </w:tr>
      <w:tr w:rsidR="005C36FA" w:rsidRPr="00C239F9" w:rsidTr="00B2051A">
        <w:trPr>
          <w:trHeight w:val="20"/>
        </w:trPr>
        <w:tc>
          <w:tcPr>
            <w:tcW w:w="9600" w:type="dxa"/>
            <w:gridSpan w:val="3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i/>
              </w:rPr>
            </w:pPr>
            <w:r w:rsidRPr="00C239F9">
              <w:rPr>
                <w:i/>
              </w:rPr>
              <w:t>«</w:t>
            </w:r>
            <w:r w:rsidRPr="00FF4CDD">
              <w:rPr>
                <w:i/>
              </w:rPr>
              <w:t>жилье», «квартиры», «недвижимость»</w:t>
            </w:r>
          </w:p>
        </w:tc>
      </w:tr>
      <w:tr w:rsidR="005C36FA" w:rsidRPr="00C239F9" w:rsidTr="00B2051A">
        <w:trPr>
          <w:trHeight w:val="20"/>
        </w:trPr>
        <w:tc>
          <w:tcPr>
            <w:tcW w:w="8610" w:type="dxa"/>
            <w:gridSpan w:val="2"/>
            <w:shd w:val="clear" w:color="auto" w:fill="D9D9D9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b/>
              </w:rPr>
            </w:pPr>
            <w:r w:rsidRPr="00C239F9">
              <w:rPr>
                <w:b/>
              </w:rPr>
              <w:t>Другое</w:t>
            </w:r>
          </w:p>
        </w:tc>
        <w:tc>
          <w:tcPr>
            <w:tcW w:w="990" w:type="dxa"/>
            <w:vAlign w:val="center"/>
          </w:tcPr>
          <w:p w:rsidR="005C36FA" w:rsidRPr="00C239F9" w:rsidRDefault="005C36FA" w:rsidP="00B2051A">
            <w:pPr>
              <w:spacing w:before="20" w:after="20"/>
              <w:jc w:val="center"/>
            </w:pPr>
            <w:r>
              <w:t>3</w:t>
            </w:r>
          </w:p>
        </w:tc>
      </w:tr>
      <w:tr w:rsidR="005C36FA" w:rsidRPr="00C239F9" w:rsidTr="00B2051A">
        <w:trPr>
          <w:trHeight w:val="20"/>
        </w:trPr>
        <w:tc>
          <w:tcPr>
            <w:tcW w:w="9600" w:type="dxa"/>
            <w:gridSpan w:val="3"/>
            <w:shd w:val="clear" w:color="auto" w:fill="FFFFFF"/>
            <w:vAlign w:val="center"/>
          </w:tcPr>
          <w:p w:rsidR="005C36FA" w:rsidRPr="00C239F9" w:rsidRDefault="005C36FA" w:rsidP="00B2051A">
            <w:pPr>
              <w:spacing w:before="20" w:after="20"/>
              <w:jc w:val="both"/>
              <w:rPr>
                <w:i/>
              </w:rPr>
            </w:pPr>
            <w:r w:rsidRPr="00C239F9">
              <w:rPr>
                <w:i/>
              </w:rPr>
              <w:t xml:space="preserve"> «</w:t>
            </w:r>
            <w:r>
              <w:rPr>
                <w:i/>
              </w:rPr>
              <w:t>нет таких», «интернет», «транспортный налог»</w:t>
            </w:r>
          </w:p>
        </w:tc>
      </w:tr>
    </w:tbl>
    <w:p w:rsidR="00411F0A" w:rsidRPr="00327640" w:rsidRDefault="00A970C9" w:rsidP="00A970C9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Отвечая на вопрос </w:t>
      </w:r>
      <w:r w:rsidRPr="00A970C9">
        <w:rPr>
          <w:rFonts w:ascii="Times New Roman" w:hAnsi="Times New Roman"/>
          <w:i/>
          <w:sz w:val="28"/>
          <w:szCs w:val="28"/>
        </w:rPr>
        <w:t>«</w:t>
      </w:r>
      <w:proofErr w:type="gramStart"/>
      <w:r w:rsidRPr="00A970C9">
        <w:rPr>
          <w:rFonts w:ascii="Times New Roman" w:hAnsi="Times New Roman"/>
          <w:i/>
          <w:sz w:val="28"/>
          <w:szCs w:val="28"/>
        </w:rPr>
        <w:t>Качество</w:t>
      </w:r>
      <w:proofErr w:type="gramEnd"/>
      <w:r w:rsidRPr="00A970C9">
        <w:rPr>
          <w:rFonts w:ascii="Times New Roman" w:hAnsi="Times New Roman"/>
          <w:i/>
          <w:sz w:val="28"/>
          <w:szCs w:val="28"/>
        </w:rPr>
        <w:t xml:space="preserve"> каких товаров и услуг в Ульяновской области выше по сравнению с другими регионами?»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A970C9">
        <w:rPr>
          <w:rFonts w:ascii="Times New Roman" w:hAnsi="Times New Roman"/>
          <w:sz w:val="28"/>
          <w:szCs w:val="28"/>
        </w:rPr>
        <w:t>участники опроса</w:t>
      </w:r>
      <w:r w:rsidR="0073690F">
        <w:rPr>
          <w:rFonts w:ascii="Times New Roman" w:hAnsi="Times New Roman"/>
          <w:sz w:val="28"/>
          <w:szCs w:val="28"/>
        </w:rPr>
        <w:t>,</w:t>
      </w:r>
      <w:r w:rsidRPr="00A970C9">
        <w:rPr>
          <w:rFonts w:ascii="Times New Roman" w:hAnsi="Times New Roman"/>
          <w:sz w:val="28"/>
          <w:szCs w:val="28"/>
        </w:rPr>
        <w:t xml:space="preserve"> </w:t>
      </w:r>
      <w:r w:rsidRPr="00327640">
        <w:rPr>
          <w:rFonts w:ascii="Times New Roman" w:hAnsi="Times New Roman"/>
          <w:sz w:val="28"/>
          <w:szCs w:val="28"/>
        </w:rPr>
        <w:t>прежде всего</w:t>
      </w:r>
      <w:r w:rsidR="0073690F" w:rsidRPr="00327640">
        <w:rPr>
          <w:rFonts w:ascii="Times New Roman" w:hAnsi="Times New Roman"/>
          <w:sz w:val="28"/>
          <w:szCs w:val="28"/>
        </w:rPr>
        <w:t>,</w:t>
      </w:r>
      <w:r w:rsidRPr="00327640">
        <w:rPr>
          <w:rFonts w:ascii="Times New Roman" w:hAnsi="Times New Roman"/>
          <w:sz w:val="28"/>
          <w:szCs w:val="28"/>
        </w:rPr>
        <w:t xml:space="preserve"> упомянули </w:t>
      </w:r>
      <w:r w:rsidRPr="00327640">
        <w:rPr>
          <w:rFonts w:ascii="Times New Roman" w:hAnsi="Times New Roman"/>
          <w:b/>
          <w:sz w:val="28"/>
          <w:szCs w:val="28"/>
        </w:rPr>
        <w:t xml:space="preserve">продукты питания </w:t>
      </w:r>
      <w:r w:rsidRPr="00327640">
        <w:rPr>
          <w:rFonts w:ascii="Times New Roman" w:hAnsi="Times New Roman"/>
          <w:sz w:val="28"/>
          <w:szCs w:val="28"/>
        </w:rPr>
        <w:t>(</w:t>
      </w:r>
      <w:r w:rsidR="00EB76F3">
        <w:rPr>
          <w:rFonts w:ascii="Times New Roman" w:hAnsi="Times New Roman"/>
          <w:sz w:val="28"/>
          <w:szCs w:val="28"/>
        </w:rPr>
        <w:t>1</w:t>
      </w:r>
      <w:r w:rsidR="003E30B3">
        <w:rPr>
          <w:rFonts w:ascii="Times New Roman" w:hAnsi="Times New Roman"/>
          <w:sz w:val="28"/>
          <w:szCs w:val="28"/>
        </w:rPr>
        <w:t>31</w:t>
      </w:r>
      <w:r w:rsidRPr="00327640">
        <w:rPr>
          <w:rFonts w:ascii="Times New Roman" w:hAnsi="Times New Roman"/>
          <w:sz w:val="28"/>
          <w:szCs w:val="28"/>
        </w:rPr>
        <w:t xml:space="preserve"> ответ) (таблица </w:t>
      </w:r>
      <w:r w:rsidR="0073690F" w:rsidRPr="00327640">
        <w:rPr>
          <w:rFonts w:ascii="Times New Roman" w:hAnsi="Times New Roman"/>
          <w:sz w:val="28"/>
          <w:szCs w:val="28"/>
        </w:rPr>
        <w:t>44</w:t>
      </w:r>
      <w:r w:rsidRPr="00327640">
        <w:rPr>
          <w:rFonts w:ascii="Times New Roman" w:hAnsi="Times New Roman"/>
          <w:sz w:val="28"/>
          <w:szCs w:val="28"/>
        </w:rPr>
        <w:t>).</w:t>
      </w:r>
    </w:p>
    <w:p w:rsidR="000C32D8" w:rsidRPr="008B6E89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 w:rsidRPr="008B6E89">
        <w:rPr>
          <w:rFonts w:ascii="Times New Roman" w:hAnsi="Times New Roman"/>
          <w:sz w:val="28"/>
          <w:szCs w:val="28"/>
        </w:rPr>
        <w:t xml:space="preserve">Таблица </w:t>
      </w:r>
      <w:r w:rsidR="0073690F" w:rsidRPr="008B6E89">
        <w:rPr>
          <w:rFonts w:ascii="Times New Roman" w:hAnsi="Times New Roman"/>
          <w:sz w:val="28"/>
          <w:szCs w:val="28"/>
        </w:rPr>
        <w:t>44</w:t>
      </w:r>
    </w:p>
    <w:p w:rsidR="00F0186B" w:rsidRPr="008B6E89" w:rsidRDefault="00F0186B" w:rsidP="00F0186B">
      <w:pPr>
        <w:jc w:val="center"/>
        <w:rPr>
          <w:b/>
          <w:bCs/>
        </w:rPr>
      </w:pPr>
      <w:proofErr w:type="gramStart"/>
      <w:r w:rsidRPr="008B6E89">
        <w:rPr>
          <w:b/>
          <w:bCs/>
          <w:i/>
        </w:rPr>
        <w:t>КАЧЕСТВО</w:t>
      </w:r>
      <w:proofErr w:type="gramEnd"/>
      <w:r w:rsidRPr="008B6E89">
        <w:rPr>
          <w:b/>
          <w:bCs/>
          <w:i/>
        </w:rPr>
        <w:t xml:space="preserve"> КАКИХ ТОВАРОВ И УСЛУГ, ПО ВАШЕМУ МНЕНИЮ, В УЛЬЯНОВСКОЙ ОБЛАСТИ  ВЫШЕ ПО СРАВНЕНИЮ С ДРУГИМИ РЕГИОНАМИ?</w:t>
      </w:r>
      <w:r w:rsidR="00DA39CB" w:rsidRPr="008B6E89">
        <w:rPr>
          <w:b/>
          <w:bCs/>
        </w:rPr>
        <w:t xml:space="preserve">, </w:t>
      </w:r>
      <w:r w:rsidR="00DA39CB" w:rsidRPr="008B6E89">
        <w:rPr>
          <w:b/>
          <w:bCs/>
          <w:i/>
        </w:rPr>
        <w:t xml:space="preserve">количество упоминаний </w:t>
      </w:r>
      <w:r w:rsidR="00DA39CB" w:rsidRPr="008B6E89">
        <w:rPr>
          <w:b/>
          <w:bCs/>
        </w:rPr>
        <w:t>(открытый вопрос)</w:t>
      </w:r>
    </w:p>
    <w:tbl>
      <w:tblPr>
        <w:tblW w:w="96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30"/>
        <w:gridCol w:w="1368"/>
      </w:tblGrid>
      <w:tr w:rsidR="005C36FA" w:rsidRPr="006B51F4" w:rsidTr="005C36FA">
        <w:tc>
          <w:tcPr>
            <w:tcW w:w="83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5C36FA" w:rsidRPr="006B51F4" w:rsidRDefault="005C36FA" w:rsidP="00B2051A">
            <w:pPr>
              <w:widowControl w:val="0"/>
              <w:adjustRightInd w:val="0"/>
              <w:spacing w:before="20" w:after="20"/>
              <w:contextualSpacing/>
              <w:rPr>
                <w:b/>
                <w:lang w:eastAsia="en-US"/>
              </w:rPr>
            </w:pPr>
            <w:r w:rsidRPr="006B51F4">
              <w:rPr>
                <w:b/>
              </w:rPr>
              <w:t>Производство продуктов питания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5C36FA" w:rsidRPr="006B51F4" w:rsidRDefault="005C36FA" w:rsidP="00B2051A">
            <w:pPr>
              <w:widowControl w:val="0"/>
              <w:adjustRightInd w:val="0"/>
              <w:spacing w:before="20" w:after="20"/>
              <w:contextualSpacing/>
              <w:jc w:val="center"/>
              <w:rPr>
                <w:b/>
                <w:lang w:eastAsia="en-US"/>
              </w:rPr>
            </w:pPr>
            <w:r w:rsidRPr="006B51F4">
              <w:rPr>
                <w:b/>
                <w:lang w:eastAsia="en-US"/>
              </w:rPr>
              <w:t>131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rPr>
                <w:i/>
              </w:rPr>
            </w:pPr>
            <w:r w:rsidRPr="006B51F4">
              <w:rPr>
                <w:i/>
              </w:rPr>
              <w:t xml:space="preserve">Молочная продукция, мороженое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Cs/>
              </w:rPr>
            </w:pPr>
            <w:r w:rsidRPr="006B51F4">
              <w:rPr>
                <w:bCs/>
              </w:rPr>
              <w:t>30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rPr>
                <w:i/>
              </w:rPr>
            </w:pPr>
            <w:r w:rsidRPr="006B51F4">
              <w:rPr>
                <w:i/>
              </w:rPr>
              <w:t>Производство сахара и кондитерских изделий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Cs/>
              </w:rPr>
            </w:pPr>
            <w:r w:rsidRPr="006B51F4">
              <w:rPr>
                <w:bCs/>
              </w:rPr>
              <w:t>20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rPr>
                <w:i/>
              </w:rPr>
            </w:pPr>
            <w:r w:rsidRPr="006B51F4">
              <w:rPr>
                <w:i/>
              </w:rPr>
              <w:t xml:space="preserve">Производство сельскохозяйственной продукции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Cs/>
              </w:rPr>
            </w:pPr>
            <w:r w:rsidRPr="006B51F4">
              <w:rPr>
                <w:bCs/>
              </w:rPr>
              <w:t>20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rPr>
                <w:i/>
              </w:rPr>
            </w:pPr>
            <w:r w:rsidRPr="006B51F4">
              <w:rPr>
                <w:i/>
              </w:rPr>
              <w:t>Производство хлебобулочных изделий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Cs/>
              </w:rPr>
            </w:pPr>
            <w:r w:rsidRPr="006B51F4">
              <w:rPr>
                <w:bCs/>
              </w:rPr>
              <w:t>16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rPr>
                <w:i/>
              </w:rPr>
            </w:pPr>
            <w:r w:rsidRPr="006B51F4">
              <w:rPr>
                <w:i/>
              </w:rPr>
              <w:t>Минеральная вода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Cs/>
              </w:rPr>
            </w:pPr>
            <w:r w:rsidRPr="006B51F4">
              <w:rPr>
                <w:bCs/>
              </w:rPr>
              <w:t>12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6FA" w:rsidRPr="006B51F4" w:rsidRDefault="005C36FA" w:rsidP="00B2051A">
            <w:pPr>
              <w:spacing w:before="20" w:after="20"/>
              <w:rPr>
                <w:i/>
              </w:rPr>
            </w:pPr>
            <w:r w:rsidRPr="006B51F4">
              <w:rPr>
                <w:i/>
              </w:rPr>
              <w:t>Продукты питания без конкретизации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C36FA" w:rsidRPr="006B51F4" w:rsidRDefault="005C36FA" w:rsidP="00B2051A">
            <w:pPr>
              <w:spacing w:before="20" w:after="20"/>
              <w:jc w:val="center"/>
              <w:rPr>
                <w:bCs/>
              </w:rPr>
            </w:pPr>
            <w:r w:rsidRPr="006B51F4">
              <w:rPr>
                <w:bCs/>
              </w:rPr>
              <w:t>12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rPr>
                <w:i/>
              </w:rPr>
            </w:pPr>
            <w:r w:rsidRPr="006B51F4">
              <w:rPr>
                <w:i/>
              </w:rPr>
              <w:t>Производство мясных и колбасных изделий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Cs/>
              </w:rPr>
            </w:pPr>
            <w:r w:rsidRPr="006B51F4">
              <w:rPr>
                <w:bCs/>
              </w:rPr>
              <w:t>10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rPr>
                <w:i/>
              </w:rPr>
            </w:pPr>
            <w:r w:rsidRPr="006B51F4">
              <w:rPr>
                <w:i/>
              </w:rPr>
              <w:t>Рыбная продукция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Cs/>
              </w:rPr>
            </w:pPr>
            <w:r w:rsidRPr="006B51F4">
              <w:rPr>
                <w:bCs/>
              </w:rPr>
              <w:t>6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rPr>
                <w:i/>
              </w:rPr>
            </w:pPr>
            <w:r w:rsidRPr="006B51F4">
              <w:rPr>
                <w:i/>
              </w:rPr>
              <w:t>Пиво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Cs/>
              </w:rPr>
            </w:pPr>
            <w:r w:rsidRPr="006B51F4">
              <w:rPr>
                <w:bCs/>
              </w:rPr>
              <w:t>2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6FA" w:rsidRPr="006B51F4" w:rsidRDefault="005C36FA" w:rsidP="00B2051A">
            <w:pPr>
              <w:spacing w:before="20" w:after="20"/>
              <w:rPr>
                <w:i/>
              </w:rPr>
            </w:pPr>
            <w:r w:rsidRPr="006B51F4">
              <w:rPr>
                <w:i/>
              </w:rPr>
              <w:t>Сливочное масло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C36FA" w:rsidRPr="006B51F4" w:rsidRDefault="005C36FA" w:rsidP="00B2051A">
            <w:pPr>
              <w:spacing w:before="20" w:after="20"/>
              <w:jc w:val="center"/>
              <w:rPr>
                <w:bCs/>
              </w:rPr>
            </w:pPr>
            <w:r w:rsidRPr="006B51F4">
              <w:rPr>
                <w:bCs/>
              </w:rPr>
              <w:t>2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6FA" w:rsidRPr="006B51F4" w:rsidRDefault="005C36FA" w:rsidP="00B2051A">
            <w:pPr>
              <w:spacing w:before="20" w:after="20"/>
              <w:rPr>
                <w:i/>
              </w:rPr>
            </w:pPr>
            <w:r w:rsidRPr="006B51F4">
              <w:rPr>
                <w:i/>
              </w:rPr>
              <w:lastRenderedPageBreak/>
              <w:t>Яйца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C36FA" w:rsidRPr="006B51F4" w:rsidRDefault="005C36FA" w:rsidP="00B2051A">
            <w:pPr>
              <w:spacing w:before="20" w:after="20"/>
              <w:jc w:val="center"/>
              <w:rPr>
                <w:bCs/>
              </w:rPr>
            </w:pPr>
            <w:r w:rsidRPr="006B51F4">
              <w:rPr>
                <w:bCs/>
              </w:rPr>
              <w:t>1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5C36FA" w:rsidRPr="006B51F4" w:rsidRDefault="005C36FA" w:rsidP="00B2051A">
            <w:pPr>
              <w:spacing w:before="20" w:after="20"/>
              <w:rPr>
                <w:b/>
                <w:bCs/>
              </w:rPr>
            </w:pPr>
            <w:r w:rsidRPr="006B51F4">
              <w:rPr>
                <w:b/>
                <w:bCs/>
              </w:rPr>
              <w:t xml:space="preserve">Сфера услуг 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/>
                <w:bCs/>
              </w:rPr>
            </w:pPr>
            <w:r w:rsidRPr="006B51F4">
              <w:rPr>
                <w:b/>
                <w:bCs/>
              </w:rPr>
              <w:t>13</w:t>
            </w:r>
          </w:p>
        </w:tc>
      </w:tr>
      <w:tr w:rsidR="005C36FA" w:rsidRPr="006B51F4" w:rsidTr="005C36FA">
        <w:tc>
          <w:tcPr>
            <w:tcW w:w="96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rPr>
                <w:i/>
              </w:rPr>
            </w:pPr>
            <w:r w:rsidRPr="006B51F4">
              <w:rPr>
                <w:i/>
              </w:rPr>
              <w:t>«автосервис», «кафе и рестораны», «качество обслуживания в магазинах»,</w:t>
            </w:r>
          </w:p>
          <w:p w:rsidR="005C36FA" w:rsidRPr="006B51F4" w:rsidRDefault="005C36FA" w:rsidP="00B2051A">
            <w:pPr>
              <w:spacing w:before="20" w:after="20"/>
              <w:rPr>
                <w:i/>
              </w:rPr>
            </w:pPr>
            <w:r w:rsidRPr="006B51F4">
              <w:rPr>
                <w:i/>
              </w:rPr>
              <w:t xml:space="preserve"> «парикмахерские», «спортивно-оздоровительные услуги», «медицинские услуги» «некоторые </w:t>
            </w:r>
            <w:proofErr w:type="spellStart"/>
            <w:r w:rsidRPr="006B51F4">
              <w:rPr>
                <w:i/>
              </w:rPr>
              <w:t>медуслуги</w:t>
            </w:r>
            <w:proofErr w:type="spellEnd"/>
            <w:r w:rsidRPr="006B51F4">
              <w:rPr>
                <w:i/>
              </w:rPr>
              <w:t xml:space="preserve"> - стоматология и хирургия», «ритуальные услуги», «оказание услуг по </w:t>
            </w:r>
            <w:proofErr w:type="spellStart"/>
            <w:r w:rsidRPr="006B51F4">
              <w:rPr>
                <w:i/>
              </w:rPr>
              <w:t>ФОКу</w:t>
            </w:r>
            <w:proofErr w:type="spellEnd"/>
            <w:r w:rsidRPr="006B51F4">
              <w:rPr>
                <w:i/>
              </w:rPr>
              <w:t>»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5C36FA" w:rsidRPr="006B51F4" w:rsidRDefault="005C36FA" w:rsidP="00B2051A">
            <w:pPr>
              <w:spacing w:before="20" w:after="20"/>
              <w:rPr>
                <w:b/>
                <w:bCs/>
              </w:rPr>
            </w:pPr>
            <w:r w:rsidRPr="006B51F4">
              <w:rPr>
                <w:b/>
              </w:rPr>
              <w:t>Продукция лёгкой промышленности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/>
                <w:bCs/>
              </w:rPr>
            </w:pPr>
            <w:r w:rsidRPr="006B51F4">
              <w:rPr>
                <w:b/>
                <w:bCs/>
              </w:rPr>
              <w:t>6</w:t>
            </w:r>
          </w:p>
        </w:tc>
      </w:tr>
      <w:tr w:rsidR="005C36FA" w:rsidRPr="006B51F4" w:rsidTr="005C36FA">
        <w:tc>
          <w:tcPr>
            <w:tcW w:w="96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both"/>
              <w:rPr>
                <w:i/>
              </w:rPr>
            </w:pPr>
            <w:r w:rsidRPr="006B51F4">
              <w:rPr>
                <w:i/>
              </w:rPr>
              <w:t>«товары легкой промышленности», «трикотаж», «трикотажные изделия», «одежда»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5C36FA" w:rsidRPr="006B51F4" w:rsidRDefault="005C36FA" w:rsidP="00B2051A">
            <w:pPr>
              <w:widowControl w:val="0"/>
              <w:adjustRightInd w:val="0"/>
              <w:spacing w:before="20" w:after="20"/>
              <w:contextualSpacing/>
              <w:rPr>
                <w:b/>
              </w:rPr>
            </w:pPr>
            <w:r w:rsidRPr="006B51F4">
              <w:rPr>
                <w:b/>
              </w:rPr>
              <w:t>Услуги по перевозке пассажиров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5C36FA" w:rsidRPr="006B51F4" w:rsidRDefault="005C36FA" w:rsidP="00B2051A">
            <w:pPr>
              <w:widowControl w:val="0"/>
              <w:adjustRightInd w:val="0"/>
              <w:spacing w:before="20" w:after="20"/>
              <w:contextualSpacing/>
              <w:jc w:val="center"/>
              <w:rPr>
                <w:b/>
              </w:rPr>
            </w:pPr>
            <w:r w:rsidRPr="006B51F4">
              <w:rPr>
                <w:b/>
              </w:rPr>
              <w:t>6</w:t>
            </w:r>
          </w:p>
        </w:tc>
      </w:tr>
      <w:tr w:rsidR="005C36FA" w:rsidRPr="006B51F4" w:rsidTr="005C36FA">
        <w:tc>
          <w:tcPr>
            <w:tcW w:w="96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both"/>
              <w:rPr>
                <w:i/>
              </w:rPr>
            </w:pPr>
            <w:r w:rsidRPr="006B51F4">
              <w:rPr>
                <w:i/>
              </w:rPr>
              <w:t>«маршрутки», «международные перевозки», «пассажирский транспорт», «такси»,</w:t>
            </w:r>
          </w:p>
          <w:p w:rsidR="005C36FA" w:rsidRPr="006B51F4" w:rsidRDefault="005C36FA" w:rsidP="00B2051A">
            <w:pPr>
              <w:spacing w:before="20" w:after="20"/>
              <w:jc w:val="both"/>
              <w:rPr>
                <w:i/>
              </w:rPr>
            </w:pPr>
            <w:r w:rsidRPr="006B51F4">
              <w:rPr>
                <w:i/>
              </w:rPr>
              <w:t xml:space="preserve"> «услуги перевозок такси» 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5C36FA" w:rsidRPr="006B51F4" w:rsidRDefault="005C36FA" w:rsidP="00B2051A">
            <w:pPr>
              <w:spacing w:before="20" w:after="20"/>
              <w:rPr>
                <w:b/>
                <w:bCs/>
              </w:rPr>
            </w:pPr>
            <w:r w:rsidRPr="006B51F4">
              <w:rPr>
                <w:b/>
              </w:rPr>
              <w:t>Образовательные услуги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/>
                <w:bCs/>
              </w:rPr>
            </w:pPr>
            <w:r w:rsidRPr="006B51F4">
              <w:rPr>
                <w:b/>
                <w:bCs/>
              </w:rPr>
              <w:t>3</w:t>
            </w:r>
          </w:p>
        </w:tc>
      </w:tr>
      <w:tr w:rsidR="005C36FA" w:rsidRPr="006B51F4" w:rsidTr="005C36FA">
        <w:tc>
          <w:tcPr>
            <w:tcW w:w="96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rPr>
                <w:i/>
              </w:rPr>
            </w:pPr>
            <w:r w:rsidRPr="006B51F4">
              <w:rPr>
                <w:i/>
              </w:rPr>
              <w:t>«детские сады», «дошкольное образование», «образование и высшее образование»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5C36FA" w:rsidRPr="006B51F4" w:rsidRDefault="005C36FA" w:rsidP="00B2051A">
            <w:pPr>
              <w:widowControl w:val="0"/>
              <w:adjustRightInd w:val="0"/>
              <w:spacing w:before="20" w:after="20"/>
              <w:contextualSpacing/>
              <w:rPr>
                <w:b/>
                <w:lang w:eastAsia="en-US"/>
              </w:rPr>
            </w:pPr>
            <w:r w:rsidRPr="006B51F4">
              <w:rPr>
                <w:b/>
              </w:rPr>
              <w:t>Производство изделий из дерева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5C36FA" w:rsidRPr="006B51F4" w:rsidRDefault="005C36FA" w:rsidP="00B2051A">
            <w:pPr>
              <w:widowControl w:val="0"/>
              <w:adjustRightInd w:val="0"/>
              <w:spacing w:before="20" w:after="20"/>
              <w:contextualSpacing/>
              <w:jc w:val="center"/>
              <w:rPr>
                <w:b/>
              </w:rPr>
            </w:pPr>
            <w:r w:rsidRPr="006B51F4">
              <w:rPr>
                <w:b/>
              </w:rPr>
              <w:t>4</w:t>
            </w:r>
          </w:p>
        </w:tc>
      </w:tr>
      <w:tr w:rsidR="005C36FA" w:rsidRPr="006B51F4" w:rsidTr="005C36FA">
        <w:tc>
          <w:tcPr>
            <w:tcW w:w="96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C36FA" w:rsidRPr="006B51F4" w:rsidRDefault="005C36FA" w:rsidP="00B2051A">
            <w:pPr>
              <w:spacing w:before="20" w:after="20"/>
              <w:rPr>
                <w:b/>
                <w:bCs/>
              </w:rPr>
            </w:pPr>
            <w:r w:rsidRPr="006B51F4">
              <w:rPr>
                <w:i/>
              </w:rPr>
              <w:t>«мебель», «мебель под заказ»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5C36FA" w:rsidRPr="006B51F4" w:rsidRDefault="005C36FA" w:rsidP="00B2051A">
            <w:pPr>
              <w:spacing w:before="20" w:after="20"/>
              <w:rPr>
                <w:b/>
                <w:bCs/>
              </w:rPr>
            </w:pPr>
            <w:r w:rsidRPr="006B51F4">
              <w:rPr>
                <w:b/>
                <w:bCs/>
              </w:rPr>
              <w:t>Самолётостроение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/>
                <w:bCs/>
              </w:rPr>
            </w:pPr>
            <w:r w:rsidRPr="006B51F4">
              <w:rPr>
                <w:b/>
                <w:bCs/>
              </w:rPr>
              <w:t>3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rPr>
                <w:b/>
                <w:bCs/>
              </w:rPr>
            </w:pPr>
            <w:r w:rsidRPr="006B51F4">
              <w:rPr>
                <w:i/>
              </w:rPr>
              <w:t>«авиа», «самолеты»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C36FA" w:rsidRPr="006B51F4" w:rsidRDefault="005C36FA" w:rsidP="00B2051A">
            <w:pPr>
              <w:spacing w:before="20" w:after="20"/>
              <w:jc w:val="center"/>
              <w:rPr>
                <w:b/>
                <w:bCs/>
              </w:rPr>
            </w:pP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5C36FA" w:rsidRPr="006B51F4" w:rsidRDefault="005C36FA" w:rsidP="00B2051A">
            <w:pPr>
              <w:spacing w:before="20" w:after="20"/>
              <w:rPr>
                <w:b/>
                <w:bCs/>
              </w:rPr>
            </w:pPr>
            <w:r w:rsidRPr="006B51F4">
              <w:rPr>
                <w:b/>
                <w:bCs/>
              </w:rPr>
              <w:t>Фармацевтическая продукция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/>
                <w:bCs/>
              </w:rPr>
            </w:pPr>
            <w:r w:rsidRPr="006B51F4">
              <w:rPr>
                <w:b/>
                <w:bCs/>
              </w:rPr>
              <w:t>2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rPr>
                <w:b/>
                <w:bCs/>
              </w:rPr>
            </w:pPr>
            <w:r w:rsidRPr="006B51F4">
              <w:rPr>
                <w:i/>
              </w:rPr>
              <w:t xml:space="preserve">«аптека и </w:t>
            </w:r>
            <w:proofErr w:type="spellStart"/>
            <w:r w:rsidRPr="006B51F4">
              <w:rPr>
                <w:i/>
              </w:rPr>
              <w:t>фармпродукция</w:t>
            </w:r>
            <w:proofErr w:type="spellEnd"/>
            <w:r w:rsidRPr="006B51F4">
              <w:rPr>
                <w:i/>
              </w:rPr>
              <w:t>», «медикаменты»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C36FA" w:rsidRPr="006B51F4" w:rsidRDefault="005C36FA" w:rsidP="00B2051A">
            <w:pPr>
              <w:spacing w:before="20" w:after="20"/>
              <w:jc w:val="center"/>
              <w:rPr>
                <w:b/>
                <w:bCs/>
              </w:rPr>
            </w:pP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5C36FA" w:rsidRPr="006B51F4" w:rsidRDefault="005C36FA" w:rsidP="00B2051A">
            <w:pPr>
              <w:spacing w:before="20" w:after="20"/>
              <w:rPr>
                <w:b/>
                <w:bCs/>
              </w:rPr>
            </w:pPr>
            <w:r w:rsidRPr="006B51F4">
              <w:rPr>
                <w:b/>
                <w:bCs/>
              </w:rPr>
              <w:t>Автомобилестроение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/>
                <w:bCs/>
              </w:rPr>
            </w:pPr>
            <w:r w:rsidRPr="006B51F4">
              <w:rPr>
                <w:b/>
                <w:bCs/>
              </w:rPr>
              <w:t>1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rPr>
                <w:b/>
                <w:bCs/>
              </w:rPr>
            </w:pPr>
            <w:r w:rsidRPr="006B51F4">
              <w:rPr>
                <w:i/>
              </w:rPr>
              <w:t xml:space="preserve"> «автомобилестроение»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C36FA" w:rsidRPr="006B51F4" w:rsidRDefault="005C36FA" w:rsidP="00B2051A">
            <w:pPr>
              <w:spacing w:before="20" w:after="20"/>
              <w:jc w:val="center"/>
              <w:rPr>
                <w:b/>
                <w:bCs/>
              </w:rPr>
            </w:pP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5C36FA" w:rsidRPr="006B51F4" w:rsidRDefault="005C36FA" w:rsidP="00B2051A">
            <w:pPr>
              <w:spacing w:before="20" w:after="20"/>
              <w:rPr>
                <w:b/>
                <w:bCs/>
              </w:rPr>
            </w:pPr>
            <w:r w:rsidRPr="006B51F4">
              <w:rPr>
                <w:b/>
                <w:bCs/>
              </w:rPr>
              <w:t>Благоустройство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/>
                <w:bCs/>
              </w:rPr>
            </w:pPr>
            <w:r w:rsidRPr="006B51F4">
              <w:rPr>
                <w:b/>
                <w:bCs/>
              </w:rPr>
              <w:t>2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6FA" w:rsidRPr="006B51F4" w:rsidRDefault="005C36FA" w:rsidP="00B2051A">
            <w:pPr>
              <w:spacing w:before="20" w:after="20"/>
              <w:rPr>
                <w:b/>
                <w:bCs/>
              </w:rPr>
            </w:pPr>
            <w:r w:rsidRPr="006B51F4">
              <w:rPr>
                <w:i/>
              </w:rPr>
              <w:t>«благоустройство», «благоустройство города»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C36FA" w:rsidRPr="006B51F4" w:rsidRDefault="005C36FA" w:rsidP="00B2051A">
            <w:pPr>
              <w:spacing w:before="20" w:after="20"/>
              <w:jc w:val="center"/>
              <w:rPr>
                <w:b/>
                <w:bCs/>
              </w:rPr>
            </w:pP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6FA" w:rsidRPr="006B51F4" w:rsidRDefault="005C36FA" w:rsidP="00B2051A">
            <w:pPr>
              <w:spacing w:before="20" w:after="20"/>
              <w:rPr>
                <w:i/>
              </w:rPr>
            </w:pPr>
            <w:r w:rsidRPr="006B51F4">
              <w:rPr>
                <w:i/>
              </w:rPr>
              <w:t>Строительные материалы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C36FA" w:rsidRPr="006B51F4" w:rsidRDefault="005C36FA" w:rsidP="00B2051A">
            <w:pPr>
              <w:spacing w:before="20" w:after="20"/>
              <w:jc w:val="center"/>
              <w:rPr>
                <w:b/>
                <w:bCs/>
              </w:rPr>
            </w:pPr>
            <w:r w:rsidRPr="006B51F4">
              <w:rPr>
                <w:b/>
                <w:bCs/>
              </w:rPr>
              <w:t>2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5C36FA" w:rsidRPr="006B51F4" w:rsidRDefault="005C36FA" w:rsidP="00B2051A">
            <w:pPr>
              <w:spacing w:before="20" w:after="20"/>
              <w:rPr>
                <w:i/>
              </w:rPr>
            </w:pPr>
            <w:r w:rsidRPr="006B51F4">
              <w:rPr>
                <w:b/>
              </w:rPr>
              <w:t>Другое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/>
                <w:bCs/>
              </w:rPr>
            </w:pPr>
            <w:r w:rsidRPr="006B51F4">
              <w:rPr>
                <w:b/>
                <w:bCs/>
              </w:rPr>
              <w:t>3</w:t>
            </w:r>
          </w:p>
        </w:tc>
      </w:tr>
      <w:tr w:rsidR="005C36FA" w:rsidRPr="006B51F4" w:rsidTr="005C36FA">
        <w:tc>
          <w:tcPr>
            <w:tcW w:w="969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C36FA" w:rsidRPr="006B51F4" w:rsidRDefault="005C36FA" w:rsidP="00B2051A">
            <w:pPr>
              <w:spacing w:before="20" w:after="20"/>
              <w:jc w:val="both"/>
              <w:rPr>
                <w:i/>
              </w:rPr>
            </w:pPr>
            <w:r w:rsidRPr="006B51F4">
              <w:rPr>
                <w:i/>
              </w:rPr>
              <w:t>«</w:t>
            </w:r>
            <w:proofErr w:type="spellStart"/>
            <w:r w:rsidRPr="006B51F4">
              <w:rPr>
                <w:i/>
              </w:rPr>
              <w:t>интернет»</w:t>
            </w:r>
            <w:proofErr w:type="gramStart"/>
            <w:r w:rsidR="003E30B3">
              <w:rPr>
                <w:i/>
              </w:rPr>
              <w:t>,</w:t>
            </w:r>
            <w:r w:rsidRPr="006B51F4">
              <w:rPr>
                <w:i/>
              </w:rPr>
              <w:t>«</w:t>
            </w:r>
            <w:proofErr w:type="gramEnd"/>
            <w:r w:rsidRPr="006B51F4">
              <w:rPr>
                <w:i/>
              </w:rPr>
              <w:t>оборонная</w:t>
            </w:r>
            <w:proofErr w:type="spellEnd"/>
            <w:r w:rsidRPr="006B51F4">
              <w:rPr>
                <w:i/>
              </w:rPr>
              <w:t xml:space="preserve"> пр</w:t>
            </w:r>
            <w:r w:rsidR="003E30B3">
              <w:rPr>
                <w:i/>
              </w:rPr>
              <w:t>омышленность»</w:t>
            </w:r>
            <w:r w:rsidRPr="006B51F4">
              <w:rPr>
                <w:i/>
              </w:rPr>
              <w:t xml:space="preserve">, «рыболовство» </w:t>
            </w:r>
          </w:p>
        </w:tc>
      </w:tr>
      <w:tr w:rsidR="005C36FA" w:rsidRPr="006B51F4" w:rsidTr="005C36FA">
        <w:tc>
          <w:tcPr>
            <w:tcW w:w="83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pct10" w:color="auto" w:fill="auto"/>
            <w:hideMark/>
          </w:tcPr>
          <w:p w:rsidR="005C36FA" w:rsidRPr="006B51F4" w:rsidRDefault="005C36FA" w:rsidP="00B2051A">
            <w:pPr>
              <w:spacing w:before="20" w:after="20"/>
              <w:rPr>
                <w:b/>
              </w:rPr>
            </w:pPr>
            <w:r w:rsidRPr="006B51F4">
              <w:rPr>
                <w:b/>
              </w:rPr>
              <w:t>Нет таких, затрудняюсь ответить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5C36FA" w:rsidRPr="006B51F4" w:rsidRDefault="005C36FA" w:rsidP="00B2051A">
            <w:pPr>
              <w:spacing w:before="20" w:after="20"/>
              <w:jc w:val="center"/>
              <w:rPr>
                <w:b/>
              </w:rPr>
            </w:pPr>
            <w:r w:rsidRPr="006B51F4">
              <w:rPr>
                <w:b/>
              </w:rPr>
              <w:t>48</w:t>
            </w:r>
          </w:p>
        </w:tc>
      </w:tr>
    </w:tbl>
    <w:p w:rsidR="0095229E" w:rsidRPr="0095229E" w:rsidRDefault="0095229E" w:rsidP="0095229E">
      <w:pPr>
        <w:pStyle w:val="2"/>
        <w:ind w:left="450"/>
        <w:rPr>
          <w:rFonts w:ascii="Times New Roman" w:hAnsi="Times New Roman"/>
          <w:b w:val="0"/>
          <w:bCs w:val="0"/>
          <w:i w:val="0"/>
        </w:rPr>
      </w:pPr>
    </w:p>
    <w:p w:rsidR="008D0D57" w:rsidRPr="00372AAA" w:rsidRDefault="008D0D57" w:rsidP="005F3638">
      <w:pPr>
        <w:pStyle w:val="2"/>
        <w:numPr>
          <w:ilvl w:val="0"/>
          <w:numId w:val="6"/>
        </w:numPr>
        <w:rPr>
          <w:rFonts w:ascii="Times New Roman" w:hAnsi="Times New Roman"/>
          <w:b w:val="0"/>
          <w:bCs w:val="0"/>
          <w:i w:val="0"/>
        </w:rPr>
      </w:pPr>
      <w:bookmarkStart w:id="33" w:name="_Toc181439017"/>
      <w:r w:rsidRPr="00372AAA">
        <w:rPr>
          <w:rFonts w:ascii="Times New Roman" w:hAnsi="Times New Roman"/>
          <w:i w:val="0"/>
        </w:rPr>
        <w:t>Оценка населением качества услуг естественных монополий.</w:t>
      </w:r>
      <w:bookmarkEnd w:id="33"/>
    </w:p>
    <w:p w:rsidR="0044008B" w:rsidRDefault="0044008B" w:rsidP="0044008B">
      <w:pPr>
        <w:jc w:val="both"/>
        <w:rPr>
          <w:b/>
          <w:bCs/>
          <w:sz w:val="28"/>
          <w:szCs w:val="28"/>
        </w:rPr>
      </w:pPr>
    </w:p>
    <w:p w:rsidR="00D47722" w:rsidRDefault="00D47722" w:rsidP="00D47722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r w:rsidRPr="00DF700A">
        <w:rPr>
          <w:rFonts w:ascii="Times New Roman" w:hAnsi="Times New Roman"/>
          <w:b/>
          <w:sz w:val="28"/>
          <w:szCs w:val="28"/>
        </w:rPr>
        <w:t xml:space="preserve">Большинство </w:t>
      </w:r>
      <w:proofErr w:type="gramStart"/>
      <w:r w:rsidR="005C3CAE">
        <w:rPr>
          <w:rFonts w:ascii="Times New Roman" w:hAnsi="Times New Roman"/>
          <w:b/>
          <w:sz w:val="28"/>
          <w:szCs w:val="28"/>
        </w:rPr>
        <w:t>опрошенных</w:t>
      </w:r>
      <w:proofErr w:type="gramEnd"/>
      <w:r w:rsidRPr="00DF700A">
        <w:rPr>
          <w:rFonts w:ascii="Times New Roman" w:hAnsi="Times New Roman"/>
          <w:b/>
          <w:sz w:val="28"/>
          <w:szCs w:val="28"/>
        </w:rPr>
        <w:t xml:space="preserve"> удовлетворены качеством электроснабжения (9</w:t>
      </w:r>
      <w:r w:rsidR="00914B9F">
        <w:rPr>
          <w:rFonts w:ascii="Times New Roman" w:hAnsi="Times New Roman"/>
          <w:b/>
          <w:sz w:val="28"/>
          <w:szCs w:val="28"/>
        </w:rPr>
        <w:t>6</w:t>
      </w:r>
      <w:r w:rsidR="009D4265">
        <w:rPr>
          <w:rFonts w:ascii="Times New Roman" w:hAnsi="Times New Roman"/>
          <w:b/>
          <w:sz w:val="28"/>
          <w:szCs w:val="28"/>
        </w:rPr>
        <w:t>,9</w:t>
      </w:r>
      <w:r w:rsidRPr="00DF700A">
        <w:rPr>
          <w:rFonts w:ascii="Times New Roman" w:hAnsi="Times New Roman"/>
          <w:b/>
          <w:sz w:val="28"/>
          <w:szCs w:val="28"/>
        </w:rPr>
        <w:t xml:space="preserve">%), </w:t>
      </w:r>
      <w:r w:rsidR="009D4265" w:rsidRPr="00DF700A">
        <w:rPr>
          <w:rFonts w:ascii="Times New Roman" w:hAnsi="Times New Roman"/>
          <w:b/>
          <w:sz w:val="28"/>
          <w:szCs w:val="28"/>
        </w:rPr>
        <w:t>телефонной связи (</w:t>
      </w:r>
      <w:r w:rsidR="009D4265">
        <w:rPr>
          <w:rFonts w:ascii="Times New Roman" w:hAnsi="Times New Roman"/>
          <w:b/>
          <w:sz w:val="28"/>
          <w:szCs w:val="28"/>
        </w:rPr>
        <w:t>85,6</w:t>
      </w:r>
      <w:r w:rsidR="009D4265" w:rsidRPr="00DF700A">
        <w:rPr>
          <w:rFonts w:ascii="Times New Roman" w:hAnsi="Times New Roman"/>
          <w:b/>
          <w:sz w:val="28"/>
          <w:szCs w:val="28"/>
        </w:rPr>
        <w:t>%)</w:t>
      </w:r>
      <w:r w:rsidR="009D4265">
        <w:rPr>
          <w:rFonts w:ascii="Times New Roman" w:hAnsi="Times New Roman"/>
          <w:b/>
          <w:sz w:val="28"/>
          <w:szCs w:val="28"/>
        </w:rPr>
        <w:t xml:space="preserve">, </w:t>
      </w:r>
      <w:r w:rsidR="00914B9F" w:rsidRPr="00DF700A">
        <w:rPr>
          <w:rFonts w:ascii="Times New Roman" w:hAnsi="Times New Roman"/>
          <w:b/>
          <w:sz w:val="28"/>
          <w:szCs w:val="28"/>
        </w:rPr>
        <w:t>теплоснабжения (</w:t>
      </w:r>
      <w:r w:rsidR="009D4265">
        <w:rPr>
          <w:rFonts w:ascii="Times New Roman" w:hAnsi="Times New Roman"/>
          <w:b/>
          <w:sz w:val="28"/>
          <w:szCs w:val="28"/>
        </w:rPr>
        <w:t>82,4</w:t>
      </w:r>
      <w:r w:rsidR="00914B9F" w:rsidRPr="00DF700A">
        <w:rPr>
          <w:rFonts w:ascii="Times New Roman" w:hAnsi="Times New Roman"/>
          <w:b/>
          <w:sz w:val="28"/>
          <w:szCs w:val="28"/>
        </w:rPr>
        <w:t>%)</w:t>
      </w:r>
      <w:r w:rsidR="009D42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DF700A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2F0B46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). Есть претензии потребителей к качеству водоочистки и водоснабжения (недовольных </w:t>
      </w:r>
      <w:r w:rsidR="005C3CAE">
        <w:rPr>
          <w:rFonts w:ascii="Times New Roman" w:hAnsi="Times New Roman"/>
          <w:sz w:val="28"/>
          <w:szCs w:val="28"/>
        </w:rPr>
        <w:t xml:space="preserve">25,2% </w:t>
      </w:r>
      <w:r>
        <w:rPr>
          <w:rFonts w:ascii="Times New Roman" w:hAnsi="Times New Roman"/>
          <w:sz w:val="28"/>
          <w:szCs w:val="28"/>
        </w:rPr>
        <w:t xml:space="preserve">и </w:t>
      </w:r>
      <w:r w:rsidR="005C3CAE">
        <w:rPr>
          <w:rFonts w:ascii="Times New Roman" w:hAnsi="Times New Roman"/>
          <w:sz w:val="28"/>
          <w:szCs w:val="28"/>
        </w:rPr>
        <w:t xml:space="preserve">21,3% </w:t>
      </w:r>
      <w:r>
        <w:rPr>
          <w:rFonts w:ascii="Times New Roman" w:hAnsi="Times New Roman"/>
          <w:sz w:val="28"/>
          <w:szCs w:val="28"/>
        </w:rPr>
        <w:t>соответственно).</w:t>
      </w:r>
    </w:p>
    <w:p w:rsidR="00914B9F" w:rsidRDefault="00914B9F" w:rsidP="00D47722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45</w:t>
      </w:r>
    </w:p>
    <w:p w:rsidR="0044008B" w:rsidRPr="0044008B" w:rsidRDefault="0044008B" w:rsidP="0044008B">
      <w:pPr>
        <w:spacing w:before="40" w:after="40"/>
        <w:jc w:val="center"/>
        <w:rPr>
          <w:b/>
          <w:bCs/>
          <w:i/>
        </w:rPr>
      </w:pPr>
      <w:r w:rsidRPr="0044008B">
        <w:rPr>
          <w:b/>
          <w:bCs/>
          <w:i/>
        </w:rPr>
        <w:t>ОЦЕНИТЕ, ПОЖАЛУЙСТА, КАЧЕСТВО СЛЕДУЮЩИХ</w:t>
      </w:r>
      <w:r>
        <w:rPr>
          <w:b/>
          <w:bCs/>
          <w:i/>
        </w:rPr>
        <w:t xml:space="preserve"> УСЛУГ В ВАШЕМ ГОРОДЕ (РАЙОНЕ), %</w:t>
      </w:r>
    </w:p>
    <w:tbl>
      <w:tblPr>
        <w:tblW w:w="9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134"/>
        <w:gridCol w:w="1134"/>
        <w:gridCol w:w="1134"/>
        <w:gridCol w:w="1253"/>
        <w:gridCol w:w="1156"/>
      </w:tblGrid>
      <w:tr w:rsidR="0044008B" w:rsidTr="004468CD">
        <w:trPr>
          <w:trHeight w:val="20"/>
        </w:trPr>
        <w:tc>
          <w:tcPr>
            <w:tcW w:w="3794" w:type="dxa"/>
            <w:vAlign w:val="center"/>
          </w:tcPr>
          <w:p w:rsidR="0044008B" w:rsidRPr="00D57567" w:rsidRDefault="0044008B">
            <w:pPr>
              <w:pStyle w:val="6"/>
              <w:spacing w:before="40" w:after="4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44008B" w:rsidRDefault="0044008B" w:rsidP="004468CD">
            <w:pPr>
              <w:tabs>
                <w:tab w:val="left" w:pos="675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Удовлетворительно</w:t>
            </w:r>
          </w:p>
        </w:tc>
        <w:tc>
          <w:tcPr>
            <w:tcW w:w="1134" w:type="dxa"/>
            <w:vAlign w:val="center"/>
            <w:hideMark/>
          </w:tcPr>
          <w:p w:rsidR="0044008B" w:rsidRDefault="0044008B" w:rsidP="004468CD">
            <w:pPr>
              <w:tabs>
                <w:tab w:val="left" w:pos="675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Скорее удовлетворительно</w:t>
            </w:r>
          </w:p>
        </w:tc>
        <w:tc>
          <w:tcPr>
            <w:tcW w:w="1134" w:type="dxa"/>
            <w:vAlign w:val="center"/>
            <w:hideMark/>
          </w:tcPr>
          <w:p w:rsidR="0044008B" w:rsidRDefault="0044008B" w:rsidP="004468CD">
            <w:pPr>
              <w:tabs>
                <w:tab w:val="left" w:pos="675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Скорее неудовлетворительно</w:t>
            </w:r>
          </w:p>
        </w:tc>
        <w:tc>
          <w:tcPr>
            <w:tcW w:w="1253" w:type="dxa"/>
            <w:vAlign w:val="center"/>
            <w:hideMark/>
          </w:tcPr>
          <w:p w:rsidR="0044008B" w:rsidRDefault="0044008B" w:rsidP="004468CD">
            <w:pPr>
              <w:tabs>
                <w:tab w:val="left" w:pos="675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Неудовлетворительно</w:t>
            </w:r>
          </w:p>
        </w:tc>
        <w:tc>
          <w:tcPr>
            <w:tcW w:w="1156" w:type="dxa"/>
            <w:vAlign w:val="center"/>
            <w:hideMark/>
          </w:tcPr>
          <w:p w:rsidR="0044008B" w:rsidRDefault="0044008B" w:rsidP="004468CD">
            <w:pPr>
              <w:tabs>
                <w:tab w:val="left" w:pos="675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Затрудн</w:t>
            </w:r>
            <w:proofErr w:type="spellEnd"/>
            <w:r w:rsidR="004468CD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>
              <w:rPr>
                <w:b/>
                <w:bCs/>
                <w:i/>
                <w:iCs/>
                <w:sz w:val="18"/>
                <w:szCs w:val="18"/>
              </w:rPr>
              <w:t>ответить</w:t>
            </w:r>
          </w:p>
        </w:tc>
      </w:tr>
      <w:tr w:rsidR="007434C8" w:rsidTr="004468CD">
        <w:tc>
          <w:tcPr>
            <w:tcW w:w="3794" w:type="dxa"/>
            <w:vAlign w:val="center"/>
            <w:hideMark/>
          </w:tcPr>
          <w:p w:rsidR="007434C8" w:rsidRDefault="007434C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Водоснабжение, водоотведение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31,4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1253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56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7434C8" w:rsidTr="004468CD">
        <w:tc>
          <w:tcPr>
            <w:tcW w:w="3794" w:type="dxa"/>
            <w:vAlign w:val="center"/>
            <w:hideMark/>
          </w:tcPr>
          <w:p w:rsidR="007434C8" w:rsidRDefault="007434C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Водоочистка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38,1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53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156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7434C8" w:rsidTr="004468CD">
        <w:tc>
          <w:tcPr>
            <w:tcW w:w="3794" w:type="dxa"/>
            <w:vAlign w:val="center"/>
            <w:hideMark/>
          </w:tcPr>
          <w:p w:rsidR="007434C8" w:rsidRDefault="007434C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>Газоснабжение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56,4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253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156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7434C8" w:rsidTr="004468CD">
        <w:tc>
          <w:tcPr>
            <w:tcW w:w="3794" w:type="dxa"/>
            <w:vAlign w:val="center"/>
            <w:hideMark/>
          </w:tcPr>
          <w:p w:rsidR="007434C8" w:rsidRDefault="007434C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Электроснабжение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70,1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253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56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7434C8" w:rsidTr="004468CD">
        <w:tc>
          <w:tcPr>
            <w:tcW w:w="3794" w:type="dxa"/>
            <w:vAlign w:val="center"/>
            <w:hideMark/>
          </w:tcPr>
          <w:p w:rsidR="007434C8" w:rsidRDefault="007434C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Теплоснабжение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32,7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253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  <w:tc>
          <w:tcPr>
            <w:tcW w:w="1156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</w:tr>
      <w:tr w:rsidR="007434C8" w:rsidTr="004468CD">
        <w:tc>
          <w:tcPr>
            <w:tcW w:w="3794" w:type="dxa"/>
            <w:vAlign w:val="center"/>
            <w:hideMark/>
          </w:tcPr>
          <w:p w:rsidR="007434C8" w:rsidRDefault="007434C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Телефонная связь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</w:t>
            </w:r>
          </w:p>
        </w:tc>
        <w:tc>
          <w:tcPr>
            <w:tcW w:w="1134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53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56" w:type="dxa"/>
            <w:vAlign w:val="center"/>
            <w:hideMark/>
          </w:tcPr>
          <w:p w:rsidR="007434C8" w:rsidRDefault="007434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</w:tbl>
    <w:p w:rsidR="004468CD" w:rsidRDefault="004468CD" w:rsidP="0044008B">
      <w:pPr>
        <w:spacing w:before="40" w:after="40"/>
        <w:jc w:val="center"/>
        <w:rPr>
          <w:b/>
          <w:bCs/>
          <w:i/>
        </w:rPr>
      </w:pPr>
    </w:p>
    <w:p w:rsidR="00A559AC" w:rsidRDefault="005E218F" w:rsidP="0061382F">
      <w:pPr>
        <w:pStyle w:val="a4"/>
        <w:spacing w:before="40" w:after="40"/>
        <w:ind w:firstLine="851"/>
        <w:jc w:val="both"/>
        <w:rPr>
          <w:rFonts w:ascii="Times New Roman" w:hAnsi="Times New Roman"/>
          <w:sz w:val="28"/>
          <w:szCs w:val="28"/>
        </w:rPr>
      </w:pPr>
      <w:r w:rsidRPr="00DF700A">
        <w:rPr>
          <w:rFonts w:ascii="Times New Roman" w:hAnsi="Times New Roman"/>
          <w:b/>
          <w:sz w:val="28"/>
          <w:szCs w:val="28"/>
        </w:rPr>
        <w:t>Большинство участников исследования (</w:t>
      </w:r>
      <w:r w:rsidR="00794B7E">
        <w:rPr>
          <w:rFonts w:ascii="Times New Roman" w:hAnsi="Times New Roman"/>
          <w:b/>
          <w:sz w:val="28"/>
          <w:szCs w:val="28"/>
        </w:rPr>
        <w:t>72,2</w:t>
      </w:r>
      <w:r w:rsidRPr="00DF700A">
        <w:rPr>
          <w:rFonts w:ascii="Times New Roman" w:hAnsi="Times New Roman"/>
          <w:b/>
          <w:sz w:val="28"/>
          <w:szCs w:val="28"/>
        </w:rPr>
        <w:t>%) не сталкивались с проблемами при получении услуг естественных монополий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94B7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(таблица </w:t>
      </w:r>
      <w:r w:rsidR="0073690F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>).</w:t>
      </w:r>
      <w:r w:rsidR="00931A6D">
        <w:rPr>
          <w:rFonts w:ascii="Times New Roman" w:hAnsi="Times New Roman"/>
          <w:sz w:val="28"/>
          <w:szCs w:val="28"/>
        </w:rPr>
        <w:t xml:space="preserve"> </w:t>
      </w:r>
      <w:r w:rsidR="00794B7E">
        <w:rPr>
          <w:rFonts w:ascii="Times New Roman" w:hAnsi="Times New Roman"/>
          <w:sz w:val="28"/>
          <w:szCs w:val="28"/>
        </w:rPr>
        <w:t>13,7% опрошенных</w:t>
      </w:r>
      <w:r w:rsidR="00931A6D">
        <w:rPr>
          <w:rFonts w:ascii="Times New Roman" w:hAnsi="Times New Roman"/>
          <w:sz w:val="28"/>
          <w:szCs w:val="28"/>
        </w:rPr>
        <w:t xml:space="preserve"> говор</w:t>
      </w:r>
      <w:r w:rsidR="00794B7E">
        <w:rPr>
          <w:rFonts w:ascii="Times New Roman" w:hAnsi="Times New Roman"/>
          <w:sz w:val="28"/>
          <w:szCs w:val="28"/>
        </w:rPr>
        <w:t>я</w:t>
      </w:r>
      <w:r w:rsidR="00931A6D">
        <w:rPr>
          <w:rFonts w:ascii="Times New Roman" w:hAnsi="Times New Roman"/>
          <w:sz w:val="28"/>
          <w:szCs w:val="28"/>
        </w:rPr>
        <w:t xml:space="preserve">т о </w:t>
      </w:r>
      <w:r w:rsidR="009D0C45">
        <w:rPr>
          <w:rFonts w:ascii="Times New Roman" w:hAnsi="Times New Roman"/>
          <w:sz w:val="28"/>
          <w:szCs w:val="28"/>
        </w:rPr>
        <w:t>навязывании дополнительных услуг</w:t>
      </w:r>
      <w:r w:rsidR="00931A6D">
        <w:rPr>
          <w:rFonts w:ascii="Times New Roman" w:hAnsi="Times New Roman"/>
          <w:sz w:val="28"/>
          <w:szCs w:val="28"/>
        </w:rPr>
        <w:t xml:space="preserve">, </w:t>
      </w:r>
      <w:r w:rsidR="00794B7E">
        <w:rPr>
          <w:rFonts w:ascii="Times New Roman" w:hAnsi="Times New Roman"/>
          <w:sz w:val="28"/>
          <w:szCs w:val="28"/>
        </w:rPr>
        <w:t>13,4</w:t>
      </w:r>
      <w:r w:rsidR="00931A6D">
        <w:rPr>
          <w:rFonts w:ascii="Times New Roman" w:hAnsi="Times New Roman"/>
          <w:sz w:val="28"/>
          <w:szCs w:val="28"/>
        </w:rPr>
        <w:t>% - о</w:t>
      </w:r>
      <w:r w:rsidR="009D0C45" w:rsidRPr="009D0C45">
        <w:rPr>
          <w:rFonts w:ascii="Times New Roman" w:hAnsi="Times New Roman"/>
          <w:sz w:val="28"/>
          <w:szCs w:val="28"/>
        </w:rPr>
        <w:t xml:space="preserve"> </w:t>
      </w:r>
      <w:r w:rsidR="009D0C45">
        <w:rPr>
          <w:rFonts w:ascii="Times New Roman" w:hAnsi="Times New Roman"/>
          <w:sz w:val="28"/>
          <w:szCs w:val="28"/>
        </w:rPr>
        <w:t>взимании дополнительной платы</w:t>
      </w:r>
      <w:r w:rsidR="00931A6D">
        <w:rPr>
          <w:rFonts w:ascii="Times New Roman" w:hAnsi="Times New Roman"/>
          <w:sz w:val="28"/>
          <w:szCs w:val="28"/>
        </w:rPr>
        <w:t>.</w:t>
      </w: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46</w:t>
      </w:r>
    </w:p>
    <w:p w:rsidR="0044008B" w:rsidRPr="0044008B" w:rsidRDefault="0044008B" w:rsidP="0044008B">
      <w:pPr>
        <w:spacing w:before="40" w:after="40"/>
        <w:jc w:val="center"/>
        <w:rPr>
          <w:b/>
          <w:bCs/>
          <w:i/>
        </w:rPr>
      </w:pPr>
      <w:r w:rsidRPr="0044008B">
        <w:rPr>
          <w:b/>
          <w:bCs/>
          <w:i/>
        </w:rPr>
        <w:t>С КАКИМИ ПРОБЛЕМАМИ ВЫ СТОЛКНУЛИСЬ В ПРОЦЕССЕ ПОЛУЧЕНИЯ УСЛУГ ПО ВОД</w:t>
      </w:r>
      <w:proofErr w:type="gramStart"/>
      <w:r w:rsidRPr="0044008B">
        <w:rPr>
          <w:b/>
          <w:bCs/>
          <w:i/>
        </w:rPr>
        <w:t>О-</w:t>
      </w:r>
      <w:proofErr w:type="gramEnd"/>
      <w:r w:rsidRPr="0044008B">
        <w:rPr>
          <w:b/>
          <w:bCs/>
          <w:i/>
        </w:rPr>
        <w:t>, ГАЗО-, ЭЛЕКТРО-, ТЕ</w:t>
      </w:r>
      <w:r>
        <w:rPr>
          <w:b/>
          <w:bCs/>
          <w:i/>
        </w:rPr>
        <w:t>ПЛОСН</w:t>
      </w:r>
      <w:r w:rsidR="00DF700A">
        <w:rPr>
          <w:b/>
          <w:bCs/>
          <w:i/>
        </w:rPr>
        <w:t>А</w:t>
      </w:r>
      <w:r>
        <w:rPr>
          <w:b/>
          <w:bCs/>
          <w:i/>
        </w:rPr>
        <w:t>БЖЕНИЮ, ТЕЛЕФОННОЙ СВЯЗИ?, %</w:t>
      </w:r>
    </w:p>
    <w:tbl>
      <w:tblPr>
        <w:tblW w:w="96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72"/>
        <w:gridCol w:w="1130"/>
      </w:tblGrid>
      <w:tr w:rsidR="00EA15C0" w:rsidTr="00114F23">
        <w:tc>
          <w:tcPr>
            <w:tcW w:w="8472" w:type="dxa"/>
            <w:vAlign w:val="center"/>
            <w:hideMark/>
          </w:tcPr>
          <w:p w:rsidR="00EA15C0" w:rsidRDefault="00EA15C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Навязывание дополнительных услуг</w:t>
            </w:r>
          </w:p>
        </w:tc>
        <w:tc>
          <w:tcPr>
            <w:tcW w:w="1130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</w:tr>
      <w:tr w:rsidR="00EA15C0" w:rsidTr="00114F23">
        <w:tc>
          <w:tcPr>
            <w:tcW w:w="8472" w:type="dxa"/>
            <w:vAlign w:val="center"/>
            <w:hideMark/>
          </w:tcPr>
          <w:p w:rsidR="00EA15C0" w:rsidRDefault="00EA15C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Взимание дополнительной платы</w:t>
            </w:r>
          </w:p>
        </w:tc>
        <w:tc>
          <w:tcPr>
            <w:tcW w:w="1130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EA15C0" w:rsidTr="00114F23">
        <w:tc>
          <w:tcPr>
            <w:tcW w:w="8472" w:type="dxa"/>
            <w:vAlign w:val="center"/>
            <w:hideMark/>
          </w:tcPr>
          <w:p w:rsidR="00EA15C0" w:rsidRDefault="00EA15C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Проблемы с заменой приборов учета</w:t>
            </w:r>
          </w:p>
        </w:tc>
        <w:tc>
          <w:tcPr>
            <w:tcW w:w="1130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EA15C0" w:rsidTr="00114F23">
        <w:tc>
          <w:tcPr>
            <w:tcW w:w="8472" w:type="dxa"/>
            <w:vAlign w:val="center"/>
            <w:hideMark/>
          </w:tcPr>
          <w:p w:rsidR="00EA15C0" w:rsidRDefault="00EA15C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130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EA15C0" w:rsidTr="00114F23">
        <w:tc>
          <w:tcPr>
            <w:tcW w:w="8472" w:type="dxa"/>
            <w:vAlign w:val="center"/>
            <w:hideMark/>
          </w:tcPr>
          <w:p w:rsidR="00EA15C0" w:rsidRDefault="00EA15C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Отказ в установке приборов учета</w:t>
            </w:r>
          </w:p>
        </w:tc>
        <w:tc>
          <w:tcPr>
            <w:tcW w:w="1130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26FF2" w:rsidTr="00114F23">
        <w:tc>
          <w:tcPr>
            <w:tcW w:w="8472" w:type="dxa"/>
            <w:vAlign w:val="center"/>
            <w:hideMark/>
          </w:tcPr>
          <w:p w:rsidR="00C26FF2" w:rsidRDefault="00C26FF2" w:rsidP="008B262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Другие</w:t>
            </w:r>
          </w:p>
        </w:tc>
        <w:tc>
          <w:tcPr>
            <w:tcW w:w="1130" w:type="dxa"/>
            <w:vAlign w:val="center"/>
            <w:hideMark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C26FF2" w:rsidTr="00114F23">
        <w:tc>
          <w:tcPr>
            <w:tcW w:w="8472" w:type="dxa"/>
            <w:vAlign w:val="center"/>
            <w:hideMark/>
          </w:tcPr>
          <w:p w:rsidR="00C26FF2" w:rsidRDefault="00C26F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Не сталкивался с подобными проблемами</w:t>
            </w:r>
          </w:p>
        </w:tc>
        <w:tc>
          <w:tcPr>
            <w:tcW w:w="1130" w:type="dxa"/>
            <w:vAlign w:val="center"/>
            <w:hideMark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72,2</w:t>
            </w:r>
          </w:p>
        </w:tc>
      </w:tr>
      <w:tr w:rsidR="00C26FF2" w:rsidTr="00114F23">
        <w:tc>
          <w:tcPr>
            <w:tcW w:w="8472" w:type="dxa"/>
            <w:vAlign w:val="center"/>
            <w:hideMark/>
          </w:tcPr>
          <w:p w:rsidR="00C26FF2" w:rsidRDefault="00C26FF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Затрудняюсь ответить</w:t>
            </w:r>
          </w:p>
        </w:tc>
        <w:tc>
          <w:tcPr>
            <w:tcW w:w="1130" w:type="dxa"/>
            <w:vAlign w:val="center"/>
            <w:hideMark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</w:tbl>
    <w:p w:rsidR="003D2934" w:rsidRDefault="003D2934" w:rsidP="00340D2E">
      <w:pPr>
        <w:jc w:val="both"/>
        <w:rPr>
          <w:bCs/>
          <w:sz w:val="28"/>
          <w:szCs w:val="28"/>
        </w:rPr>
      </w:pPr>
    </w:p>
    <w:p w:rsidR="008D0D57" w:rsidRPr="00BF0720" w:rsidRDefault="008D0D57" w:rsidP="005F3638">
      <w:pPr>
        <w:pStyle w:val="2"/>
        <w:numPr>
          <w:ilvl w:val="0"/>
          <w:numId w:val="6"/>
        </w:numPr>
        <w:jc w:val="both"/>
        <w:rPr>
          <w:rFonts w:ascii="Times New Roman" w:hAnsi="Times New Roman"/>
          <w:b w:val="0"/>
          <w:bCs w:val="0"/>
          <w:i w:val="0"/>
        </w:rPr>
      </w:pPr>
      <w:bookmarkStart w:id="34" w:name="_Toc181439018"/>
      <w:r w:rsidRPr="00BF0720">
        <w:rPr>
          <w:rFonts w:ascii="Times New Roman" w:hAnsi="Times New Roman"/>
          <w:i w:val="0"/>
        </w:rPr>
        <w:t>Оценка населением качества официальной информации о состоянии конкурентной среды на рынках товаров и услуг Ульяновской области, размещаемой в открытом доступе.</w:t>
      </w:r>
      <w:bookmarkEnd w:id="34"/>
      <w:r w:rsidRPr="00BF0720">
        <w:rPr>
          <w:rFonts w:ascii="Times New Roman" w:hAnsi="Times New Roman"/>
          <w:i w:val="0"/>
        </w:rPr>
        <w:t xml:space="preserve"> </w:t>
      </w:r>
    </w:p>
    <w:p w:rsidR="00C52A0C" w:rsidRDefault="00C52A0C" w:rsidP="00C52A0C">
      <w:pPr>
        <w:jc w:val="both"/>
        <w:rPr>
          <w:b/>
          <w:bCs/>
          <w:sz w:val="28"/>
          <w:szCs w:val="28"/>
        </w:rPr>
      </w:pPr>
    </w:p>
    <w:p w:rsidR="00C52A0C" w:rsidRDefault="00794B7E" w:rsidP="008D53F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Около 40%</w:t>
      </w:r>
      <w:r w:rsidR="008D53FB" w:rsidRPr="008D53FB">
        <w:rPr>
          <w:bCs/>
          <w:sz w:val="28"/>
          <w:szCs w:val="28"/>
        </w:rPr>
        <w:t xml:space="preserve"> </w:t>
      </w:r>
      <w:r w:rsidR="002D7602" w:rsidRPr="008D53FB">
        <w:rPr>
          <w:bCs/>
          <w:sz w:val="28"/>
          <w:szCs w:val="28"/>
        </w:rPr>
        <w:t>участник</w:t>
      </w:r>
      <w:r w:rsidR="002D7602">
        <w:rPr>
          <w:bCs/>
          <w:sz w:val="28"/>
          <w:szCs w:val="28"/>
        </w:rPr>
        <w:t>ов</w:t>
      </w:r>
      <w:r w:rsidR="008D53FB" w:rsidRPr="008D53FB">
        <w:rPr>
          <w:bCs/>
          <w:sz w:val="28"/>
          <w:szCs w:val="28"/>
        </w:rPr>
        <w:t xml:space="preserve"> исследования </w:t>
      </w:r>
      <w:r w:rsidR="008D53FB" w:rsidRPr="00C10E45">
        <w:rPr>
          <w:b/>
          <w:bCs/>
          <w:sz w:val="28"/>
          <w:szCs w:val="28"/>
        </w:rPr>
        <w:t>затруднил</w:t>
      </w:r>
      <w:r w:rsidR="007E19BC">
        <w:rPr>
          <w:b/>
          <w:bCs/>
          <w:sz w:val="28"/>
          <w:szCs w:val="28"/>
        </w:rPr>
        <w:t>ись</w:t>
      </w:r>
      <w:r w:rsidR="008D53FB" w:rsidRPr="00C10E45">
        <w:rPr>
          <w:b/>
          <w:bCs/>
          <w:sz w:val="28"/>
          <w:szCs w:val="28"/>
        </w:rPr>
        <w:t xml:space="preserve"> оценить качество официальной информации о состоянии конкурентной среды на рынках товаров и услуг Ульяновской области</w:t>
      </w:r>
      <w:r w:rsidR="008D53FB" w:rsidRPr="008D53FB">
        <w:rPr>
          <w:bCs/>
          <w:sz w:val="28"/>
          <w:szCs w:val="28"/>
        </w:rPr>
        <w:t>, размещаемой в открытом доступе</w:t>
      </w:r>
      <w:r w:rsidR="008D53FB">
        <w:rPr>
          <w:bCs/>
          <w:sz w:val="28"/>
          <w:szCs w:val="28"/>
        </w:rPr>
        <w:t xml:space="preserve"> (таблица </w:t>
      </w:r>
      <w:r w:rsidR="0073690F">
        <w:rPr>
          <w:bCs/>
          <w:sz w:val="28"/>
          <w:szCs w:val="28"/>
        </w:rPr>
        <w:t>47</w:t>
      </w:r>
      <w:r w:rsidR="008D53FB">
        <w:rPr>
          <w:bCs/>
          <w:sz w:val="28"/>
          <w:szCs w:val="28"/>
        </w:rPr>
        <w:t>).</w:t>
      </w:r>
    </w:p>
    <w:p w:rsidR="00621241" w:rsidRPr="008D53FB" w:rsidRDefault="00794B7E" w:rsidP="008D53FB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Примерно к</w:t>
      </w:r>
      <w:r w:rsidR="00563CBD">
        <w:rPr>
          <w:bCs/>
          <w:sz w:val="28"/>
          <w:szCs w:val="28"/>
        </w:rPr>
        <w:t>аждый второй опрошенный</w:t>
      </w:r>
      <w:r w:rsidR="00621241">
        <w:rPr>
          <w:bCs/>
          <w:sz w:val="28"/>
          <w:szCs w:val="28"/>
        </w:rPr>
        <w:t xml:space="preserve"> удовлетвор</w:t>
      </w:r>
      <w:r w:rsidR="00563CBD">
        <w:rPr>
          <w:bCs/>
          <w:sz w:val="28"/>
          <w:szCs w:val="28"/>
        </w:rPr>
        <w:t>ён</w:t>
      </w:r>
      <w:r w:rsidR="00621241">
        <w:rPr>
          <w:bCs/>
          <w:sz w:val="28"/>
          <w:szCs w:val="28"/>
        </w:rPr>
        <w:t xml:space="preserve"> уровнем </w:t>
      </w:r>
      <w:r w:rsidR="00621241" w:rsidRPr="002F0B46">
        <w:rPr>
          <w:b/>
          <w:bCs/>
          <w:sz w:val="28"/>
          <w:szCs w:val="28"/>
        </w:rPr>
        <w:t>доступности, понятности и удобством получения</w:t>
      </w:r>
      <w:r w:rsidR="00621241">
        <w:rPr>
          <w:bCs/>
          <w:sz w:val="28"/>
          <w:szCs w:val="28"/>
        </w:rPr>
        <w:t xml:space="preserve"> соот</w:t>
      </w:r>
      <w:r w:rsidR="00775A97">
        <w:rPr>
          <w:bCs/>
          <w:sz w:val="28"/>
          <w:szCs w:val="28"/>
        </w:rPr>
        <w:t>ветствующей информации</w:t>
      </w:r>
      <w:r w:rsidR="00621241">
        <w:rPr>
          <w:bCs/>
          <w:sz w:val="28"/>
          <w:szCs w:val="28"/>
        </w:rPr>
        <w:t>.</w:t>
      </w: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47</w:t>
      </w:r>
    </w:p>
    <w:p w:rsidR="00C52A0C" w:rsidRPr="00C52A0C" w:rsidRDefault="00C52A0C" w:rsidP="00C52A0C">
      <w:pPr>
        <w:spacing w:before="40" w:after="40"/>
        <w:jc w:val="center"/>
        <w:rPr>
          <w:b/>
          <w:bCs/>
          <w:i/>
        </w:rPr>
      </w:pPr>
      <w:r w:rsidRPr="00C52A0C">
        <w:rPr>
          <w:b/>
          <w:bCs/>
          <w:i/>
        </w:rPr>
        <w:t>ОЦЕНИТЕ, ПОЖАЛУЙСТА, КАЧЕСТВО ОФИЦИАЛЬНОЙ ИНФОРМАЦИИ О СОСТОЯНИИ КОНКУРЕНТНОЙ СРЕДЫ НА РЫНКАХ ТОВАРОВ И УСЛУГ УЛЬЯНОВСКОЙ ОБЛАСТИ, РАЗМЕЩАЕМОЙ В ОТКРЫТОМ ДОСТУПЕ</w:t>
      </w:r>
      <w:proofErr w:type="gramStart"/>
      <w:r w:rsidRPr="00C52A0C">
        <w:rPr>
          <w:b/>
          <w:bCs/>
          <w:i/>
        </w:rPr>
        <w:t>?, %</w:t>
      </w:r>
      <w:proofErr w:type="gramEnd"/>
    </w:p>
    <w:tbl>
      <w:tblPr>
        <w:tblW w:w="96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004"/>
        <w:gridCol w:w="1134"/>
        <w:gridCol w:w="1134"/>
        <w:gridCol w:w="1134"/>
        <w:gridCol w:w="1276"/>
      </w:tblGrid>
      <w:tr w:rsidR="004713F6" w:rsidRPr="004713F6" w:rsidTr="00D17FFA">
        <w:trPr>
          <w:cantSplit/>
          <w:trHeight w:val="2336"/>
          <w:tblHeader/>
        </w:trPr>
        <w:tc>
          <w:tcPr>
            <w:tcW w:w="3936" w:type="dxa"/>
          </w:tcPr>
          <w:p w:rsidR="004713F6" w:rsidRPr="004713F6" w:rsidRDefault="004713F6" w:rsidP="007A532E">
            <w:pPr>
              <w:spacing w:before="40" w:after="40"/>
            </w:pPr>
          </w:p>
        </w:tc>
        <w:tc>
          <w:tcPr>
            <w:tcW w:w="1004" w:type="dxa"/>
            <w:textDirection w:val="btLr"/>
            <w:vAlign w:val="center"/>
          </w:tcPr>
          <w:p w:rsidR="004713F6" w:rsidRPr="00D17FFA" w:rsidRDefault="004713F6" w:rsidP="007A532E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17FF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Удовлетворительно</w:t>
            </w:r>
          </w:p>
        </w:tc>
        <w:tc>
          <w:tcPr>
            <w:tcW w:w="1134" w:type="dxa"/>
            <w:textDirection w:val="btLr"/>
            <w:vAlign w:val="center"/>
          </w:tcPr>
          <w:p w:rsidR="004713F6" w:rsidRPr="00D17FFA" w:rsidRDefault="004713F6" w:rsidP="007A532E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17FF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Скорее удовлетворительно</w:t>
            </w:r>
          </w:p>
        </w:tc>
        <w:tc>
          <w:tcPr>
            <w:tcW w:w="1134" w:type="dxa"/>
            <w:textDirection w:val="btLr"/>
            <w:vAlign w:val="center"/>
          </w:tcPr>
          <w:p w:rsidR="004713F6" w:rsidRPr="00D17FFA" w:rsidRDefault="004713F6" w:rsidP="007A532E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17FFA">
              <w:rPr>
                <w:rFonts w:ascii="Times New Roman" w:hAnsi="Times New Roman"/>
                <w:b/>
                <w:bCs/>
                <w:i/>
                <w:iCs/>
              </w:rPr>
              <w:t>Скорее не неудовлетворительно</w:t>
            </w:r>
          </w:p>
        </w:tc>
        <w:tc>
          <w:tcPr>
            <w:tcW w:w="1134" w:type="dxa"/>
            <w:textDirection w:val="btLr"/>
            <w:vAlign w:val="center"/>
          </w:tcPr>
          <w:p w:rsidR="004713F6" w:rsidRPr="00D17FFA" w:rsidRDefault="004713F6" w:rsidP="007A532E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D17FFA">
              <w:rPr>
                <w:rFonts w:ascii="Times New Roman" w:hAnsi="Times New Roman"/>
                <w:b/>
                <w:bCs/>
                <w:i/>
                <w:iCs/>
              </w:rPr>
              <w:t>Неудовлетворительно</w:t>
            </w:r>
          </w:p>
        </w:tc>
        <w:tc>
          <w:tcPr>
            <w:tcW w:w="1276" w:type="dxa"/>
            <w:textDirection w:val="btLr"/>
            <w:vAlign w:val="center"/>
          </w:tcPr>
          <w:p w:rsidR="004713F6" w:rsidRPr="00D17FFA" w:rsidRDefault="004713F6" w:rsidP="007A532E">
            <w:pPr>
              <w:pStyle w:val="a4"/>
              <w:spacing w:before="40" w:after="40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17FF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Затрудняюсь ответить/ мне ничего не известно о такой информации</w:t>
            </w:r>
          </w:p>
        </w:tc>
      </w:tr>
      <w:tr w:rsidR="00C26FF2" w:rsidRPr="004713F6" w:rsidTr="004713F6">
        <w:tc>
          <w:tcPr>
            <w:tcW w:w="3936" w:type="dxa"/>
          </w:tcPr>
          <w:p w:rsidR="00C26FF2" w:rsidRPr="004713F6" w:rsidRDefault="00C26FF2" w:rsidP="007A532E">
            <w:pPr>
              <w:spacing w:before="40" w:after="40"/>
            </w:pPr>
            <w:r w:rsidRPr="004713F6">
              <w:t>Уровень доступности</w:t>
            </w:r>
          </w:p>
        </w:tc>
        <w:tc>
          <w:tcPr>
            <w:tcW w:w="100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13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</w:t>
            </w:r>
          </w:p>
        </w:tc>
        <w:tc>
          <w:tcPr>
            <w:tcW w:w="113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13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276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C26FF2" w:rsidRPr="004713F6" w:rsidTr="004713F6">
        <w:tc>
          <w:tcPr>
            <w:tcW w:w="3936" w:type="dxa"/>
          </w:tcPr>
          <w:p w:rsidR="00C26FF2" w:rsidRPr="004713F6" w:rsidRDefault="00C26FF2" w:rsidP="007A532E">
            <w:pPr>
              <w:spacing w:before="40" w:after="40"/>
            </w:pPr>
            <w:r w:rsidRPr="004713F6">
              <w:t>Уровень понятности</w:t>
            </w:r>
          </w:p>
        </w:tc>
        <w:tc>
          <w:tcPr>
            <w:tcW w:w="100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113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113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113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1276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</w:tr>
      <w:tr w:rsidR="00C26FF2" w:rsidRPr="004713F6" w:rsidTr="004713F6">
        <w:tc>
          <w:tcPr>
            <w:tcW w:w="3936" w:type="dxa"/>
          </w:tcPr>
          <w:p w:rsidR="00C26FF2" w:rsidRPr="004713F6" w:rsidRDefault="00C26FF2" w:rsidP="007A532E">
            <w:pPr>
              <w:spacing w:before="40" w:after="40"/>
            </w:pPr>
            <w:r w:rsidRPr="004713F6">
              <w:t>Уровень получения</w:t>
            </w:r>
          </w:p>
        </w:tc>
        <w:tc>
          <w:tcPr>
            <w:tcW w:w="100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</w:t>
            </w:r>
          </w:p>
        </w:tc>
        <w:tc>
          <w:tcPr>
            <w:tcW w:w="113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  <w:tc>
          <w:tcPr>
            <w:tcW w:w="113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</w:t>
            </w:r>
          </w:p>
        </w:tc>
        <w:tc>
          <w:tcPr>
            <w:tcW w:w="1276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</w:tbl>
    <w:p w:rsidR="00C52A0C" w:rsidRDefault="00E27809" w:rsidP="00794B7E">
      <w:pPr>
        <w:spacing w:before="120"/>
        <w:ind w:firstLine="851"/>
        <w:jc w:val="both"/>
        <w:rPr>
          <w:sz w:val="28"/>
          <w:szCs w:val="28"/>
        </w:rPr>
      </w:pPr>
      <w:r w:rsidRPr="00045D7A">
        <w:rPr>
          <w:b/>
          <w:sz w:val="28"/>
          <w:szCs w:val="28"/>
        </w:rPr>
        <w:t>Основными источниками информации населения региона о состоянии конкурентной среды</w:t>
      </w:r>
      <w:r w:rsidRPr="00E27809">
        <w:rPr>
          <w:bCs/>
          <w:sz w:val="28"/>
          <w:szCs w:val="28"/>
        </w:rPr>
        <w:t xml:space="preserve"> на рынках товаров и услуг </w:t>
      </w:r>
      <w:r>
        <w:rPr>
          <w:bCs/>
          <w:sz w:val="28"/>
          <w:szCs w:val="28"/>
        </w:rPr>
        <w:t>У</w:t>
      </w:r>
      <w:r w:rsidRPr="00E27809">
        <w:rPr>
          <w:bCs/>
          <w:sz w:val="28"/>
          <w:szCs w:val="28"/>
        </w:rPr>
        <w:t>льяновской области</w:t>
      </w:r>
      <w:r>
        <w:rPr>
          <w:bCs/>
          <w:sz w:val="28"/>
          <w:szCs w:val="28"/>
        </w:rPr>
        <w:t xml:space="preserve"> </w:t>
      </w:r>
      <w:r w:rsidRPr="00E27809">
        <w:rPr>
          <w:bCs/>
          <w:sz w:val="28"/>
          <w:szCs w:val="28"/>
        </w:rPr>
        <w:t xml:space="preserve">являются </w:t>
      </w:r>
      <w:r w:rsidR="00794B7E">
        <w:rPr>
          <w:sz w:val="28"/>
          <w:szCs w:val="28"/>
        </w:rPr>
        <w:t>т</w:t>
      </w:r>
      <w:r w:rsidR="00794B7E" w:rsidRPr="00E27809">
        <w:rPr>
          <w:sz w:val="28"/>
          <w:szCs w:val="28"/>
        </w:rPr>
        <w:t>елевидение (</w:t>
      </w:r>
      <w:r w:rsidR="00794B7E">
        <w:rPr>
          <w:sz w:val="28"/>
          <w:szCs w:val="28"/>
        </w:rPr>
        <w:t>54,1%),</w:t>
      </w:r>
      <w:r w:rsidR="00794B7E" w:rsidRPr="00E27809">
        <w:rPr>
          <w:sz w:val="28"/>
          <w:szCs w:val="28"/>
        </w:rPr>
        <w:t xml:space="preserve"> </w:t>
      </w:r>
      <w:r w:rsidR="007318B1">
        <w:rPr>
          <w:sz w:val="28"/>
          <w:szCs w:val="28"/>
        </w:rPr>
        <w:t>с</w:t>
      </w:r>
      <w:r w:rsidR="007318B1" w:rsidRPr="00E27809">
        <w:rPr>
          <w:sz w:val="28"/>
          <w:szCs w:val="28"/>
        </w:rPr>
        <w:t>пециальные блоги, порталы</w:t>
      </w:r>
      <w:r w:rsidR="007318B1">
        <w:rPr>
          <w:sz w:val="28"/>
          <w:szCs w:val="28"/>
        </w:rPr>
        <w:t xml:space="preserve"> и прочие электронные ресурсы (39</w:t>
      </w:r>
      <w:r w:rsidR="00794B7E">
        <w:rPr>
          <w:sz w:val="28"/>
          <w:szCs w:val="28"/>
        </w:rPr>
        <w:t xml:space="preserve">,7%) </w:t>
      </w:r>
      <w:r w:rsidRPr="00E27809">
        <w:rPr>
          <w:sz w:val="28"/>
          <w:szCs w:val="28"/>
        </w:rPr>
        <w:t xml:space="preserve">(таблица </w:t>
      </w:r>
      <w:r w:rsidR="0073690F">
        <w:rPr>
          <w:sz w:val="28"/>
          <w:szCs w:val="28"/>
        </w:rPr>
        <w:t>49</w:t>
      </w:r>
      <w:r w:rsidRPr="00E27809">
        <w:rPr>
          <w:sz w:val="28"/>
          <w:szCs w:val="28"/>
        </w:rPr>
        <w:t>).</w:t>
      </w: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49</w:t>
      </w:r>
    </w:p>
    <w:p w:rsidR="00C52A0C" w:rsidRPr="00C52A0C" w:rsidRDefault="00C52A0C" w:rsidP="00C52A0C">
      <w:pPr>
        <w:spacing w:before="40" w:after="40"/>
        <w:jc w:val="center"/>
        <w:rPr>
          <w:b/>
          <w:bCs/>
          <w:i/>
        </w:rPr>
      </w:pPr>
      <w:r w:rsidRPr="00C52A0C">
        <w:rPr>
          <w:b/>
          <w:bCs/>
          <w:i/>
        </w:rPr>
        <w:t>УКАЖИТЕ, КАКИМИ ИСТОЧНИКАМИ ИНФОРМАЦИИ О СОСТОЯНИИ КОНКУРЕНТНОЙ СРЕДЫ НА РЫНКАХ ТОВАРОВ И УСЛУГ УЛЬЯНОВСКОЙ ОБЛАСТИ ВЫ ПРЕДПОЧИТАЕТЕ ПОЛЬЗОВАТЬСЯ</w:t>
      </w:r>
      <w:proofErr w:type="gramStart"/>
      <w:r w:rsidRPr="00C52A0C">
        <w:rPr>
          <w:b/>
          <w:bCs/>
          <w:i/>
        </w:rPr>
        <w:t>?, %</w:t>
      </w:r>
      <w:proofErr w:type="gramEnd"/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72"/>
        <w:gridCol w:w="1134"/>
      </w:tblGrid>
      <w:tr w:rsidR="00EA15C0" w:rsidRPr="00717A62" w:rsidTr="00E72E1E">
        <w:tc>
          <w:tcPr>
            <w:tcW w:w="8472" w:type="dxa"/>
            <w:vAlign w:val="center"/>
          </w:tcPr>
          <w:p w:rsidR="00EA15C0" w:rsidRPr="00717A62" w:rsidRDefault="00EA15C0" w:rsidP="008E7C02">
            <w:pPr>
              <w:spacing w:before="40" w:after="40"/>
              <w:jc w:val="both"/>
            </w:pPr>
            <w:r w:rsidRPr="00717A62">
              <w:t xml:space="preserve">Телевидение </w:t>
            </w:r>
          </w:p>
        </w:tc>
        <w:tc>
          <w:tcPr>
            <w:tcW w:w="1134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54,1</w:t>
            </w:r>
          </w:p>
        </w:tc>
      </w:tr>
      <w:tr w:rsidR="00EA15C0" w:rsidRPr="00717A62" w:rsidTr="00E72E1E">
        <w:tc>
          <w:tcPr>
            <w:tcW w:w="8472" w:type="dxa"/>
            <w:vAlign w:val="center"/>
          </w:tcPr>
          <w:p w:rsidR="00EA15C0" w:rsidRPr="00717A62" w:rsidRDefault="00EA15C0" w:rsidP="008E7C02">
            <w:pPr>
              <w:spacing w:before="40" w:after="40"/>
              <w:jc w:val="both"/>
            </w:pPr>
            <w:r w:rsidRPr="00717A62">
              <w:t>Специальные блоги, порталы и прочие электронные ресурсы</w:t>
            </w:r>
          </w:p>
        </w:tc>
        <w:tc>
          <w:tcPr>
            <w:tcW w:w="1134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39,7</w:t>
            </w:r>
          </w:p>
        </w:tc>
      </w:tr>
      <w:tr w:rsidR="00EA15C0" w:rsidRPr="00717A62" w:rsidTr="00E72E1E">
        <w:tc>
          <w:tcPr>
            <w:tcW w:w="8472" w:type="dxa"/>
            <w:vAlign w:val="center"/>
          </w:tcPr>
          <w:p w:rsidR="00EA15C0" w:rsidRPr="00717A62" w:rsidRDefault="00EA15C0" w:rsidP="008E7C02">
            <w:pPr>
              <w:spacing w:before="40" w:after="40"/>
              <w:jc w:val="both"/>
            </w:pPr>
            <w:r w:rsidRPr="00717A62">
              <w:t>Печатные средства массовой информации</w:t>
            </w:r>
          </w:p>
        </w:tc>
        <w:tc>
          <w:tcPr>
            <w:tcW w:w="1134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EA15C0" w:rsidRPr="00717A62" w:rsidTr="00E72E1E">
        <w:tc>
          <w:tcPr>
            <w:tcW w:w="8472" w:type="dxa"/>
            <w:vAlign w:val="center"/>
          </w:tcPr>
          <w:p w:rsidR="00EA15C0" w:rsidRPr="00717A62" w:rsidRDefault="00EA15C0" w:rsidP="008E7C02">
            <w:pPr>
              <w:spacing w:before="40" w:after="40"/>
              <w:jc w:val="both"/>
            </w:pPr>
            <w:r w:rsidRPr="00717A62">
              <w:t>Радио</w:t>
            </w:r>
          </w:p>
        </w:tc>
        <w:tc>
          <w:tcPr>
            <w:tcW w:w="1134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EA15C0" w:rsidRPr="00717A62" w:rsidTr="00E72E1E">
        <w:tc>
          <w:tcPr>
            <w:tcW w:w="8472" w:type="dxa"/>
            <w:vAlign w:val="center"/>
          </w:tcPr>
          <w:p w:rsidR="00EA15C0" w:rsidRPr="00717A62" w:rsidRDefault="00EA15C0" w:rsidP="008E7C02">
            <w:pPr>
              <w:spacing w:before="40" w:after="40"/>
              <w:jc w:val="both"/>
            </w:pPr>
            <w:r w:rsidRPr="00717A62">
              <w:t>Информация, размещённая на официальных сайтах других исполнительных органов государственной власти Ульяновской области и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</w:tr>
      <w:tr w:rsidR="00EA15C0" w:rsidRPr="00717A62" w:rsidTr="00E72E1E">
        <w:tc>
          <w:tcPr>
            <w:tcW w:w="8472" w:type="dxa"/>
            <w:vAlign w:val="center"/>
          </w:tcPr>
          <w:p w:rsidR="00EA15C0" w:rsidRPr="00717A62" w:rsidRDefault="00EA15C0" w:rsidP="008E7C02">
            <w:pPr>
              <w:spacing w:before="40" w:after="40"/>
              <w:jc w:val="both"/>
            </w:pPr>
            <w:r w:rsidRPr="00717A62">
              <w:t xml:space="preserve">Официальная информация, размещённая на сайте </w:t>
            </w:r>
            <w:r w:rsidRPr="00DB634B">
              <w:t>Министер</w:t>
            </w:r>
            <w:r w:rsidRPr="00717A62">
              <w:t xml:space="preserve">ства </w:t>
            </w:r>
            <w:r>
              <w:t>экономического развития и промышленности Ульяновской области</w:t>
            </w:r>
          </w:p>
        </w:tc>
        <w:tc>
          <w:tcPr>
            <w:tcW w:w="1134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EA15C0" w:rsidRPr="00717A62" w:rsidTr="00E72E1E">
        <w:tc>
          <w:tcPr>
            <w:tcW w:w="8472" w:type="dxa"/>
            <w:vAlign w:val="center"/>
          </w:tcPr>
          <w:p w:rsidR="00EA15C0" w:rsidRPr="00717A62" w:rsidRDefault="00EA15C0" w:rsidP="008E7C02">
            <w:pPr>
              <w:spacing w:before="40" w:after="40"/>
              <w:jc w:val="both"/>
            </w:pPr>
            <w:r w:rsidRPr="00717A62">
              <w:t xml:space="preserve">Официальная информация, размещённая на </w:t>
            </w:r>
            <w:proofErr w:type="gramStart"/>
            <w:r w:rsidRPr="00717A62">
              <w:t>интернет-портале</w:t>
            </w:r>
            <w:proofErr w:type="gramEnd"/>
            <w:r w:rsidRPr="00717A62">
              <w:t xml:space="preserve"> об инвестиционной деятельности в Ульяновской области</w:t>
            </w:r>
          </w:p>
        </w:tc>
        <w:tc>
          <w:tcPr>
            <w:tcW w:w="1134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EA15C0" w:rsidRPr="00717A62" w:rsidTr="00E72E1E">
        <w:tc>
          <w:tcPr>
            <w:tcW w:w="8472" w:type="dxa"/>
            <w:vAlign w:val="center"/>
          </w:tcPr>
          <w:p w:rsidR="00EA15C0" w:rsidRPr="00717A62" w:rsidRDefault="00EA15C0" w:rsidP="008E7C02">
            <w:pPr>
              <w:spacing w:before="40" w:after="40"/>
              <w:jc w:val="both"/>
            </w:pPr>
            <w:r w:rsidRPr="00717A62">
              <w:t xml:space="preserve">Официальная информация, размещённая на официальном сайте ФАС России </w:t>
            </w:r>
          </w:p>
        </w:tc>
        <w:tc>
          <w:tcPr>
            <w:tcW w:w="1134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C26FF2" w:rsidRPr="00717A62" w:rsidTr="00E72E1E">
        <w:tc>
          <w:tcPr>
            <w:tcW w:w="8472" w:type="dxa"/>
            <w:vAlign w:val="center"/>
          </w:tcPr>
          <w:p w:rsidR="00C26FF2" w:rsidRDefault="00C26FF2" w:rsidP="008B2626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Другие</w:t>
            </w:r>
          </w:p>
        </w:tc>
        <w:tc>
          <w:tcPr>
            <w:tcW w:w="113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C26FF2" w:rsidRPr="00717A62" w:rsidTr="00E72E1E">
        <w:tc>
          <w:tcPr>
            <w:tcW w:w="8472" w:type="dxa"/>
            <w:vAlign w:val="center"/>
          </w:tcPr>
          <w:p w:rsidR="00C26FF2" w:rsidRDefault="00C26FF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Никакими</w:t>
            </w:r>
          </w:p>
        </w:tc>
        <w:tc>
          <w:tcPr>
            <w:tcW w:w="113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C26FF2" w:rsidRPr="00717A62" w:rsidTr="00E72E1E">
        <w:tc>
          <w:tcPr>
            <w:tcW w:w="8472" w:type="dxa"/>
            <w:vAlign w:val="center"/>
          </w:tcPr>
          <w:p w:rsidR="00C26FF2" w:rsidRDefault="00C26FF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Затрудняюсь ответить</w:t>
            </w:r>
          </w:p>
        </w:tc>
        <w:tc>
          <w:tcPr>
            <w:tcW w:w="113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</w:tbl>
    <w:p w:rsidR="00E27809" w:rsidRPr="004E07EB" w:rsidRDefault="004E07EB" w:rsidP="0095229E">
      <w:pPr>
        <w:pStyle w:val="a4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E07EB">
        <w:rPr>
          <w:rFonts w:ascii="Times New Roman" w:hAnsi="Times New Roman"/>
          <w:sz w:val="28"/>
          <w:szCs w:val="28"/>
        </w:rPr>
        <w:t xml:space="preserve">В рейтинге доверия источникам информации также лидируют </w:t>
      </w:r>
      <w:r w:rsidR="00794B7E">
        <w:rPr>
          <w:rFonts w:ascii="Times New Roman" w:hAnsi="Times New Roman"/>
          <w:b/>
          <w:sz w:val="28"/>
          <w:szCs w:val="28"/>
        </w:rPr>
        <w:t>телевидение,</w:t>
      </w:r>
      <w:r w:rsidR="00794B7E" w:rsidRPr="00045D7A">
        <w:rPr>
          <w:rFonts w:ascii="Times New Roman" w:hAnsi="Times New Roman"/>
          <w:b/>
          <w:sz w:val="28"/>
          <w:szCs w:val="28"/>
        </w:rPr>
        <w:t xml:space="preserve"> </w:t>
      </w:r>
      <w:r w:rsidR="007318B1" w:rsidRPr="00045D7A">
        <w:rPr>
          <w:rFonts w:ascii="Times New Roman" w:hAnsi="Times New Roman"/>
          <w:b/>
          <w:sz w:val="28"/>
          <w:szCs w:val="28"/>
        </w:rPr>
        <w:t>специальные блоги, порталы и прочие электронные ресурсы</w:t>
      </w:r>
      <w:r w:rsidR="007318B1">
        <w:rPr>
          <w:rFonts w:ascii="Times New Roman" w:hAnsi="Times New Roman"/>
          <w:b/>
          <w:sz w:val="28"/>
          <w:szCs w:val="28"/>
        </w:rPr>
        <w:t xml:space="preserve"> </w:t>
      </w:r>
      <w:r w:rsidRPr="004E07EB">
        <w:rPr>
          <w:rFonts w:ascii="Times New Roman" w:hAnsi="Times New Roman"/>
          <w:sz w:val="28"/>
          <w:szCs w:val="28"/>
        </w:rPr>
        <w:t xml:space="preserve">(таблица </w:t>
      </w:r>
      <w:r w:rsidR="0073690F">
        <w:rPr>
          <w:rFonts w:ascii="Times New Roman" w:hAnsi="Times New Roman"/>
          <w:sz w:val="28"/>
          <w:szCs w:val="28"/>
        </w:rPr>
        <w:t>50</w:t>
      </w:r>
      <w:r w:rsidRPr="004E07EB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Однако уровень </w:t>
      </w:r>
      <w:r w:rsidRPr="004E07EB">
        <w:rPr>
          <w:rFonts w:ascii="Times New Roman" w:hAnsi="Times New Roman"/>
          <w:sz w:val="28"/>
          <w:szCs w:val="28"/>
        </w:rPr>
        <w:t>доверия этим ресурсам не столь высок (</w:t>
      </w:r>
      <w:r w:rsidR="006A0D7F">
        <w:rPr>
          <w:rFonts w:ascii="Times New Roman" w:hAnsi="Times New Roman"/>
          <w:sz w:val="28"/>
          <w:szCs w:val="28"/>
        </w:rPr>
        <w:t>2</w:t>
      </w:r>
      <w:r w:rsidR="00794B7E">
        <w:rPr>
          <w:rFonts w:ascii="Times New Roman" w:hAnsi="Times New Roman"/>
          <w:sz w:val="28"/>
          <w:szCs w:val="28"/>
        </w:rPr>
        <w:t>4,7</w:t>
      </w:r>
      <w:r w:rsidRPr="004E07EB">
        <w:rPr>
          <w:rFonts w:ascii="Times New Roman" w:hAnsi="Times New Roman"/>
          <w:sz w:val="28"/>
          <w:szCs w:val="28"/>
        </w:rPr>
        <w:t>%</w:t>
      </w:r>
      <w:r w:rsidR="006A0D7F">
        <w:rPr>
          <w:rFonts w:ascii="Times New Roman" w:hAnsi="Times New Roman"/>
          <w:sz w:val="28"/>
          <w:szCs w:val="28"/>
        </w:rPr>
        <w:t xml:space="preserve"> </w:t>
      </w:r>
      <w:r w:rsidRPr="004E07EB">
        <w:rPr>
          <w:rFonts w:ascii="Times New Roman" w:hAnsi="Times New Roman"/>
          <w:sz w:val="28"/>
          <w:szCs w:val="28"/>
        </w:rPr>
        <w:t xml:space="preserve">и </w:t>
      </w:r>
      <w:r w:rsidR="00794B7E">
        <w:rPr>
          <w:rFonts w:ascii="Times New Roman" w:hAnsi="Times New Roman"/>
          <w:sz w:val="28"/>
          <w:szCs w:val="28"/>
        </w:rPr>
        <w:t>19,9</w:t>
      </w:r>
      <w:r w:rsidRPr="004E07EB">
        <w:rPr>
          <w:rFonts w:ascii="Times New Roman" w:hAnsi="Times New Roman"/>
          <w:sz w:val="28"/>
          <w:szCs w:val="28"/>
        </w:rPr>
        <w:t xml:space="preserve">% соответственно). </w:t>
      </w:r>
      <w:r w:rsidR="00794B7E">
        <w:rPr>
          <w:rFonts w:ascii="Times New Roman" w:hAnsi="Times New Roman"/>
          <w:b/>
          <w:sz w:val="28"/>
          <w:szCs w:val="28"/>
        </w:rPr>
        <w:t>32,4</w:t>
      </w:r>
      <w:r w:rsidRPr="00045D7A">
        <w:rPr>
          <w:rFonts w:ascii="Times New Roman" w:hAnsi="Times New Roman"/>
          <w:b/>
          <w:sz w:val="28"/>
          <w:szCs w:val="28"/>
        </w:rPr>
        <w:t>% респондентов не доверяют никаким источникам информации</w:t>
      </w:r>
      <w:r w:rsidRPr="004E07EB">
        <w:rPr>
          <w:rFonts w:ascii="Times New Roman" w:hAnsi="Times New Roman"/>
          <w:sz w:val="28"/>
          <w:szCs w:val="28"/>
        </w:rPr>
        <w:t xml:space="preserve"> о </w:t>
      </w:r>
      <w:r w:rsidRPr="004E07EB">
        <w:rPr>
          <w:rFonts w:ascii="Times New Roman" w:hAnsi="Times New Roman"/>
          <w:bCs/>
          <w:sz w:val="28"/>
          <w:szCs w:val="28"/>
        </w:rPr>
        <w:t>состоянии конкурентной среды на рынках товаров и услуг региона.</w:t>
      </w: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50</w:t>
      </w:r>
    </w:p>
    <w:p w:rsidR="00E72E1E" w:rsidRPr="00C52A0C" w:rsidRDefault="00AC69B7" w:rsidP="00E72E1E">
      <w:pPr>
        <w:spacing w:before="40" w:after="40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>УКАЖИТЕ, КАКИМ</w:t>
      </w:r>
      <w:r w:rsidR="00775A97">
        <w:rPr>
          <w:b/>
          <w:bCs/>
          <w:i/>
        </w:rPr>
        <w:t>И</w:t>
      </w:r>
      <w:r w:rsidR="00E72E1E" w:rsidRPr="00C52A0C">
        <w:rPr>
          <w:b/>
          <w:bCs/>
          <w:i/>
        </w:rPr>
        <w:t xml:space="preserve"> ИСТОЧНИКАМИ ИНФОРМАЦИИ О СОСТОЯНИИ КОНКУРЕНТНОЙ СРЕДЫ НА РЫНКАХ ТОВАРОВ И УСЛУГ УЛЬЯНОВСКОЙ ОБЛАСТИ ВЫ ДОВЕРЯЕТЕ БОЛЬШЕ ВСЕГО</w:t>
      </w:r>
      <w:proofErr w:type="gramStart"/>
      <w:r w:rsidR="00E72E1E" w:rsidRPr="00C52A0C">
        <w:rPr>
          <w:b/>
          <w:bCs/>
          <w:i/>
        </w:rPr>
        <w:t>?, %</w:t>
      </w:r>
      <w:proofErr w:type="gramEnd"/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72"/>
        <w:gridCol w:w="1134"/>
      </w:tblGrid>
      <w:tr w:rsidR="00EA15C0" w:rsidRPr="00717A62" w:rsidTr="00E72E1E">
        <w:tc>
          <w:tcPr>
            <w:tcW w:w="8472" w:type="dxa"/>
            <w:vAlign w:val="center"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Телевидение </w:t>
            </w:r>
          </w:p>
        </w:tc>
        <w:tc>
          <w:tcPr>
            <w:tcW w:w="1134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</w:t>
            </w:r>
          </w:p>
        </w:tc>
      </w:tr>
      <w:tr w:rsidR="00EA15C0" w:rsidRPr="00717A62" w:rsidTr="00E72E1E">
        <w:tc>
          <w:tcPr>
            <w:tcW w:w="8472" w:type="dxa"/>
            <w:vAlign w:val="center"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Специальные блоги, порталы и прочие электронные ресурсы</w:t>
            </w:r>
          </w:p>
        </w:tc>
        <w:tc>
          <w:tcPr>
            <w:tcW w:w="1134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</w:tr>
      <w:tr w:rsidR="00EA15C0" w:rsidRPr="00717A62" w:rsidTr="00E72E1E">
        <w:tc>
          <w:tcPr>
            <w:tcW w:w="8472" w:type="dxa"/>
            <w:vAlign w:val="center"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Печатные средства массовой информации</w:t>
            </w:r>
          </w:p>
        </w:tc>
        <w:tc>
          <w:tcPr>
            <w:tcW w:w="1134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EA15C0" w:rsidRPr="00717A62" w:rsidTr="00E72E1E">
        <w:tc>
          <w:tcPr>
            <w:tcW w:w="8472" w:type="dxa"/>
            <w:vAlign w:val="center"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Официальная информация, размещённая на официальном сайте ФАС России </w:t>
            </w:r>
          </w:p>
        </w:tc>
        <w:tc>
          <w:tcPr>
            <w:tcW w:w="1134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EA15C0" w:rsidRPr="00717A62" w:rsidTr="00E72E1E">
        <w:tc>
          <w:tcPr>
            <w:tcW w:w="8472" w:type="dxa"/>
            <w:vAlign w:val="center"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Радио</w:t>
            </w:r>
          </w:p>
        </w:tc>
        <w:tc>
          <w:tcPr>
            <w:tcW w:w="1134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A15C0" w:rsidRPr="00717A62" w:rsidTr="00E72E1E">
        <w:tc>
          <w:tcPr>
            <w:tcW w:w="8472" w:type="dxa"/>
            <w:vAlign w:val="center"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Информация, размещённая на официальных сайтах других исполнительных органов государственной власти Ульяновской области и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EA15C0" w:rsidRPr="00717A62" w:rsidTr="00E72E1E">
        <w:tc>
          <w:tcPr>
            <w:tcW w:w="8472" w:type="dxa"/>
            <w:vAlign w:val="center"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Официальная информация, размещённая на сайте Министерства экономического развития и промышленности Ульяновской области</w:t>
            </w:r>
          </w:p>
        </w:tc>
        <w:tc>
          <w:tcPr>
            <w:tcW w:w="1134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A15C0" w:rsidRPr="00717A62" w:rsidTr="00E72E1E">
        <w:tc>
          <w:tcPr>
            <w:tcW w:w="8472" w:type="dxa"/>
            <w:vAlign w:val="center"/>
          </w:tcPr>
          <w:p w:rsidR="00EA15C0" w:rsidRDefault="00EA15C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Официальная информация, размещённая на </w:t>
            </w:r>
            <w:proofErr w:type="gramStart"/>
            <w:r>
              <w:t>интернет-портале</w:t>
            </w:r>
            <w:proofErr w:type="gramEnd"/>
            <w:r>
              <w:t xml:space="preserve"> об инвестиционной деятельности в Ульяновской области</w:t>
            </w:r>
          </w:p>
        </w:tc>
        <w:tc>
          <w:tcPr>
            <w:tcW w:w="1134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C26FF2" w:rsidRPr="00717A62" w:rsidTr="00E72E1E">
        <w:tc>
          <w:tcPr>
            <w:tcW w:w="8472" w:type="dxa"/>
            <w:vAlign w:val="center"/>
          </w:tcPr>
          <w:p w:rsidR="00C26FF2" w:rsidRDefault="00C26FF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Другие</w:t>
            </w:r>
          </w:p>
        </w:tc>
        <w:tc>
          <w:tcPr>
            <w:tcW w:w="113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C26FF2" w:rsidRPr="00717A62" w:rsidTr="00E72E1E">
        <w:tc>
          <w:tcPr>
            <w:tcW w:w="8472" w:type="dxa"/>
            <w:vAlign w:val="center"/>
          </w:tcPr>
          <w:p w:rsidR="00C26FF2" w:rsidRDefault="00C26FF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Никаким</w:t>
            </w:r>
          </w:p>
        </w:tc>
        <w:tc>
          <w:tcPr>
            <w:tcW w:w="113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32,4</w:t>
            </w:r>
          </w:p>
        </w:tc>
      </w:tr>
      <w:tr w:rsidR="00C26FF2" w:rsidRPr="00717A62" w:rsidTr="00E72E1E">
        <w:tc>
          <w:tcPr>
            <w:tcW w:w="8472" w:type="dxa"/>
            <w:vAlign w:val="center"/>
          </w:tcPr>
          <w:p w:rsidR="00C26FF2" w:rsidRDefault="00C26FF2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>Затрудняюсь ответить</w:t>
            </w:r>
          </w:p>
        </w:tc>
        <w:tc>
          <w:tcPr>
            <w:tcW w:w="1134" w:type="dxa"/>
            <w:vAlign w:val="center"/>
          </w:tcPr>
          <w:p w:rsidR="00C26FF2" w:rsidRDefault="00C26F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</w:tbl>
    <w:p w:rsidR="00E72E1E" w:rsidRDefault="00E72E1E" w:rsidP="00C52A0C">
      <w:pPr>
        <w:jc w:val="both"/>
        <w:rPr>
          <w:b/>
          <w:bCs/>
          <w:sz w:val="28"/>
          <w:szCs w:val="28"/>
        </w:rPr>
      </w:pPr>
    </w:p>
    <w:p w:rsidR="00340D2E" w:rsidRPr="00340D2E" w:rsidRDefault="00340D2E" w:rsidP="00340D2E">
      <w:pPr>
        <w:jc w:val="both"/>
        <w:rPr>
          <w:bCs/>
          <w:sz w:val="28"/>
          <w:szCs w:val="28"/>
        </w:rPr>
      </w:pPr>
    </w:p>
    <w:p w:rsidR="008D0D57" w:rsidRPr="00222BD2" w:rsidRDefault="008D0D57" w:rsidP="005F3638">
      <w:pPr>
        <w:pStyle w:val="2"/>
        <w:numPr>
          <w:ilvl w:val="0"/>
          <w:numId w:val="6"/>
        </w:numPr>
        <w:jc w:val="both"/>
        <w:rPr>
          <w:rFonts w:ascii="Times New Roman" w:hAnsi="Times New Roman"/>
          <w:b w:val="0"/>
          <w:bCs w:val="0"/>
          <w:i w:val="0"/>
        </w:rPr>
      </w:pPr>
      <w:bookmarkStart w:id="35" w:name="_Toc181439019"/>
      <w:r w:rsidRPr="00222BD2">
        <w:rPr>
          <w:rFonts w:ascii="Times New Roman" w:hAnsi="Times New Roman"/>
          <w:i w:val="0"/>
        </w:rPr>
        <w:t>Удовлетворенность населения деятельностью в сфере финансовых услуг.</w:t>
      </w:r>
      <w:bookmarkEnd w:id="35"/>
    </w:p>
    <w:p w:rsidR="00340D2E" w:rsidRPr="003D45B3" w:rsidRDefault="00340D2E" w:rsidP="00340D2E">
      <w:pPr>
        <w:jc w:val="both"/>
        <w:rPr>
          <w:bCs/>
          <w:color w:val="E36C0A" w:themeColor="accent6" w:themeShade="BF"/>
          <w:sz w:val="28"/>
          <w:szCs w:val="28"/>
        </w:rPr>
      </w:pPr>
    </w:p>
    <w:p w:rsidR="005A7889" w:rsidRDefault="005A7889" w:rsidP="005A7889">
      <w:pPr>
        <w:ind w:firstLine="851"/>
        <w:jc w:val="both"/>
        <w:rPr>
          <w:sz w:val="28"/>
          <w:szCs w:val="28"/>
        </w:rPr>
      </w:pPr>
      <w:r w:rsidRPr="005A7889">
        <w:rPr>
          <w:sz w:val="28"/>
          <w:szCs w:val="28"/>
        </w:rPr>
        <w:t>Для выяснения оценки населен</w:t>
      </w:r>
      <w:r>
        <w:rPr>
          <w:sz w:val="28"/>
          <w:szCs w:val="28"/>
        </w:rPr>
        <w:t>ием</w:t>
      </w:r>
      <w:r w:rsidRPr="005A7889">
        <w:rPr>
          <w:sz w:val="28"/>
          <w:szCs w:val="28"/>
        </w:rPr>
        <w:t xml:space="preserve"> деятельности в сфере финансовых услуг, респондентам задавали вопросы о том, какими финансовыми услугами и в каких организациях они пользуются, насколько они удовлетворены  качеством и доступностью услуг, а также о проблемах, связанных с получением финансовых продуктов. Отдельный акцент делался на способах совершения платежей и их доступности в месте проживания респондентов.</w:t>
      </w:r>
    </w:p>
    <w:p w:rsidR="005A7889" w:rsidRPr="005A7889" w:rsidRDefault="005A7889" w:rsidP="005A78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исследования </w:t>
      </w:r>
      <w:r w:rsidRPr="005A7889">
        <w:rPr>
          <w:sz w:val="28"/>
          <w:szCs w:val="28"/>
        </w:rPr>
        <w:t xml:space="preserve">показывают, что </w:t>
      </w:r>
      <w:r w:rsidRPr="00504C24">
        <w:rPr>
          <w:b/>
          <w:sz w:val="28"/>
          <w:szCs w:val="28"/>
        </w:rPr>
        <w:t>наиболее востребованными у респондентов финансовыми организациями являются</w:t>
      </w:r>
      <w:r w:rsidRPr="005A7889">
        <w:rPr>
          <w:sz w:val="28"/>
          <w:szCs w:val="28"/>
        </w:rPr>
        <w:t xml:space="preserve"> </w:t>
      </w:r>
      <w:r w:rsidRPr="002F0B46">
        <w:rPr>
          <w:b/>
          <w:sz w:val="28"/>
          <w:szCs w:val="28"/>
        </w:rPr>
        <w:t>банки</w:t>
      </w:r>
      <w:r w:rsidRPr="005A7889">
        <w:rPr>
          <w:sz w:val="28"/>
          <w:szCs w:val="28"/>
        </w:rPr>
        <w:t xml:space="preserve"> (</w:t>
      </w:r>
      <w:r>
        <w:rPr>
          <w:sz w:val="28"/>
          <w:szCs w:val="28"/>
        </w:rPr>
        <w:t>9</w:t>
      </w:r>
      <w:r w:rsidR="00794B7E">
        <w:rPr>
          <w:sz w:val="28"/>
          <w:szCs w:val="28"/>
        </w:rPr>
        <w:t>0,4</w:t>
      </w:r>
      <w:r w:rsidRPr="005A7889">
        <w:rPr>
          <w:sz w:val="28"/>
          <w:szCs w:val="28"/>
        </w:rPr>
        <w:t>%)</w:t>
      </w:r>
      <w:r>
        <w:rPr>
          <w:sz w:val="28"/>
          <w:szCs w:val="28"/>
        </w:rPr>
        <w:t xml:space="preserve"> (таблица </w:t>
      </w:r>
      <w:r w:rsidR="0073690F">
        <w:rPr>
          <w:sz w:val="28"/>
          <w:szCs w:val="28"/>
        </w:rPr>
        <w:t>51</w:t>
      </w:r>
      <w:r>
        <w:rPr>
          <w:sz w:val="28"/>
          <w:szCs w:val="28"/>
        </w:rPr>
        <w:t>).</w:t>
      </w:r>
      <w:r w:rsidRPr="005A7889">
        <w:rPr>
          <w:sz w:val="28"/>
          <w:szCs w:val="28"/>
        </w:rPr>
        <w:t xml:space="preserve"> На </w:t>
      </w:r>
      <w:r>
        <w:rPr>
          <w:sz w:val="28"/>
          <w:szCs w:val="28"/>
        </w:rPr>
        <w:t>втором</w:t>
      </w:r>
      <w:r w:rsidRPr="005A7889">
        <w:rPr>
          <w:sz w:val="28"/>
          <w:szCs w:val="28"/>
        </w:rPr>
        <w:t xml:space="preserve"> месте по популярности находятся страховые организации (</w:t>
      </w:r>
      <w:r w:rsidR="00794B7E">
        <w:rPr>
          <w:sz w:val="28"/>
          <w:szCs w:val="28"/>
        </w:rPr>
        <w:t>25,2</w:t>
      </w:r>
      <w:r w:rsidRPr="005A7889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  <w:r w:rsidRPr="005A7889">
        <w:rPr>
          <w:sz w:val="28"/>
          <w:szCs w:val="28"/>
        </w:rPr>
        <w:t xml:space="preserve"> </w:t>
      </w: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51</w:t>
      </w:r>
    </w:p>
    <w:p w:rsidR="00206831" w:rsidRDefault="00206831" w:rsidP="00206831">
      <w:pPr>
        <w:spacing w:before="40" w:after="40"/>
        <w:jc w:val="center"/>
        <w:rPr>
          <w:b/>
          <w:bCs/>
          <w:i/>
        </w:rPr>
      </w:pPr>
      <w:proofErr w:type="gramStart"/>
      <w:r w:rsidRPr="00206831">
        <w:rPr>
          <w:b/>
          <w:bCs/>
          <w:i/>
        </w:rPr>
        <w:t>УСЛУГАМИ</w:t>
      </w:r>
      <w:proofErr w:type="gramEnd"/>
      <w:r w:rsidRPr="00206831">
        <w:rPr>
          <w:b/>
          <w:bCs/>
          <w:i/>
        </w:rPr>
        <w:t xml:space="preserve"> КАКИХ ФИНАНСОВЫХ ОРГАНИЗАЦИЙ ВЫ ПОЛЬЗУЕТЕСЬ?, %</w:t>
      </w: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71"/>
        <w:gridCol w:w="2835"/>
      </w:tblGrid>
      <w:tr w:rsidR="00EA15C0" w:rsidRPr="00717A62" w:rsidTr="00D56472">
        <w:tc>
          <w:tcPr>
            <w:tcW w:w="6771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r w:rsidRPr="00717A62">
              <w:t>Банки</w:t>
            </w:r>
          </w:p>
        </w:tc>
        <w:tc>
          <w:tcPr>
            <w:tcW w:w="2835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</w:tr>
      <w:tr w:rsidR="00EA15C0" w:rsidRPr="00717A62" w:rsidTr="00D56472">
        <w:tc>
          <w:tcPr>
            <w:tcW w:w="6771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r w:rsidRPr="00717A62">
              <w:t>Страховые организации</w:t>
            </w:r>
          </w:p>
        </w:tc>
        <w:tc>
          <w:tcPr>
            <w:tcW w:w="2835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</w:tr>
      <w:tr w:rsidR="00EA15C0" w:rsidRPr="00717A62" w:rsidTr="00D56472">
        <w:tc>
          <w:tcPr>
            <w:tcW w:w="6771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r w:rsidRPr="00717A62">
              <w:t>Негосударственные пенсионные фонды</w:t>
            </w:r>
          </w:p>
        </w:tc>
        <w:tc>
          <w:tcPr>
            <w:tcW w:w="2835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EA15C0" w:rsidRPr="00717A62" w:rsidTr="00D56472">
        <w:tc>
          <w:tcPr>
            <w:tcW w:w="6771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proofErr w:type="spellStart"/>
            <w:r w:rsidRPr="00717A62">
              <w:t>Микрофинансовые</w:t>
            </w:r>
            <w:proofErr w:type="spellEnd"/>
            <w:r w:rsidRPr="00717A62">
              <w:t xml:space="preserve"> компании</w:t>
            </w:r>
          </w:p>
        </w:tc>
        <w:tc>
          <w:tcPr>
            <w:tcW w:w="2835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EA15C0" w:rsidRPr="00717A62" w:rsidTr="00D56472">
        <w:tc>
          <w:tcPr>
            <w:tcW w:w="6771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r w:rsidRPr="00717A62">
              <w:t>Брокеры (доверительные управляющие)</w:t>
            </w:r>
          </w:p>
        </w:tc>
        <w:tc>
          <w:tcPr>
            <w:tcW w:w="2835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EA15C0" w:rsidRPr="00717A62" w:rsidTr="00D56472">
        <w:tc>
          <w:tcPr>
            <w:tcW w:w="6771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r w:rsidRPr="00717A62">
              <w:t>Лизинговые компании</w:t>
            </w:r>
          </w:p>
        </w:tc>
        <w:tc>
          <w:tcPr>
            <w:tcW w:w="2835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314436" w:rsidRPr="00717A62" w:rsidTr="00D56472">
        <w:tc>
          <w:tcPr>
            <w:tcW w:w="6771" w:type="dxa"/>
            <w:vAlign w:val="center"/>
          </w:tcPr>
          <w:p w:rsidR="00314436" w:rsidRDefault="00314436" w:rsidP="008B262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>Иные</w:t>
            </w:r>
          </w:p>
        </w:tc>
        <w:tc>
          <w:tcPr>
            <w:tcW w:w="2835" w:type="dxa"/>
            <w:vAlign w:val="center"/>
          </w:tcPr>
          <w:p w:rsidR="00314436" w:rsidRDefault="00314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314436" w:rsidRPr="00717A62" w:rsidTr="00D56472">
        <w:tc>
          <w:tcPr>
            <w:tcW w:w="6771" w:type="dxa"/>
            <w:vAlign w:val="center"/>
          </w:tcPr>
          <w:p w:rsidR="00314436" w:rsidRDefault="0031443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Не пользуюсь</w:t>
            </w:r>
          </w:p>
        </w:tc>
        <w:tc>
          <w:tcPr>
            <w:tcW w:w="2835" w:type="dxa"/>
            <w:vAlign w:val="center"/>
          </w:tcPr>
          <w:p w:rsidR="00314436" w:rsidRDefault="00314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314436" w:rsidRPr="00717A62" w:rsidTr="00D56472">
        <w:tc>
          <w:tcPr>
            <w:tcW w:w="6771" w:type="dxa"/>
            <w:vAlign w:val="center"/>
          </w:tcPr>
          <w:p w:rsidR="00314436" w:rsidRDefault="0031443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Затрудняюсь ответить</w:t>
            </w:r>
          </w:p>
        </w:tc>
        <w:tc>
          <w:tcPr>
            <w:tcW w:w="2835" w:type="dxa"/>
            <w:vAlign w:val="center"/>
          </w:tcPr>
          <w:p w:rsidR="00314436" w:rsidRDefault="003144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</w:tbl>
    <w:p w:rsidR="009E048D" w:rsidRPr="009E048D" w:rsidRDefault="009E048D" w:rsidP="00194E63">
      <w:pPr>
        <w:spacing w:before="120"/>
        <w:ind w:firstLine="851"/>
        <w:jc w:val="both"/>
        <w:rPr>
          <w:sz w:val="28"/>
          <w:szCs w:val="28"/>
        </w:rPr>
      </w:pPr>
      <w:r w:rsidRPr="00504C24">
        <w:rPr>
          <w:b/>
          <w:sz w:val="28"/>
          <w:szCs w:val="28"/>
        </w:rPr>
        <w:t>Наиболее популярным финансовым продуктом</w:t>
      </w:r>
      <w:r>
        <w:rPr>
          <w:sz w:val="28"/>
          <w:szCs w:val="28"/>
        </w:rPr>
        <w:t xml:space="preserve"> среди населения области</w:t>
      </w:r>
      <w:r w:rsidRPr="009E048D">
        <w:rPr>
          <w:sz w:val="28"/>
          <w:szCs w:val="28"/>
        </w:rPr>
        <w:t xml:space="preserve"> явля</w:t>
      </w:r>
      <w:r w:rsidR="00504C24">
        <w:rPr>
          <w:sz w:val="28"/>
          <w:szCs w:val="28"/>
        </w:rPr>
        <w:t>е</w:t>
      </w:r>
      <w:r w:rsidRPr="009E048D">
        <w:rPr>
          <w:sz w:val="28"/>
          <w:szCs w:val="28"/>
        </w:rPr>
        <w:t>тся зарплатная карта, оформленная работодателем</w:t>
      </w:r>
      <w:r w:rsidR="00DC4FAC">
        <w:rPr>
          <w:sz w:val="28"/>
          <w:szCs w:val="28"/>
        </w:rPr>
        <w:t xml:space="preserve"> (в том числе пенсионная карта)</w:t>
      </w:r>
      <w:r w:rsidRPr="009E048D">
        <w:rPr>
          <w:sz w:val="28"/>
          <w:szCs w:val="28"/>
        </w:rPr>
        <w:t xml:space="preserve"> (</w:t>
      </w:r>
      <w:r w:rsidR="002405C6">
        <w:rPr>
          <w:sz w:val="28"/>
          <w:szCs w:val="28"/>
        </w:rPr>
        <w:t>7</w:t>
      </w:r>
      <w:r w:rsidR="00794B7E">
        <w:rPr>
          <w:sz w:val="28"/>
          <w:szCs w:val="28"/>
        </w:rPr>
        <w:t>1</w:t>
      </w:r>
      <w:r w:rsidRPr="009E048D">
        <w:rPr>
          <w:sz w:val="28"/>
          <w:szCs w:val="28"/>
        </w:rPr>
        <w:t>%)</w:t>
      </w:r>
      <w:r w:rsidR="00DA3A09">
        <w:rPr>
          <w:sz w:val="28"/>
          <w:szCs w:val="28"/>
        </w:rPr>
        <w:t xml:space="preserve"> (таблица </w:t>
      </w:r>
      <w:r w:rsidR="0073690F">
        <w:rPr>
          <w:sz w:val="28"/>
          <w:szCs w:val="28"/>
        </w:rPr>
        <w:t>52</w:t>
      </w:r>
      <w:r w:rsidR="00DA3A09">
        <w:rPr>
          <w:sz w:val="28"/>
          <w:szCs w:val="28"/>
        </w:rPr>
        <w:t>)</w:t>
      </w:r>
      <w:r w:rsidRPr="009E048D">
        <w:rPr>
          <w:sz w:val="28"/>
          <w:szCs w:val="28"/>
        </w:rPr>
        <w:t>. Далее следуют дебетовая (расчетная) карта, оформленная самостоятельно (</w:t>
      </w:r>
      <w:r w:rsidR="00504C24">
        <w:rPr>
          <w:sz w:val="28"/>
          <w:szCs w:val="28"/>
        </w:rPr>
        <w:t>2</w:t>
      </w:r>
      <w:r w:rsidR="00794B7E">
        <w:rPr>
          <w:sz w:val="28"/>
          <w:szCs w:val="28"/>
        </w:rPr>
        <w:t>5,</w:t>
      </w:r>
      <w:r w:rsidR="002405C6">
        <w:rPr>
          <w:sz w:val="28"/>
          <w:szCs w:val="28"/>
        </w:rPr>
        <w:t>8</w:t>
      </w:r>
      <w:r w:rsidRPr="009E048D">
        <w:rPr>
          <w:sz w:val="28"/>
          <w:szCs w:val="28"/>
        </w:rPr>
        <w:t xml:space="preserve">%), </w:t>
      </w:r>
      <w:r w:rsidR="00504C24" w:rsidRPr="009E048D">
        <w:rPr>
          <w:sz w:val="28"/>
          <w:szCs w:val="28"/>
        </w:rPr>
        <w:t>вклады (</w:t>
      </w:r>
      <w:r w:rsidR="00504C24">
        <w:rPr>
          <w:sz w:val="28"/>
          <w:szCs w:val="28"/>
        </w:rPr>
        <w:t>2</w:t>
      </w:r>
      <w:r w:rsidR="00794B7E">
        <w:rPr>
          <w:sz w:val="28"/>
          <w:szCs w:val="28"/>
        </w:rPr>
        <w:t>1,7</w:t>
      </w:r>
      <w:r w:rsidR="00504C24" w:rsidRPr="009E048D">
        <w:rPr>
          <w:sz w:val="28"/>
          <w:szCs w:val="28"/>
        </w:rPr>
        <w:t xml:space="preserve">%), </w:t>
      </w:r>
      <w:r w:rsidR="00504C24">
        <w:rPr>
          <w:sz w:val="28"/>
          <w:szCs w:val="28"/>
        </w:rPr>
        <w:t>страхование (</w:t>
      </w:r>
      <w:r w:rsidR="00222BD2">
        <w:rPr>
          <w:sz w:val="28"/>
          <w:szCs w:val="28"/>
        </w:rPr>
        <w:t>1</w:t>
      </w:r>
      <w:r w:rsidR="00794B7E">
        <w:rPr>
          <w:sz w:val="28"/>
          <w:szCs w:val="28"/>
        </w:rPr>
        <w:t>8,1</w:t>
      </w:r>
      <w:r w:rsidR="00504C24" w:rsidRPr="009E048D">
        <w:rPr>
          <w:sz w:val="28"/>
          <w:szCs w:val="28"/>
        </w:rPr>
        <w:t>%)</w:t>
      </w:r>
      <w:r w:rsidR="00504C24">
        <w:rPr>
          <w:sz w:val="28"/>
          <w:szCs w:val="28"/>
        </w:rPr>
        <w:t xml:space="preserve">, </w:t>
      </w:r>
      <w:r w:rsidRPr="009E048D">
        <w:rPr>
          <w:sz w:val="28"/>
          <w:szCs w:val="28"/>
        </w:rPr>
        <w:t>кредитная карта (</w:t>
      </w:r>
      <w:r w:rsidR="00504C24">
        <w:rPr>
          <w:sz w:val="28"/>
          <w:szCs w:val="28"/>
        </w:rPr>
        <w:t>1</w:t>
      </w:r>
      <w:r w:rsidR="002405C6">
        <w:rPr>
          <w:sz w:val="28"/>
          <w:szCs w:val="28"/>
        </w:rPr>
        <w:t>6</w:t>
      </w:r>
      <w:r w:rsidR="00504C24">
        <w:rPr>
          <w:sz w:val="28"/>
          <w:szCs w:val="28"/>
        </w:rPr>
        <w:t>%)</w:t>
      </w:r>
      <w:r w:rsidR="00222BD2">
        <w:rPr>
          <w:sz w:val="28"/>
          <w:szCs w:val="28"/>
        </w:rPr>
        <w:t>, потребительский кредит (1</w:t>
      </w:r>
      <w:r w:rsidR="002405C6">
        <w:rPr>
          <w:sz w:val="28"/>
          <w:szCs w:val="28"/>
        </w:rPr>
        <w:t>1</w:t>
      </w:r>
      <w:r w:rsidR="00794B7E">
        <w:rPr>
          <w:sz w:val="28"/>
          <w:szCs w:val="28"/>
        </w:rPr>
        <w:t>,1</w:t>
      </w:r>
      <w:r w:rsidR="00222BD2">
        <w:rPr>
          <w:sz w:val="28"/>
          <w:szCs w:val="28"/>
        </w:rPr>
        <w:t>%)</w:t>
      </w:r>
      <w:r w:rsidRPr="009E048D">
        <w:rPr>
          <w:sz w:val="28"/>
          <w:szCs w:val="28"/>
        </w:rPr>
        <w:t xml:space="preserve">. </w:t>
      </w: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52</w:t>
      </w:r>
    </w:p>
    <w:p w:rsidR="00206831" w:rsidRDefault="00206831" w:rsidP="00206831">
      <w:pPr>
        <w:spacing w:before="40" w:after="40"/>
        <w:jc w:val="center"/>
        <w:rPr>
          <w:b/>
          <w:bCs/>
          <w:i/>
        </w:rPr>
      </w:pPr>
      <w:r w:rsidRPr="00206831">
        <w:rPr>
          <w:b/>
          <w:bCs/>
          <w:i/>
        </w:rPr>
        <w:t>КАКИМИ ИЗ СЛЕДУЮЩИХ ФИНАНСОВЫХ ПРОДУКТОВ (УСЛУГ) ВЫ ЛИЧНО ПОЛЬЗУЕТЕСЬ</w:t>
      </w:r>
      <w:proofErr w:type="gramStart"/>
      <w:r w:rsidRPr="00206831">
        <w:rPr>
          <w:b/>
          <w:bCs/>
          <w:i/>
        </w:rPr>
        <w:t>?, %</w:t>
      </w:r>
      <w:proofErr w:type="gramEnd"/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38"/>
        <w:gridCol w:w="2268"/>
      </w:tblGrid>
      <w:tr w:rsidR="00EA15C0" w:rsidTr="00D56472">
        <w:tc>
          <w:tcPr>
            <w:tcW w:w="7338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r w:rsidRPr="00717A62">
              <w:t>Зарплатная карта, оформленная работодателем</w:t>
            </w:r>
            <w:r>
              <w:t xml:space="preserve"> (в том числе пенсионная)</w:t>
            </w:r>
          </w:p>
        </w:tc>
        <w:tc>
          <w:tcPr>
            <w:tcW w:w="2268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</w:tc>
      </w:tr>
      <w:tr w:rsidR="00EA15C0" w:rsidTr="00D56472">
        <w:tc>
          <w:tcPr>
            <w:tcW w:w="7338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r w:rsidRPr="00717A62">
              <w:t>Дебетовая (расчетная) карта, оформленная самостоятельно</w:t>
            </w:r>
          </w:p>
        </w:tc>
        <w:tc>
          <w:tcPr>
            <w:tcW w:w="2268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</w:tr>
      <w:tr w:rsidR="00EA15C0" w:rsidTr="00D56472">
        <w:tc>
          <w:tcPr>
            <w:tcW w:w="7338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r w:rsidRPr="00717A62">
              <w:t>Вклады</w:t>
            </w:r>
          </w:p>
        </w:tc>
        <w:tc>
          <w:tcPr>
            <w:tcW w:w="2268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</w:tr>
      <w:tr w:rsidR="00EA15C0" w:rsidTr="00D56472">
        <w:tc>
          <w:tcPr>
            <w:tcW w:w="7338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r w:rsidRPr="00717A62">
              <w:t>Страхование</w:t>
            </w:r>
          </w:p>
        </w:tc>
        <w:tc>
          <w:tcPr>
            <w:tcW w:w="2268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EA15C0" w:rsidTr="00D56472">
        <w:tc>
          <w:tcPr>
            <w:tcW w:w="7338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r w:rsidRPr="00717A62">
              <w:t>Кредитная карта</w:t>
            </w:r>
          </w:p>
        </w:tc>
        <w:tc>
          <w:tcPr>
            <w:tcW w:w="2268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</w:tr>
      <w:tr w:rsidR="00EA15C0" w:rsidTr="00D56472">
        <w:tc>
          <w:tcPr>
            <w:tcW w:w="7338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r w:rsidRPr="00717A62">
              <w:t>Потребительский кредит</w:t>
            </w:r>
          </w:p>
        </w:tc>
        <w:tc>
          <w:tcPr>
            <w:tcW w:w="2268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</w:tr>
      <w:tr w:rsidR="00EA15C0" w:rsidTr="00D56472">
        <w:tc>
          <w:tcPr>
            <w:tcW w:w="7338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r w:rsidRPr="00717A62">
              <w:t>Ипотечный кредит</w:t>
            </w:r>
          </w:p>
        </w:tc>
        <w:tc>
          <w:tcPr>
            <w:tcW w:w="2268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EA15C0" w:rsidTr="00D56472">
        <w:tc>
          <w:tcPr>
            <w:tcW w:w="7338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r w:rsidRPr="00717A62">
              <w:t>Автокредит</w:t>
            </w:r>
          </w:p>
        </w:tc>
        <w:tc>
          <w:tcPr>
            <w:tcW w:w="2268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EA15C0" w:rsidTr="00D56472">
        <w:tc>
          <w:tcPr>
            <w:tcW w:w="7338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r w:rsidRPr="00717A62">
              <w:t>Индивидуальный инвестиционный счет</w:t>
            </w:r>
          </w:p>
        </w:tc>
        <w:tc>
          <w:tcPr>
            <w:tcW w:w="2268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EA15C0" w:rsidTr="00D56472">
        <w:tc>
          <w:tcPr>
            <w:tcW w:w="7338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r w:rsidRPr="00717A62">
              <w:t xml:space="preserve">Заем в </w:t>
            </w:r>
            <w:proofErr w:type="spellStart"/>
            <w:r w:rsidRPr="00717A62">
              <w:t>микрофинансовой</w:t>
            </w:r>
            <w:proofErr w:type="spellEnd"/>
            <w:r w:rsidRPr="00717A62">
              <w:t xml:space="preserve"> организации</w:t>
            </w:r>
          </w:p>
        </w:tc>
        <w:tc>
          <w:tcPr>
            <w:tcW w:w="2268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EA15C0" w:rsidTr="00D56472">
        <w:tc>
          <w:tcPr>
            <w:tcW w:w="7338" w:type="dxa"/>
            <w:vAlign w:val="center"/>
          </w:tcPr>
          <w:p w:rsidR="00EA15C0" w:rsidRPr="00717A62" w:rsidRDefault="00EA15C0" w:rsidP="008E7C02">
            <w:pPr>
              <w:spacing w:before="40" w:after="40"/>
            </w:pPr>
            <w:r w:rsidRPr="00717A62">
              <w:t>Лизинг</w:t>
            </w:r>
          </w:p>
        </w:tc>
        <w:tc>
          <w:tcPr>
            <w:tcW w:w="2268" w:type="dxa"/>
            <w:vAlign w:val="center"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342AFE" w:rsidTr="00D56472">
        <w:tc>
          <w:tcPr>
            <w:tcW w:w="7338" w:type="dxa"/>
            <w:vAlign w:val="center"/>
          </w:tcPr>
          <w:p w:rsidR="00342AFE" w:rsidRPr="00717A62" w:rsidRDefault="00342AFE" w:rsidP="008E7C02">
            <w:pPr>
              <w:spacing w:before="40" w:after="40"/>
            </w:pPr>
            <w:r w:rsidRPr="00717A62">
              <w:t xml:space="preserve">Ничего </w:t>
            </w:r>
            <w:proofErr w:type="gramStart"/>
            <w:r w:rsidRPr="00717A62">
              <w:t>из</w:t>
            </w:r>
            <w:proofErr w:type="gramEnd"/>
            <w:r w:rsidRPr="00717A62">
              <w:t xml:space="preserve"> перечисленного</w:t>
            </w:r>
          </w:p>
        </w:tc>
        <w:tc>
          <w:tcPr>
            <w:tcW w:w="2268" w:type="dxa"/>
            <w:vAlign w:val="center"/>
          </w:tcPr>
          <w:p w:rsidR="00342AFE" w:rsidRDefault="00342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342AFE" w:rsidTr="00D56472">
        <w:tc>
          <w:tcPr>
            <w:tcW w:w="7338" w:type="dxa"/>
            <w:vAlign w:val="center"/>
          </w:tcPr>
          <w:p w:rsidR="00342AFE" w:rsidRDefault="00342AF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Затрудняюсь ответить</w:t>
            </w:r>
          </w:p>
        </w:tc>
        <w:tc>
          <w:tcPr>
            <w:tcW w:w="2268" w:type="dxa"/>
            <w:vAlign w:val="center"/>
          </w:tcPr>
          <w:p w:rsidR="00342AFE" w:rsidRDefault="00342A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</w:tbl>
    <w:p w:rsidR="00DA3A09" w:rsidRDefault="00DA3A09" w:rsidP="00DA3A09">
      <w:pPr>
        <w:ind w:firstLine="851"/>
        <w:jc w:val="both"/>
        <w:rPr>
          <w:sz w:val="28"/>
          <w:szCs w:val="28"/>
        </w:rPr>
      </w:pPr>
    </w:p>
    <w:p w:rsidR="0095229E" w:rsidRDefault="0095229E" w:rsidP="00DA3A09">
      <w:pPr>
        <w:ind w:firstLine="851"/>
        <w:jc w:val="both"/>
        <w:rPr>
          <w:sz w:val="28"/>
          <w:szCs w:val="28"/>
        </w:rPr>
      </w:pPr>
    </w:p>
    <w:p w:rsidR="001E17BC" w:rsidRDefault="00DA3A09" w:rsidP="00DA3A09">
      <w:pPr>
        <w:ind w:firstLine="851"/>
        <w:jc w:val="both"/>
        <w:rPr>
          <w:sz w:val="28"/>
          <w:szCs w:val="28"/>
        </w:rPr>
      </w:pPr>
      <w:r w:rsidRPr="00DA3A09">
        <w:rPr>
          <w:sz w:val="28"/>
          <w:szCs w:val="28"/>
        </w:rPr>
        <w:t xml:space="preserve">В оценках </w:t>
      </w:r>
      <w:r w:rsidRPr="004634EF">
        <w:rPr>
          <w:b/>
          <w:sz w:val="28"/>
          <w:szCs w:val="28"/>
        </w:rPr>
        <w:t>качества, доступности и стоимости финансовых продуктов</w:t>
      </w:r>
      <w:r w:rsidRPr="00DA3A09">
        <w:rPr>
          <w:sz w:val="28"/>
          <w:szCs w:val="28"/>
        </w:rPr>
        <w:t xml:space="preserve"> </w:t>
      </w:r>
      <w:r w:rsidRPr="004634EF">
        <w:rPr>
          <w:b/>
          <w:sz w:val="28"/>
          <w:szCs w:val="28"/>
        </w:rPr>
        <w:t>и услуг</w:t>
      </w:r>
      <w:r w:rsidRPr="00DA3A09">
        <w:rPr>
          <w:sz w:val="28"/>
          <w:szCs w:val="28"/>
        </w:rPr>
        <w:t xml:space="preserve"> ответы респондентов распределились следующим образом</w:t>
      </w:r>
      <w:r w:rsidR="000A5B3C">
        <w:rPr>
          <w:sz w:val="28"/>
          <w:szCs w:val="28"/>
        </w:rPr>
        <w:t xml:space="preserve"> (таблица </w:t>
      </w:r>
      <w:r w:rsidR="0073690F">
        <w:rPr>
          <w:sz w:val="28"/>
          <w:szCs w:val="28"/>
        </w:rPr>
        <w:t>53</w:t>
      </w:r>
      <w:r w:rsidR="000A5B3C">
        <w:rPr>
          <w:sz w:val="28"/>
          <w:szCs w:val="28"/>
        </w:rPr>
        <w:t>)</w:t>
      </w:r>
      <w:r w:rsidRPr="00DA3A09">
        <w:rPr>
          <w:sz w:val="28"/>
          <w:szCs w:val="28"/>
        </w:rPr>
        <w:t xml:space="preserve">. </w:t>
      </w:r>
    </w:p>
    <w:p w:rsidR="000A5B3C" w:rsidRPr="000A5B3C" w:rsidRDefault="00B020AD" w:rsidP="001E17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3A09">
        <w:rPr>
          <w:sz w:val="28"/>
          <w:szCs w:val="28"/>
        </w:rPr>
        <w:t>ачеством</w:t>
      </w:r>
      <w:r>
        <w:rPr>
          <w:sz w:val="28"/>
          <w:szCs w:val="28"/>
        </w:rPr>
        <w:t xml:space="preserve"> </w:t>
      </w:r>
      <w:r w:rsidR="00DC4FAC">
        <w:rPr>
          <w:sz w:val="28"/>
          <w:szCs w:val="28"/>
        </w:rPr>
        <w:t xml:space="preserve">и </w:t>
      </w:r>
      <w:r>
        <w:rPr>
          <w:sz w:val="28"/>
          <w:szCs w:val="28"/>
        </w:rPr>
        <w:t>доступностью</w:t>
      </w:r>
      <w:r w:rsidRPr="00DA3A09">
        <w:rPr>
          <w:sz w:val="28"/>
          <w:szCs w:val="28"/>
        </w:rPr>
        <w:t xml:space="preserve"> </w:t>
      </w:r>
      <w:r w:rsidR="00DA3A09" w:rsidRPr="00DA3A09">
        <w:rPr>
          <w:sz w:val="28"/>
          <w:szCs w:val="28"/>
        </w:rPr>
        <w:t xml:space="preserve">финансовых продуктов (услуг) удовлетворены </w:t>
      </w:r>
      <w:r w:rsidR="001E17BC">
        <w:rPr>
          <w:sz w:val="28"/>
          <w:szCs w:val="28"/>
        </w:rPr>
        <w:t>большинство</w:t>
      </w:r>
      <w:r w:rsidR="00DA3A09" w:rsidRPr="00DA3A09">
        <w:rPr>
          <w:sz w:val="28"/>
          <w:szCs w:val="28"/>
        </w:rPr>
        <w:t xml:space="preserve"> </w:t>
      </w:r>
      <w:r w:rsidR="000A5B3C">
        <w:rPr>
          <w:sz w:val="28"/>
          <w:szCs w:val="28"/>
        </w:rPr>
        <w:t>участников исследования</w:t>
      </w:r>
      <w:r w:rsidR="001E17BC">
        <w:rPr>
          <w:sz w:val="28"/>
          <w:szCs w:val="28"/>
        </w:rPr>
        <w:t xml:space="preserve"> (7</w:t>
      </w:r>
      <w:r w:rsidR="00DC4FAC">
        <w:rPr>
          <w:sz w:val="28"/>
          <w:szCs w:val="28"/>
        </w:rPr>
        <w:t>2</w:t>
      </w:r>
      <w:r>
        <w:rPr>
          <w:sz w:val="28"/>
          <w:szCs w:val="28"/>
        </w:rPr>
        <w:t>,4</w:t>
      </w:r>
      <w:r w:rsidR="001E17BC">
        <w:rPr>
          <w:sz w:val="28"/>
          <w:szCs w:val="28"/>
        </w:rPr>
        <w:t xml:space="preserve">% и </w:t>
      </w:r>
      <w:r>
        <w:rPr>
          <w:sz w:val="28"/>
          <w:szCs w:val="28"/>
        </w:rPr>
        <w:t>72,1</w:t>
      </w:r>
      <w:r w:rsidR="001E17BC">
        <w:rPr>
          <w:sz w:val="28"/>
          <w:szCs w:val="28"/>
        </w:rPr>
        <w:t>% соответственно)</w:t>
      </w:r>
      <w:r w:rsidR="00DA3A09" w:rsidRPr="00DA3A09">
        <w:rPr>
          <w:sz w:val="28"/>
          <w:szCs w:val="28"/>
        </w:rPr>
        <w:t xml:space="preserve">. </w:t>
      </w:r>
    </w:p>
    <w:p w:rsidR="000A5B3C" w:rsidRPr="000A5B3C" w:rsidRDefault="00FC7000" w:rsidP="000A5B3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="000A5B3C" w:rsidRPr="000A5B3C">
        <w:rPr>
          <w:sz w:val="28"/>
          <w:szCs w:val="28"/>
        </w:rPr>
        <w:t xml:space="preserve">акой параметр, как стоимость финансовых продуктов и услуг, респонденты оценивают более негативно: </w:t>
      </w:r>
      <w:r w:rsidRPr="000A5B3C">
        <w:rPr>
          <w:sz w:val="28"/>
          <w:szCs w:val="28"/>
        </w:rPr>
        <w:t xml:space="preserve">доля удовлетворенных составляет </w:t>
      </w:r>
      <w:r w:rsidR="00DC4FAC">
        <w:rPr>
          <w:sz w:val="28"/>
          <w:szCs w:val="28"/>
        </w:rPr>
        <w:t>5</w:t>
      </w:r>
      <w:r w:rsidR="00B020AD">
        <w:rPr>
          <w:sz w:val="28"/>
          <w:szCs w:val="28"/>
        </w:rPr>
        <w:t>0</w:t>
      </w:r>
      <w:r w:rsidRPr="000A5B3C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0A5B3C">
        <w:rPr>
          <w:sz w:val="28"/>
          <w:szCs w:val="28"/>
        </w:rPr>
        <w:t xml:space="preserve"> </w:t>
      </w:r>
      <w:r w:rsidR="00B020AD">
        <w:rPr>
          <w:sz w:val="28"/>
          <w:szCs w:val="28"/>
        </w:rPr>
        <w:t>25,7</w:t>
      </w:r>
      <w:r w:rsidR="000A5B3C" w:rsidRPr="000A5B3C">
        <w:rPr>
          <w:sz w:val="28"/>
          <w:szCs w:val="28"/>
        </w:rPr>
        <w:t>% опрошенных не удовлетворены стоимостью</w:t>
      </w:r>
      <w:r w:rsidR="004634EF">
        <w:rPr>
          <w:sz w:val="28"/>
          <w:szCs w:val="28"/>
        </w:rPr>
        <w:t xml:space="preserve"> услуг</w:t>
      </w:r>
      <w:r>
        <w:rPr>
          <w:sz w:val="28"/>
          <w:szCs w:val="28"/>
        </w:rPr>
        <w:t>.</w:t>
      </w:r>
      <w:r w:rsidR="000A5B3C" w:rsidRPr="000A5B3C">
        <w:rPr>
          <w:sz w:val="28"/>
          <w:szCs w:val="28"/>
        </w:rPr>
        <w:t xml:space="preserve"> </w:t>
      </w:r>
      <w:proofErr w:type="gramEnd"/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53</w:t>
      </w:r>
    </w:p>
    <w:p w:rsidR="00206831" w:rsidRPr="00206831" w:rsidRDefault="00206831" w:rsidP="00206831">
      <w:pPr>
        <w:spacing w:before="40" w:after="40"/>
        <w:jc w:val="center"/>
        <w:rPr>
          <w:b/>
          <w:bCs/>
          <w:i/>
        </w:rPr>
      </w:pPr>
      <w:r w:rsidRPr="00206831">
        <w:rPr>
          <w:b/>
          <w:bCs/>
          <w:i/>
        </w:rPr>
        <w:t>УДОВЛЕТВОРЕНЫ ЛИ ВЫ КАЧЕСТВОМ, ДОСТУПНОСТЬЮ И СТОИМОСТЬЮ ФИНАНСОВЫХ ПРОДУКТОВ (УСЛУГ) В ВАШЕМ НАСЕЛЕННОМ ПУНКТЕ</w:t>
      </w:r>
      <w:proofErr w:type="gramStart"/>
      <w:r w:rsidRPr="00206831">
        <w:rPr>
          <w:b/>
          <w:bCs/>
          <w:i/>
        </w:rPr>
        <w:t>?, %</w:t>
      </w:r>
      <w:proofErr w:type="gramEnd"/>
    </w:p>
    <w:tbl>
      <w:tblPr>
        <w:tblW w:w="501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26"/>
        <w:gridCol w:w="1804"/>
        <w:gridCol w:w="1733"/>
        <w:gridCol w:w="1842"/>
      </w:tblGrid>
      <w:tr w:rsidR="00206831" w:rsidRPr="00206831" w:rsidTr="00D56472">
        <w:trPr>
          <w:trHeight w:val="18"/>
        </w:trPr>
        <w:tc>
          <w:tcPr>
            <w:tcW w:w="2200" w:type="pct"/>
            <w:vAlign w:val="center"/>
          </w:tcPr>
          <w:p w:rsidR="00206831" w:rsidRPr="00206831" w:rsidRDefault="00206831" w:rsidP="0020683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9" w:type="pct"/>
            <w:vAlign w:val="center"/>
            <w:hideMark/>
          </w:tcPr>
          <w:p w:rsidR="00206831" w:rsidRPr="00D56472" w:rsidRDefault="00206831" w:rsidP="0020683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6472">
              <w:rPr>
                <w:b/>
              </w:rPr>
              <w:t>Качество</w:t>
            </w:r>
          </w:p>
        </w:tc>
        <w:tc>
          <w:tcPr>
            <w:tcW w:w="902" w:type="pct"/>
            <w:vAlign w:val="center"/>
            <w:hideMark/>
          </w:tcPr>
          <w:p w:rsidR="00206831" w:rsidRPr="00D56472" w:rsidRDefault="00206831" w:rsidP="0020683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6472">
              <w:rPr>
                <w:b/>
              </w:rPr>
              <w:t>Доступность</w:t>
            </w:r>
          </w:p>
        </w:tc>
        <w:tc>
          <w:tcPr>
            <w:tcW w:w="959" w:type="pct"/>
            <w:vAlign w:val="center"/>
            <w:hideMark/>
          </w:tcPr>
          <w:p w:rsidR="00206831" w:rsidRPr="00D56472" w:rsidRDefault="00206831" w:rsidP="0020683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6472">
              <w:rPr>
                <w:b/>
              </w:rPr>
              <w:t>Стоимость</w:t>
            </w:r>
          </w:p>
        </w:tc>
      </w:tr>
      <w:tr w:rsidR="0085648B" w:rsidRPr="00206831" w:rsidTr="00D56472">
        <w:trPr>
          <w:trHeight w:val="18"/>
        </w:trPr>
        <w:tc>
          <w:tcPr>
            <w:tcW w:w="2200" w:type="pct"/>
            <w:vAlign w:val="center"/>
            <w:hideMark/>
          </w:tcPr>
          <w:p w:rsidR="0085648B" w:rsidRPr="00206831" w:rsidRDefault="0085648B" w:rsidP="0020683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Да</w:t>
            </w:r>
          </w:p>
        </w:tc>
        <w:tc>
          <w:tcPr>
            <w:tcW w:w="939" w:type="pct"/>
            <w:vAlign w:val="center"/>
            <w:hideMark/>
          </w:tcPr>
          <w:p w:rsidR="0085648B" w:rsidRDefault="00856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  <w:tc>
          <w:tcPr>
            <w:tcW w:w="902" w:type="pct"/>
            <w:vAlign w:val="center"/>
            <w:hideMark/>
          </w:tcPr>
          <w:p w:rsidR="0085648B" w:rsidRDefault="00856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72,1</w:t>
            </w:r>
          </w:p>
        </w:tc>
        <w:tc>
          <w:tcPr>
            <w:tcW w:w="959" w:type="pct"/>
            <w:vAlign w:val="center"/>
            <w:hideMark/>
          </w:tcPr>
          <w:p w:rsidR="0085648B" w:rsidRDefault="00856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85648B" w:rsidRPr="00206831" w:rsidTr="00D56472">
        <w:trPr>
          <w:trHeight w:val="18"/>
        </w:trPr>
        <w:tc>
          <w:tcPr>
            <w:tcW w:w="2200" w:type="pct"/>
            <w:vAlign w:val="center"/>
            <w:hideMark/>
          </w:tcPr>
          <w:p w:rsidR="0085648B" w:rsidRPr="00206831" w:rsidRDefault="0085648B" w:rsidP="0020683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>Нет</w:t>
            </w:r>
          </w:p>
        </w:tc>
        <w:tc>
          <w:tcPr>
            <w:tcW w:w="939" w:type="pct"/>
            <w:vAlign w:val="center"/>
            <w:hideMark/>
          </w:tcPr>
          <w:p w:rsidR="0085648B" w:rsidRDefault="00856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902" w:type="pct"/>
            <w:vAlign w:val="center"/>
            <w:hideMark/>
          </w:tcPr>
          <w:p w:rsidR="0085648B" w:rsidRDefault="00856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959" w:type="pct"/>
            <w:vAlign w:val="center"/>
            <w:hideMark/>
          </w:tcPr>
          <w:p w:rsidR="0085648B" w:rsidRDefault="00856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</w:tr>
      <w:tr w:rsidR="0085648B" w:rsidRPr="00206831" w:rsidTr="00D56472">
        <w:trPr>
          <w:trHeight w:val="18"/>
        </w:trPr>
        <w:tc>
          <w:tcPr>
            <w:tcW w:w="2200" w:type="pct"/>
            <w:vAlign w:val="center"/>
            <w:hideMark/>
          </w:tcPr>
          <w:p w:rsidR="0085648B" w:rsidRPr="00206831" w:rsidRDefault="0085648B" w:rsidP="00206831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Затрудняюсь ответить</w:t>
            </w:r>
          </w:p>
        </w:tc>
        <w:tc>
          <w:tcPr>
            <w:tcW w:w="939" w:type="pct"/>
            <w:vAlign w:val="center"/>
            <w:hideMark/>
          </w:tcPr>
          <w:p w:rsidR="0085648B" w:rsidRDefault="00856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</w:t>
            </w:r>
          </w:p>
        </w:tc>
        <w:tc>
          <w:tcPr>
            <w:tcW w:w="902" w:type="pct"/>
            <w:vAlign w:val="center"/>
            <w:hideMark/>
          </w:tcPr>
          <w:p w:rsidR="0085648B" w:rsidRDefault="00856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</w:t>
            </w:r>
          </w:p>
        </w:tc>
        <w:tc>
          <w:tcPr>
            <w:tcW w:w="959" w:type="pct"/>
            <w:vAlign w:val="center"/>
            <w:hideMark/>
          </w:tcPr>
          <w:p w:rsidR="0085648B" w:rsidRDefault="00856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</w:tr>
    </w:tbl>
    <w:p w:rsidR="00D56472" w:rsidRDefault="00D56472" w:rsidP="00206831">
      <w:pPr>
        <w:spacing w:before="40" w:after="40"/>
        <w:jc w:val="center"/>
        <w:rPr>
          <w:b/>
          <w:bCs/>
          <w:i/>
        </w:rPr>
      </w:pPr>
    </w:p>
    <w:p w:rsidR="00681D34" w:rsidRPr="00DC4FAC" w:rsidRDefault="004634EF" w:rsidP="00681D34">
      <w:pPr>
        <w:ind w:firstLine="851"/>
        <w:jc w:val="both"/>
        <w:rPr>
          <w:sz w:val="28"/>
          <w:szCs w:val="28"/>
        </w:rPr>
      </w:pPr>
      <w:r w:rsidRPr="004634EF">
        <w:rPr>
          <w:sz w:val="28"/>
          <w:szCs w:val="28"/>
        </w:rPr>
        <w:t xml:space="preserve">Среди трудностей, с которыми сталкиваются респонденты при использовании финансовых продуктов и услуг, первое место занимает </w:t>
      </w:r>
      <w:r w:rsidRPr="0046069D">
        <w:rPr>
          <w:b/>
          <w:sz w:val="28"/>
          <w:szCs w:val="28"/>
        </w:rPr>
        <w:t>высокая процентная ставка по кредиту</w:t>
      </w:r>
      <w:r w:rsidRPr="004634EF">
        <w:rPr>
          <w:sz w:val="28"/>
          <w:szCs w:val="28"/>
        </w:rPr>
        <w:t xml:space="preserve"> </w:t>
      </w:r>
      <w:r w:rsidR="00B020AD">
        <w:rPr>
          <w:sz w:val="28"/>
          <w:szCs w:val="28"/>
        </w:rPr>
        <w:t>–</w:t>
      </w:r>
      <w:r w:rsidRPr="004634EF">
        <w:rPr>
          <w:sz w:val="28"/>
          <w:szCs w:val="28"/>
        </w:rPr>
        <w:t xml:space="preserve"> </w:t>
      </w:r>
      <w:r w:rsidR="00B020AD">
        <w:rPr>
          <w:sz w:val="28"/>
          <w:szCs w:val="28"/>
        </w:rPr>
        <w:t>28,4</w:t>
      </w:r>
      <w:r w:rsidRPr="004634EF">
        <w:rPr>
          <w:sz w:val="28"/>
          <w:szCs w:val="28"/>
        </w:rPr>
        <w:t>% выборов (</w:t>
      </w:r>
      <w:r w:rsidR="00681D34">
        <w:rPr>
          <w:sz w:val="28"/>
          <w:szCs w:val="28"/>
        </w:rPr>
        <w:t xml:space="preserve">таблица </w:t>
      </w:r>
      <w:r w:rsidR="0073690F">
        <w:rPr>
          <w:sz w:val="28"/>
          <w:szCs w:val="28"/>
        </w:rPr>
        <w:t>54</w:t>
      </w:r>
      <w:r w:rsidRPr="004634EF">
        <w:rPr>
          <w:sz w:val="28"/>
          <w:szCs w:val="28"/>
        </w:rPr>
        <w:t xml:space="preserve">). </w:t>
      </w:r>
      <w:r w:rsidR="00681D34">
        <w:rPr>
          <w:sz w:val="28"/>
          <w:szCs w:val="28"/>
        </w:rPr>
        <w:t xml:space="preserve">Далее следует - </w:t>
      </w:r>
      <w:r w:rsidR="00B020AD" w:rsidRPr="00DC4FAC">
        <w:rPr>
          <w:sz w:val="28"/>
          <w:szCs w:val="28"/>
        </w:rPr>
        <w:t>низкая процентная ставка по вкладам (</w:t>
      </w:r>
      <w:r w:rsidR="00B020AD">
        <w:rPr>
          <w:sz w:val="28"/>
          <w:szCs w:val="28"/>
        </w:rPr>
        <w:t>18,8</w:t>
      </w:r>
      <w:r w:rsidR="00B020AD" w:rsidRPr="00DC4FAC">
        <w:rPr>
          <w:sz w:val="28"/>
          <w:szCs w:val="28"/>
        </w:rPr>
        <w:t>%).</w:t>
      </w:r>
      <w:r w:rsidR="00B020AD">
        <w:rPr>
          <w:sz w:val="28"/>
          <w:szCs w:val="28"/>
        </w:rPr>
        <w:t xml:space="preserve"> </w:t>
      </w:r>
      <w:r w:rsidR="00681D34">
        <w:rPr>
          <w:sz w:val="28"/>
          <w:szCs w:val="28"/>
        </w:rPr>
        <w:t>Третье</w:t>
      </w:r>
      <w:r w:rsidRPr="004634EF">
        <w:rPr>
          <w:sz w:val="28"/>
          <w:szCs w:val="28"/>
        </w:rPr>
        <w:t xml:space="preserve"> место занимает </w:t>
      </w:r>
      <w:r w:rsidR="00B020AD" w:rsidRPr="004634EF">
        <w:rPr>
          <w:sz w:val="28"/>
          <w:szCs w:val="28"/>
        </w:rPr>
        <w:t>недостаток средств, не позволяющий респондентам сделать вклад (</w:t>
      </w:r>
      <w:r w:rsidR="00B020AD">
        <w:rPr>
          <w:sz w:val="28"/>
          <w:szCs w:val="28"/>
        </w:rPr>
        <w:t>18,3</w:t>
      </w:r>
      <w:r w:rsidR="00B020AD" w:rsidRPr="004634EF">
        <w:rPr>
          <w:sz w:val="28"/>
          <w:szCs w:val="28"/>
        </w:rPr>
        <w:t>%).</w:t>
      </w:r>
    </w:p>
    <w:p w:rsidR="004634EF" w:rsidRPr="004634EF" w:rsidRDefault="004634EF" w:rsidP="004634EF">
      <w:pPr>
        <w:ind w:firstLine="851"/>
        <w:jc w:val="both"/>
        <w:rPr>
          <w:sz w:val="28"/>
          <w:szCs w:val="28"/>
        </w:rPr>
      </w:pPr>
      <w:r w:rsidRPr="004634EF">
        <w:rPr>
          <w:sz w:val="28"/>
          <w:szCs w:val="28"/>
        </w:rPr>
        <w:t xml:space="preserve">При этом </w:t>
      </w:r>
      <w:r w:rsidR="00B020AD">
        <w:rPr>
          <w:sz w:val="28"/>
          <w:szCs w:val="28"/>
        </w:rPr>
        <w:t>36,8</w:t>
      </w:r>
      <w:r w:rsidRPr="004634EF">
        <w:rPr>
          <w:sz w:val="28"/>
          <w:szCs w:val="28"/>
        </w:rPr>
        <w:t>% респондентов н</w:t>
      </w:r>
      <w:r w:rsidR="00681D34">
        <w:rPr>
          <w:sz w:val="28"/>
          <w:szCs w:val="28"/>
        </w:rPr>
        <w:t>е</w:t>
      </w:r>
      <w:r w:rsidRPr="004634EF">
        <w:rPr>
          <w:sz w:val="28"/>
          <w:szCs w:val="28"/>
        </w:rPr>
        <w:t xml:space="preserve"> испытывают никаких трудностей при использован</w:t>
      </w:r>
      <w:r w:rsidR="00681D34">
        <w:rPr>
          <w:sz w:val="28"/>
          <w:szCs w:val="28"/>
        </w:rPr>
        <w:t>ии финансовых продуктов и услуг</w:t>
      </w:r>
      <w:r w:rsidRPr="004634EF">
        <w:rPr>
          <w:sz w:val="28"/>
          <w:szCs w:val="28"/>
        </w:rPr>
        <w:t xml:space="preserve">. </w:t>
      </w: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54</w:t>
      </w:r>
    </w:p>
    <w:p w:rsidR="00206831" w:rsidRPr="00206831" w:rsidRDefault="00206831" w:rsidP="00206831">
      <w:pPr>
        <w:spacing w:before="40" w:after="40"/>
        <w:jc w:val="center"/>
        <w:rPr>
          <w:b/>
          <w:bCs/>
          <w:i/>
        </w:rPr>
      </w:pPr>
      <w:r w:rsidRPr="00206831">
        <w:rPr>
          <w:b/>
          <w:bCs/>
          <w:i/>
        </w:rPr>
        <w:t>КАКИЕ ТРУДНОСТИ У ВАС ВОЗНИКАЮТ ПРИ ПОЛУЧЕНИИ ИЛИ ИСПОЛЬЗОВАНИИ ФИНАНСОВЫХ ПРОДУКТОВ (УСЛУГ</w:t>
      </w:r>
      <w:proofErr w:type="gramStart"/>
      <w:r w:rsidRPr="00206831">
        <w:rPr>
          <w:b/>
          <w:bCs/>
          <w:i/>
        </w:rPr>
        <w:t>)?, %</w:t>
      </w:r>
      <w:proofErr w:type="gramEnd"/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13"/>
        <w:gridCol w:w="993"/>
      </w:tblGrid>
      <w:tr w:rsidR="00EA15C0" w:rsidTr="00DE0267">
        <w:tc>
          <w:tcPr>
            <w:tcW w:w="8613" w:type="dxa"/>
            <w:vAlign w:val="center"/>
            <w:hideMark/>
          </w:tcPr>
          <w:p w:rsidR="00EA15C0" w:rsidRPr="00717A62" w:rsidRDefault="00EA15C0" w:rsidP="008E7C02">
            <w:pPr>
              <w:spacing w:before="40" w:after="40"/>
            </w:pPr>
            <w:r w:rsidRPr="00717A62">
              <w:t>Процентная ставка по кредиту слишком высокая</w:t>
            </w:r>
          </w:p>
        </w:tc>
        <w:tc>
          <w:tcPr>
            <w:tcW w:w="993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</w:t>
            </w:r>
          </w:p>
        </w:tc>
      </w:tr>
      <w:tr w:rsidR="00EA15C0" w:rsidTr="00DE0267">
        <w:tc>
          <w:tcPr>
            <w:tcW w:w="8613" w:type="dxa"/>
            <w:vAlign w:val="center"/>
            <w:hideMark/>
          </w:tcPr>
          <w:p w:rsidR="00EA15C0" w:rsidRPr="00717A62" w:rsidRDefault="00EA15C0" w:rsidP="008E7C02">
            <w:pPr>
              <w:spacing w:before="40" w:after="40"/>
            </w:pPr>
            <w:r w:rsidRPr="00717A62">
              <w:t>Процентная ставка по вкладам слишком низкая</w:t>
            </w:r>
          </w:p>
        </w:tc>
        <w:tc>
          <w:tcPr>
            <w:tcW w:w="993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EA15C0" w:rsidTr="00DE0267">
        <w:tc>
          <w:tcPr>
            <w:tcW w:w="8613" w:type="dxa"/>
            <w:vAlign w:val="center"/>
            <w:hideMark/>
          </w:tcPr>
          <w:p w:rsidR="00EA15C0" w:rsidRPr="00717A62" w:rsidRDefault="00EA15C0" w:rsidP="008E7C02">
            <w:pPr>
              <w:spacing w:before="40" w:after="40"/>
            </w:pPr>
            <w:r w:rsidRPr="00717A62">
              <w:t>Недостаточно денег, чтобы сделать вклад</w:t>
            </w:r>
          </w:p>
        </w:tc>
        <w:tc>
          <w:tcPr>
            <w:tcW w:w="993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</w:tr>
      <w:tr w:rsidR="00EA15C0" w:rsidTr="00DE0267">
        <w:tc>
          <w:tcPr>
            <w:tcW w:w="8613" w:type="dxa"/>
            <w:vAlign w:val="center"/>
            <w:hideMark/>
          </w:tcPr>
          <w:p w:rsidR="00EA15C0" w:rsidRPr="00717A62" w:rsidRDefault="00EA15C0" w:rsidP="008E7C02">
            <w:pPr>
              <w:spacing w:before="40" w:after="40"/>
            </w:pPr>
            <w:r w:rsidRPr="00717A62">
              <w:t>Не с кем проконсультироваться, чтобы быть уверенным, что меня не обманывают</w:t>
            </w:r>
          </w:p>
        </w:tc>
        <w:tc>
          <w:tcPr>
            <w:tcW w:w="993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EA15C0" w:rsidTr="00DE0267">
        <w:tc>
          <w:tcPr>
            <w:tcW w:w="8613" w:type="dxa"/>
            <w:vAlign w:val="center"/>
            <w:hideMark/>
          </w:tcPr>
          <w:p w:rsidR="00EA15C0" w:rsidRPr="00717A62" w:rsidRDefault="00EA15C0" w:rsidP="008E7C02">
            <w:pPr>
              <w:spacing w:before="40" w:after="40"/>
            </w:pPr>
            <w:r w:rsidRPr="00717A62">
              <w:t>Высокая стоимость открытия счета и платы за использование банковских услуг</w:t>
            </w:r>
          </w:p>
        </w:tc>
        <w:tc>
          <w:tcPr>
            <w:tcW w:w="993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EA15C0" w:rsidTr="00DE0267">
        <w:tc>
          <w:tcPr>
            <w:tcW w:w="8613" w:type="dxa"/>
            <w:vAlign w:val="center"/>
            <w:hideMark/>
          </w:tcPr>
          <w:p w:rsidR="00EA15C0" w:rsidRPr="00717A62" w:rsidRDefault="00EA15C0" w:rsidP="008E7C02">
            <w:pPr>
              <w:spacing w:before="40" w:after="40"/>
            </w:pPr>
            <w:r w:rsidRPr="00717A62">
              <w:t>Мне не дают кредит</w:t>
            </w:r>
          </w:p>
        </w:tc>
        <w:tc>
          <w:tcPr>
            <w:tcW w:w="993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EA15C0" w:rsidTr="00DE0267">
        <w:tc>
          <w:tcPr>
            <w:tcW w:w="8613" w:type="dxa"/>
            <w:vAlign w:val="center"/>
            <w:hideMark/>
          </w:tcPr>
          <w:p w:rsidR="00EA15C0" w:rsidRPr="00717A62" w:rsidRDefault="00EA15C0" w:rsidP="008E7C02">
            <w:pPr>
              <w:spacing w:before="40" w:after="40"/>
            </w:pPr>
            <w:r w:rsidRPr="00717A62">
              <w:t>Не понятная документация</w:t>
            </w:r>
          </w:p>
        </w:tc>
        <w:tc>
          <w:tcPr>
            <w:tcW w:w="993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EA15C0" w:rsidTr="00DE0267">
        <w:tc>
          <w:tcPr>
            <w:tcW w:w="8613" w:type="dxa"/>
            <w:vAlign w:val="center"/>
            <w:hideMark/>
          </w:tcPr>
          <w:p w:rsidR="00EA15C0" w:rsidRPr="00717A62" w:rsidRDefault="00EA15C0" w:rsidP="008E7C02">
            <w:pPr>
              <w:spacing w:before="40" w:after="40"/>
            </w:pPr>
            <w:r w:rsidRPr="00717A62">
              <w:t>Не знаю законодательство</w:t>
            </w:r>
          </w:p>
        </w:tc>
        <w:tc>
          <w:tcPr>
            <w:tcW w:w="993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</w:tr>
      <w:tr w:rsidR="00EA15C0" w:rsidTr="00DE0267">
        <w:tc>
          <w:tcPr>
            <w:tcW w:w="8613" w:type="dxa"/>
            <w:vAlign w:val="center"/>
            <w:hideMark/>
          </w:tcPr>
          <w:p w:rsidR="00EA15C0" w:rsidRPr="00717A62" w:rsidRDefault="00EA15C0" w:rsidP="008E7C02">
            <w:pPr>
              <w:spacing w:before="40" w:after="40"/>
            </w:pPr>
            <w:r w:rsidRPr="00717A62">
              <w:t>У меня нет официального подтверждения уровня доходов</w:t>
            </w:r>
          </w:p>
        </w:tc>
        <w:tc>
          <w:tcPr>
            <w:tcW w:w="993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EA15C0" w:rsidTr="00DE0267">
        <w:tc>
          <w:tcPr>
            <w:tcW w:w="8613" w:type="dxa"/>
            <w:vAlign w:val="center"/>
            <w:hideMark/>
          </w:tcPr>
          <w:p w:rsidR="00EA15C0" w:rsidRPr="00717A62" w:rsidRDefault="00EA15C0" w:rsidP="008E7C02">
            <w:pPr>
              <w:spacing w:before="40" w:after="40"/>
            </w:pPr>
            <w:r w:rsidRPr="00717A62">
              <w:t>Отделения нужных банков находятся слишком далеко от меня, они недоступны</w:t>
            </w:r>
          </w:p>
        </w:tc>
        <w:tc>
          <w:tcPr>
            <w:tcW w:w="993" w:type="dxa"/>
            <w:vAlign w:val="center"/>
            <w:hideMark/>
          </w:tcPr>
          <w:p w:rsidR="00EA15C0" w:rsidRDefault="00EA15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85648B" w:rsidTr="00DE0267">
        <w:tc>
          <w:tcPr>
            <w:tcW w:w="8613" w:type="dxa"/>
            <w:vAlign w:val="center"/>
            <w:hideMark/>
          </w:tcPr>
          <w:p w:rsidR="0085648B" w:rsidRPr="00717A62" w:rsidRDefault="0085648B" w:rsidP="008E7C02">
            <w:pPr>
              <w:spacing w:before="40" w:after="40"/>
            </w:pPr>
            <w:r w:rsidRPr="00717A62">
              <w:t>Нет никаких трудностей</w:t>
            </w:r>
          </w:p>
        </w:tc>
        <w:tc>
          <w:tcPr>
            <w:tcW w:w="993" w:type="dxa"/>
            <w:vAlign w:val="center"/>
            <w:hideMark/>
          </w:tcPr>
          <w:p w:rsidR="0085648B" w:rsidRDefault="00856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</w:t>
            </w:r>
          </w:p>
        </w:tc>
      </w:tr>
      <w:tr w:rsidR="0085648B" w:rsidTr="00DE0267">
        <w:tc>
          <w:tcPr>
            <w:tcW w:w="8613" w:type="dxa"/>
            <w:vAlign w:val="center"/>
            <w:hideMark/>
          </w:tcPr>
          <w:p w:rsidR="0085648B" w:rsidRDefault="0085648B" w:rsidP="008B262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Иное</w:t>
            </w:r>
          </w:p>
        </w:tc>
        <w:tc>
          <w:tcPr>
            <w:tcW w:w="993" w:type="dxa"/>
            <w:vAlign w:val="center"/>
            <w:hideMark/>
          </w:tcPr>
          <w:p w:rsidR="0085648B" w:rsidRDefault="00856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85648B" w:rsidTr="00DE0267">
        <w:tc>
          <w:tcPr>
            <w:tcW w:w="8613" w:type="dxa"/>
            <w:vAlign w:val="center"/>
            <w:hideMark/>
          </w:tcPr>
          <w:p w:rsidR="0085648B" w:rsidRDefault="0085648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Затрудняюсь ответить</w:t>
            </w:r>
          </w:p>
        </w:tc>
        <w:tc>
          <w:tcPr>
            <w:tcW w:w="993" w:type="dxa"/>
            <w:vAlign w:val="center"/>
            <w:hideMark/>
          </w:tcPr>
          <w:p w:rsidR="0085648B" w:rsidRDefault="008564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</w:tr>
    </w:tbl>
    <w:p w:rsidR="00D37397" w:rsidRPr="00D37397" w:rsidRDefault="00D37397" w:rsidP="003D2934">
      <w:pPr>
        <w:spacing w:before="120"/>
        <w:ind w:firstLine="851"/>
        <w:jc w:val="both"/>
        <w:rPr>
          <w:sz w:val="28"/>
          <w:szCs w:val="28"/>
        </w:rPr>
      </w:pPr>
      <w:r w:rsidRPr="00D37397">
        <w:rPr>
          <w:sz w:val="28"/>
          <w:szCs w:val="28"/>
        </w:rPr>
        <w:t xml:space="preserve">Что касается такого параметра, как </w:t>
      </w:r>
      <w:r w:rsidRPr="004958FB">
        <w:rPr>
          <w:b/>
          <w:sz w:val="28"/>
          <w:szCs w:val="28"/>
        </w:rPr>
        <w:t xml:space="preserve">достаточность выбора мест </w:t>
      </w:r>
      <w:r w:rsidR="00F031AC">
        <w:rPr>
          <w:b/>
          <w:sz w:val="28"/>
          <w:szCs w:val="28"/>
        </w:rPr>
        <w:t xml:space="preserve">для </w:t>
      </w:r>
      <w:r w:rsidRPr="004958FB">
        <w:rPr>
          <w:b/>
          <w:sz w:val="28"/>
          <w:szCs w:val="28"/>
        </w:rPr>
        <w:t>совершения платежей</w:t>
      </w:r>
      <w:r w:rsidR="004958FB" w:rsidRPr="004958FB">
        <w:rPr>
          <w:b/>
          <w:sz w:val="28"/>
          <w:szCs w:val="28"/>
        </w:rPr>
        <w:t xml:space="preserve"> и денежных переводов</w:t>
      </w:r>
      <w:r w:rsidRPr="00D37397">
        <w:rPr>
          <w:sz w:val="28"/>
          <w:szCs w:val="28"/>
        </w:rPr>
        <w:t xml:space="preserve">, то </w:t>
      </w:r>
      <w:r w:rsidR="00DF22B4">
        <w:rPr>
          <w:sz w:val="28"/>
          <w:szCs w:val="28"/>
        </w:rPr>
        <w:t>результаты исследования</w:t>
      </w:r>
      <w:r w:rsidRPr="00D37397">
        <w:rPr>
          <w:sz w:val="28"/>
          <w:szCs w:val="28"/>
        </w:rPr>
        <w:t xml:space="preserve"> демонстрируют, что </w:t>
      </w:r>
      <w:r w:rsidR="00DF22B4">
        <w:rPr>
          <w:sz w:val="28"/>
          <w:szCs w:val="28"/>
        </w:rPr>
        <w:t>большинство</w:t>
      </w:r>
      <w:r w:rsidRPr="00D37397">
        <w:rPr>
          <w:sz w:val="28"/>
          <w:szCs w:val="28"/>
        </w:rPr>
        <w:t xml:space="preserve"> респондентов (</w:t>
      </w:r>
      <w:r w:rsidR="00086396">
        <w:rPr>
          <w:sz w:val="28"/>
          <w:szCs w:val="28"/>
        </w:rPr>
        <w:t>62,3</w:t>
      </w:r>
      <w:r w:rsidRPr="00D37397">
        <w:rPr>
          <w:sz w:val="28"/>
          <w:szCs w:val="28"/>
        </w:rPr>
        <w:t>%) положительно оценивают выбор в их населённом пункте</w:t>
      </w:r>
      <w:r w:rsidR="00F031AC">
        <w:rPr>
          <w:sz w:val="28"/>
          <w:szCs w:val="28"/>
        </w:rPr>
        <w:t xml:space="preserve"> соответствующих</w:t>
      </w:r>
      <w:r w:rsidRPr="00D37397">
        <w:rPr>
          <w:sz w:val="28"/>
          <w:szCs w:val="28"/>
        </w:rPr>
        <w:t xml:space="preserve"> мест и устройств </w:t>
      </w:r>
      <w:r w:rsidR="00F031AC">
        <w:rPr>
          <w:sz w:val="28"/>
          <w:szCs w:val="28"/>
        </w:rPr>
        <w:t xml:space="preserve">(таблица </w:t>
      </w:r>
      <w:r w:rsidR="0073690F">
        <w:rPr>
          <w:sz w:val="28"/>
          <w:szCs w:val="28"/>
        </w:rPr>
        <w:t>55</w:t>
      </w:r>
      <w:r w:rsidR="00F031AC">
        <w:rPr>
          <w:sz w:val="28"/>
          <w:szCs w:val="28"/>
        </w:rPr>
        <w:t>)</w:t>
      </w:r>
      <w:r w:rsidRPr="00D37397">
        <w:rPr>
          <w:sz w:val="28"/>
          <w:szCs w:val="28"/>
        </w:rPr>
        <w:t xml:space="preserve">. </w:t>
      </w:r>
      <w:r w:rsidR="00C9425F">
        <w:rPr>
          <w:sz w:val="28"/>
          <w:szCs w:val="28"/>
        </w:rPr>
        <w:t xml:space="preserve">Однако </w:t>
      </w:r>
      <w:r w:rsidR="00112A11">
        <w:rPr>
          <w:sz w:val="28"/>
          <w:szCs w:val="28"/>
        </w:rPr>
        <w:t>2</w:t>
      </w:r>
      <w:r w:rsidR="00086396">
        <w:rPr>
          <w:sz w:val="28"/>
          <w:szCs w:val="28"/>
        </w:rPr>
        <w:t>3,7</w:t>
      </w:r>
      <w:r w:rsidR="00C9425F">
        <w:rPr>
          <w:sz w:val="28"/>
          <w:szCs w:val="28"/>
        </w:rPr>
        <w:t xml:space="preserve">% </w:t>
      </w:r>
      <w:proofErr w:type="gramStart"/>
      <w:r w:rsidR="00C9425F">
        <w:rPr>
          <w:sz w:val="28"/>
          <w:szCs w:val="28"/>
        </w:rPr>
        <w:t>опрошенных</w:t>
      </w:r>
      <w:proofErr w:type="gramEnd"/>
      <w:r w:rsidRPr="00D37397">
        <w:rPr>
          <w:sz w:val="28"/>
          <w:szCs w:val="28"/>
        </w:rPr>
        <w:t xml:space="preserve"> считают, что этот выбор мог бы быть лучшим. </w:t>
      </w:r>
      <w:r w:rsidR="00AB3B90">
        <w:rPr>
          <w:sz w:val="28"/>
          <w:szCs w:val="28"/>
        </w:rPr>
        <w:t xml:space="preserve">А </w:t>
      </w:r>
      <w:r w:rsidR="00086396">
        <w:rPr>
          <w:sz w:val="28"/>
          <w:szCs w:val="28"/>
        </w:rPr>
        <w:t>7,4</w:t>
      </w:r>
      <w:r w:rsidRPr="00D37397">
        <w:rPr>
          <w:sz w:val="28"/>
          <w:szCs w:val="28"/>
        </w:rPr>
        <w:t>% респондентов негативно оценивают выбор мест и устрой</w:t>
      </w:r>
      <w:proofErr w:type="gramStart"/>
      <w:r w:rsidRPr="00D37397">
        <w:rPr>
          <w:sz w:val="28"/>
          <w:szCs w:val="28"/>
        </w:rPr>
        <w:t>ств дл</w:t>
      </w:r>
      <w:proofErr w:type="gramEnd"/>
      <w:r w:rsidRPr="00D37397">
        <w:rPr>
          <w:sz w:val="28"/>
          <w:szCs w:val="28"/>
        </w:rPr>
        <w:t xml:space="preserve">я совершения платежей. </w:t>
      </w: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55</w:t>
      </w:r>
    </w:p>
    <w:p w:rsidR="00206831" w:rsidRPr="00206831" w:rsidRDefault="00206831" w:rsidP="00206831">
      <w:pPr>
        <w:spacing w:before="40" w:after="40"/>
        <w:jc w:val="center"/>
        <w:rPr>
          <w:b/>
          <w:bCs/>
          <w:i/>
        </w:rPr>
      </w:pPr>
      <w:r w:rsidRPr="00206831">
        <w:rPr>
          <w:b/>
          <w:bCs/>
          <w:i/>
        </w:rPr>
        <w:t>КАК ВЫ СЧИТАЕТЕ, В ВАШЕМ ГОРОДЕ (СЕЛЕ) ДОСТАТОЧЕН ВЫБОР МЕСТ (ИЛИ УСТРОЙСТВ) ДЛЯ СОВЕРШЕНИЯ ПЛАТЕЖЕЙ И ДЕНЕЖНЫХ ПЕРЕВОДОВ</w:t>
      </w:r>
      <w:proofErr w:type="gramStart"/>
      <w:r w:rsidRPr="00206831">
        <w:rPr>
          <w:b/>
          <w:bCs/>
          <w:i/>
        </w:rPr>
        <w:t>?, %</w:t>
      </w:r>
      <w:proofErr w:type="gramEnd"/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88"/>
        <w:gridCol w:w="1418"/>
      </w:tblGrid>
      <w:tr w:rsidR="00070AAD" w:rsidTr="00C931C6">
        <w:tc>
          <w:tcPr>
            <w:tcW w:w="8188" w:type="dxa"/>
            <w:vAlign w:val="center"/>
            <w:hideMark/>
          </w:tcPr>
          <w:p w:rsidR="00070AAD" w:rsidRDefault="00070AA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Да, выбор достаточный</w:t>
            </w:r>
          </w:p>
        </w:tc>
        <w:tc>
          <w:tcPr>
            <w:tcW w:w="1418" w:type="dxa"/>
            <w:vAlign w:val="center"/>
            <w:hideMark/>
          </w:tcPr>
          <w:p w:rsidR="00070AAD" w:rsidRDefault="00070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62,3</w:t>
            </w:r>
          </w:p>
        </w:tc>
      </w:tr>
      <w:tr w:rsidR="00070AAD" w:rsidTr="00C931C6">
        <w:tc>
          <w:tcPr>
            <w:tcW w:w="8188" w:type="dxa"/>
            <w:vAlign w:val="center"/>
            <w:hideMark/>
          </w:tcPr>
          <w:p w:rsidR="00070AAD" w:rsidRDefault="00070AA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Выбор есть, но есть и потребность в увеличении</w:t>
            </w:r>
          </w:p>
        </w:tc>
        <w:tc>
          <w:tcPr>
            <w:tcW w:w="1418" w:type="dxa"/>
            <w:vAlign w:val="center"/>
            <w:hideMark/>
          </w:tcPr>
          <w:p w:rsidR="00070AAD" w:rsidRDefault="00070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</w:tr>
      <w:tr w:rsidR="00070AAD" w:rsidTr="00C931C6">
        <w:tc>
          <w:tcPr>
            <w:tcW w:w="8188" w:type="dxa"/>
            <w:vAlign w:val="center"/>
            <w:hideMark/>
          </w:tcPr>
          <w:p w:rsidR="00070AAD" w:rsidRDefault="00070AA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lastRenderedPageBreak/>
              <w:t>Выбор отсутствует</w:t>
            </w:r>
          </w:p>
        </w:tc>
        <w:tc>
          <w:tcPr>
            <w:tcW w:w="1418" w:type="dxa"/>
            <w:vAlign w:val="center"/>
            <w:hideMark/>
          </w:tcPr>
          <w:p w:rsidR="00070AAD" w:rsidRDefault="00070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</w:t>
            </w:r>
          </w:p>
        </w:tc>
      </w:tr>
      <w:tr w:rsidR="00070AAD" w:rsidTr="00C931C6">
        <w:tc>
          <w:tcPr>
            <w:tcW w:w="8188" w:type="dxa"/>
            <w:vAlign w:val="center"/>
            <w:hideMark/>
          </w:tcPr>
          <w:p w:rsidR="00070AAD" w:rsidRDefault="00070AA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Затрудняюсь ответить</w:t>
            </w:r>
          </w:p>
        </w:tc>
        <w:tc>
          <w:tcPr>
            <w:tcW w:w="1418" w:type="dxa"/>
            <w:vAlign w:val="center"/>
            <w:hideMark/>
          </w:tcPr>
          <w:p w:rsidR="00070AAD" w:rsidRDefault="00070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</w:tr>
    </w:tbl>
    <w:p w:rsidR="00C931C6" w:rsidRDefault="00C931C6" w:rsidP="00206831">
      <w:pPr>
        <w:spacing w:before="40" w:after="40"/>
        <w:jc w:val="center"/>
        <w:rPr>
          <w:b/>
          <w:bCs/>
          <w:i/>
        </w:rPr>
      </w:pPr>
    </w:p>
    <w:p w:rsidR="0044029D" w:rsidRPr="0044029D" w:rsidRDefault="0044029D" w:rsidP="0044029D">
      <w:pPr>
        <w:ind w:firstLine="851"/>
        <w:jc w:val="both"/>
        <w:rPr>
          <w:sz w:val="28"/>
          <w:szCs w:val="28"/>
        </w:rPr>
      </w:pPr>
      <w:r w:rsidRPr="0044029D">
        <w:rPr>
          <w:b/>
          <w:sz w:val="28"/>
          <w:szCs w:val="28"/>
        </w:rPr>
        <w:t>Самыми популярными способами доступа к банковским услугам</w:t>
      </w:r>
      <w:r w:rsidRPr="0044029D">
        <w:rPr>
          <w:sz w:val="28"/>
          <w:szCs w:val="28"/>
        </w:rPr>
        <w:t xml:space="preserve"> являются</w:t>
      </w:r>
      <w:r w:rsidR="0046061C">
        <w:rPr>
          <w:sz w:val="28"/>
          <w:szCs w:val="28"/>
        </w:rPr>
        <w:t>:</w:t>
      </w:r>
      <w:r w:rsidRPr="0044029D">
        <w:rPr>
          <w:sz w:val="28"/>
          <w:szCs w:val="28"/>
        </w:rPr>
        <w:t xml:space="preserve"> </w:t>
      </w:r>
      <w:r w:rsidR="0046061C" w:rsidRPr="0044029D">
        <w:rPr>
          <w:sz w:val="28"/>
          <w:szCs w:val="28"/>
        </w:rPr>
        <w:t>платежный терминал в отделении банка (</w:t>
      </w:r>
      <w:r w:rsidR="00AB3B90">
        <w:rPr>
          <w:sz w:val="28"/>
          <w:szCs w:val="28"/>
        </w:rPr>
        <w:t>6</w:t>
      </w:r>
      <w:r w:rsidR="00086396">
        <w:rPr>
          <w:sz w:val="28"/>
          <w:szCs w:val="28"/>
        </w:rPr>
        <w:t>7,2</w:t>
      </w:r>
      <w:r w:rsidR="0046061C" w:rsidRPr="0044029D">
        <w:rPr>
          <w:sz w:val="28"/>
          <w:szCs w:val="28"/>
        </w:rPr>
        <w:t>%)</w:t>
      </w:r>
      <w:r w:rsidR="0046061C">
        <w:rPr>
          <w:sz w:val="28"/>
          <w:szCs w:val="28"/>
        </w:rPr>
        <w:t xml:space="preserve">, </w:t>
      </w:r>
      <w:r w:rsidR="00086396" w:rsidRPr="0044029D">
        <w:rPr>
          <w:sz w:val="28"/>
          <w:szCs w:val="28"/>
        </w:rPr>
        <w:t>мобильный банк (</w:t>
      </w:r>
      <w:r w:rsidR="00086396">
        <w:rPr>
          <w:sz w:val="28"/>
          <w:szCs w:val="28"/>
        </w:rPr>
        <w:t xml:space="preserve">58,5%) и </w:t>
      </w:r>
      <w:r w:rsidR="00AB3B90" w:rsidRPr="0044029D">
        <w:rPr>
          <w:sz w:val="28"/>
          <w:szCs w:val="28"/>
        </w:rPr>
        <w:t>касса в отделении банка (</w:t>
      </w:r>
      <w:r w:rsidR="00086396">
        <w:rPr>
          <w:sz w:val="28"/>
          <w:szCs w:val="28"/>
        </w:rPr>
        <w:t>51,8</w:t>
      </w:r>
      <w:r w:rsidR="00AB3B90" w:rsidRPr="0044029D">
        <w:rPr>
          <w:sz w:val="28"/>
          <w:szCs w:val="28"/>
        </w:rPr>
        <w:t xml:space="preserve">%) </w:t>
      </w:r>
      <w:r w:rsidR="00415C2D">
        <w:rPr>
          <w:sz w:val="28"/>
          <w:szCs w:val="28"/>
        </w:rPr>
        <w:t xml:space="preserve">(таблица </w:t>
      </w:r>
      <w:r w:rsidR="0073690F">
        <w:rPr>
          <w:sz w:val="28"/>
          <w:szCs w:val="28"/>
        </w:rPr>
        <w:t>56</w:t>
      </w:r>
      <w:r w:rsidR="00415C2D">
        <w:rPr>
          <w:sz w:val="28"/>
          <w:szCs w:val="28"/>
        </w:rPr>
        <w:t>)</w:t>
      </w:r>
      <w:r w:rsidRPr="0044029D">
        <w:rPr>
          <w:sz w:val="28"/>
          <w:szCs w:val="28"/>
        </w:rPr>
        <w:t xml:space="preserve">. За ними следуют оплата банковской картой на сайте </w:t>
      </w:r>
      <w:proofErr w:type="gramStart"/>
      <w:r w:rsidRPr="0044029D">
        <w:rPr>
          <w:sz w:val="28"/>
          <w:szCs w:val="28"/>
        </w:rPr>
        <w:t>Интернет-магазина</w:t>
      </w:r>
      <w:proofErr w:type="gramEnd"/>
      <w:r w:rsidRPr="0044029D">
        <w:rPr>
          <w:sz w:val="28"/>
          <w:szCs w:val="28"/>
        </w:rPr>
        <w:t xml:space="preserve"> (</w:t>
      </w:r>
      <w:r w:rsidR="00112A11">
        <w:rPr>
          <w:sz w:val="28"/>
          <w:szCs w:val="28"/>
        </w:rPr>
        <w:t>2</w:t>
      </w:r>
      <w:r w:rsidR="00086396">
        <w:rPr>
          <w:sz w:val="28"/>
          <w:szCs w:val="28"/>
        </w:rPr>
        <w:t>3,5%).</w:t>
      </w: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56</w:t>
      </w:r>
    </w:p>
    <w:p w:rsidR="00206831" w:rsidRPr="00206831" w:rsidRDefault="00206831" w:rsidP="00206831">
      <w:pPr>
        <w:spacing w:before="40" w:after="40"/>
        <w:jc w:val="center"/>
        <w:rPr>
          <w:b/>
          <w:bCs/>
          <w:i/>
        </w:rPr>
      </w:pPr>
      <w:r w:rsidRPr="00206831">
        <w:rPr>
          <w:b/>
          <w:bCs/>
          <w:i/>
        </w:rPr>
        <w:t>КАКИМИ ИЗ СЛЕДУЮЩИХ СПОСОБОВ ДОСТУПА К БАНКОВСКИМ УСЛУГАМ (ПЛАТЕЖАМ, ПЕРЕВОДАМ) ВЫ ПОЛЬЗУЕТЕСЬ</w:t>
      </w:r>
      <w:proofErr w:type="gramStart"/>
      <w:r w:rsidRPr="00206831">
        <w:rPr>
          <w:b/>
          <w:bCs/>
          <w:i/>
        </w:rPr>
        <w:t>?, %</w:t>
      </w:r>
      <w:proofErr w:type="gramEnd"/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88"/>
        <w:gridCol w:w="1418"/>
      </w:tblGrid>
      <w:tr w:rsidR="00243692" w:rsidTr="00C931C6">
        <w:tc>
          <w:tcPr>
            <w:tcW w:w="8188" w:type="dxa"/>
            <w:vAlign w:val="center"/>
            <w:hideMark/>
          </w:tcPr>
          <w:p w:rsidR="00243692" w:rsidRDefault="0024369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Платежный терминал в отделении банка / банкомат</w:t>
            </w:r>
          </w:p>
        </w:tc>
        <w:tc>
          <w:tcPr>
            <w:tcW w:w="1418" w:type="dxa"/>
            <w:vAlign w:val="center"/>
            <w:hideMark/>
          </w:tcPr>
          <w:p w:rsidR="00243692" w:rsidRDefault="00243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67,2</w:t>
            </w:r>
          </w:p>
        </w:tc>
      </w:tr>
      <w:tr w:rsidR="00243692" w:rsidTr="00C931C6">
        <w:tc>
          <w:tcPr>
            <w:tcW w:w="8188" w:type="dxa"/>
            <w:vAlign w:val="center"/>
            <w:hideMark/>
          </w:tcPr>
          <w:p w:rsidR="00243692" w:rsidRDefault="0024369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Мобильный банк (через приложение на смартфоне, планшете)</w:t>
            </w:r>
          </w:p>
        </w:tc>
        <w:tc>
          <w:tcPr>
            <w:tcW w:w="1418" w:type="dxa"/>
            <w:vAlign w:val="center"/>
            <w:hideMark/>
          </w:tcPr>
          <w:p w:rsidR="00243692" w:rsidRDefault="00243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58,5</w:t>
            </w:r>
          </w:p>
        </w:tc>
      </w:tr>
      <w:tr w:rsidR="00243692" w:rsidTr="00C931C6">
        <w:tc>
          <w:tcPr>
            <w:tcW w:w="8188" w:type="dxa"/>
            <w:vAlign w:val="center"/>
            <w:hideMark/>
          </w:tcPr>
          <w:p w:rsidR="00243692" w:rsidRDefault="0024369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Касса в отделении банка</w:t>
            </w:r>
          </w:p>
        </w:tc>
        <w:tc>
          <w:tcPr>
            <w:tcW w:w="1418" w:type="dxa"/>
            <w:vAlign w:val="center"/>
            <w:hideMark/>
          </w:tcPr>
          <w:p w:rsidR="00243692" w:rsidRDefault="00243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</w:tr>
      <w:tr w:rsidR="00243692" w:rsidTr="00C931C6">
        <w:tc>
          <w:tcPr>
            <w:tcW w:w="8188" w:type="dxa"/>
            <w:vAlign w:val="center"/>
            <w:hideMark/>
          </w:tcPr>
          <w:p w:rsidR="00243692" w:rsidRDefault="0024369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 xml:space="preserve">Оплата банковской картой на сайте </w:t>
            </w:r>
            <w:proofErr w:type="gramStart"/>
            <w:r>
              <w:t>Интернет-магазина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243692" w:rsidRDefault="00243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</w:t>
            </w:r>
          </w:p>
        </w:tc>
      </w:tr>
      <w:tr w:rsidR="00243692" w:rsidTr="00C931C6">
        <w:tc>
          <w:tcPr>
            <w:tcW w:w="8188" w:type="dxa"/>
            <w:vAlign w:val="center"/>
            <w:hideMark/>
          </w:tcPr>
          <w:p w:rsidR="00243692" w:rsidRDefault="0024369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Интернет-банк (доступ с компьютера/ноутбука)</w:t>
            </w:r>
          </w:p>
        </w:tc>
        <w:tc>
          <w:tcPr>
            <w:tcW w:w="1418" w:type="dxa"/>
            <w:vAlign w:val="center"/>
            <w:hideMark/>
          </w:tcPr>
          <w:p w:rsidR="00243692" w:rsidRDefault="00243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243692" w:rsidTr="00C931C6">
        <w:tc>
          <w:tcPr>
            <w:tcW w:w="8188" w:type="dxa"/>
            <w:vAlign w:val="center"/>
            <w:hideMark/>
          </w:tcPr>
          <w:p w:rsidR="00243692" w:rsidRDefault="0024369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Переводы посредством отправки смс на короткий номер</w:t>
            </w:r>
          </w:p>
        </w:tc>
        <w:tc>
          <w:tcPr>
            <w:tcW w:w="1418" w:type="dxa"/>
            <w:vAlign w:val="center"/>
            <w:hideMark/>
          </w:tcPr>
          <w:p w:rsidR="00243692" w:rsidRDefault="00243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243692" w:rsidTr="00C931C6">
        <w:tc>
          <w:tcPr>
            <w:tcW w:w="8188" w:type="dxa"/>
            <w:vAlign w:val="center"/>
            <w:hideMark/>
          </w:tcPr>
          <w:p w:rsidR="00243692" w:rsidRDefault="0024369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Электронный кошелек (</w:t>
            </w:r>
            <w:proofErr w:type="spellStart"/>
            <w:r>
              <w:t>WebMoney</w:t>
            </w:r>
            <w:proofErr w:type="spellEnd"/>
            <w:r>
              <w:t xml:space="preserve">, </w:t>
            </w:r>
            <w:proofErr w:type="spellStart"/>
            <w:r>
              <w:t>Яндекс</w:t>
            </w:r>
            <w:proofErr w:type="gramStart"/>
            <w:r>
              <w:t>.Д</w:t>
            </w:r>
            <w:proofErr w:type="gramEnd"/>
            <w:r>
              <w:t>еньги</w:t>
            </w:r>
            <w:proofErr w:type="spellEnd"/>
            <w:r>
              <w:t xml:space="preserve"> и пр.)</w:t>
            </w:r>
          </w:p>
        </w:tc>
        <w:tc>
          <w:tcPr>
            <w:tcW w:w="1418" w:type="dxa"/>
            <w:vAlign w:val="center"/>
            <w:hideMark/>
          </w:tcPr>
          <w:p w:rsidR="00243692" w:rsidRDefault="00243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</w:tr>
      <w:tr w:rsidR="00A3628E" w:rsidTr="00C931C6">
        <w:tc>
          <w:tcPr>
            <w:tcW w:w="8188" w:type="dxa"/>
            <w:vAlign w:val="center"/>
            <w:hideMark/>
          </w:tcPr>
          <w:p w:rsidR="00A3628E" w:rsidRDefault="00A3628E" w:rsidP="008B262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Иное</w:t>
            </w:r>
          </w:p>
        </w:tc>
        <w:tc>
          <w:tcPr>
            <w:tcW w:w="1418" w:type="dxa"/>
            <w:vAlign w:val="center"/>
            <w:hideMark/>
          </w:tcPr>
          <w:p w:rsidR="00A3628E" w:rsidRDefault="00A36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A3628E" w:rsidTr="00C931C6">
        <w:tc>
          <w:tcPr>
            <w:tcW w:w="8188" w:type="dxa"/>
            <w:vAlign w:val="center"/>
            <w:hideMark/>
          </w:tcPr>
          <w:p w:rsidR="00A3628E" w:rsidRDefault="00A3628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Затрудняюсь ответить</w:t>
            </w:r>
          </w:p>
        </w:tc>
        <w:tc>
          <w:tcPr>
            <w:tcW w:w="1418" w:type="dxa"/>
            <w:vAlign w:val="center"/>
          </w:tcPr>
          <w:p w:rsidR="00A3628E" w:rsidRDefault="00A362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</w:tbl>
    <w:p w:rsidR="00C931C6" w:rsidRDefault="00C931C6" w:rsidP="00206831">
      <w:pPr>
        <w:spacing w:before="40" w:after="40"/>
        <w:jc w:val="center"/>
        <w:rPr>
          <w:b/>
          <w:bCs/>
          <w:i/>
        </w:rPr>
      </w:pPr>
    </w:p>
    <w:p w:rsidR="00FB53E1" w:rsidRPr="00FB53E1" w:rsidRDefault="00FB53E1" w:rsidP="00FB53E1">
      <w:pPr>
        <w:ind w:firstLine="851"/>
        <w:jc w:val="both"/>
        <w:rPr>
          <w:sz w:val="28"/>
          <w:szCs w:val="28"/>
        </w:rPr>
      </w:pPr>
      <w:r w:rsidRPr="00FB53E1">
        <w:rPr>
          <w:sz w:val="28"/>
          <w:szCs w:val="28"/>
        </w:rPr>
        <w:t xml:space="preserve">Последний вопрос анкеты выяснял </w:t>
      </w:r>
      <w:r w:rsidRPr="00DD6E2B">
        <w:rPr>
          <w:b/>
          <w:sz w:val="28"/>
          <w:szCs w:val="28"/>
        </w:rPr>
        <w:t>самооценку респондентов своей финансовой грамотности</w:t>
      </w:r>
      <w:r w:rsidRPr="00FB53E1">
        <w:rPr>
          <w:sz w:val="28"/>
          <w:szCs w:val="28"/>
        </w:rPr>
        <w:t>.</w:t>
      </w:r>
      <w:r w:rsidR="00DD6E2B">
        <w:rPr>
          <w:sz w:val="28"/>
          <w:szCs w:val="28"/>
        </w:rPr>
        <w:t xml:space="preserve"> </w:t>
      </w:r>
      <w:r w:rsidR="00F75F25">
        <w:rPr>
          <w:sz w:val="28"/>
          <w:szCs w:val="28"/>
        </w:rPr>
        <w:t>О</w:t>
      </w:r>
      <w:r w:rsidRPr="00FB53E1">
        <w:rPr>
          <w:sz w:val="28"/>
          <w:szCs w:val="28"/>
        </w:rPr>
        <w:t>ценки респондентов собственной финансовой грамотности выглядят следующим образом</w:t>
      </w:r>
      <w:r w:rsidR="00F75F25">
        <w:rPr>
          <w:sz w:val="28"/>
          <w:szCs w:val="28"/>
        </w:rPr>
        <w:t xml:space="preserve"> (таблица </w:t>
      </w:r>
      <w:r w:rsidR="0073690F">
        <w:rPr>
          <w:sz w:val="28"/>
          <w:szCs w:val="28"/>
        </w:rPr>
        <w:t>57</w:t>
      </w:r>
      <w:r w:rsidR="00F75F25">
        <w:rPr>
          <w:sz w:val="28"/>
          <w:szCs w:val="28"/>
        </w:rPr>
        <w:t>)</w:t>
      </w:r>
      <w:r w:rsidRPr="00FB53E1">
        <w:rPr>
          <w:sz w:val="28"/>
          <w:szCs w:val="28"/>
        </w:rPr>
        <w:t>. Доли тех, кто дает высокую оценку своей финансовой грамотности (</w:t>
      </w:r>
      <w:r w:rsidR="007E407E">
        <w:rPr>
          <w:sz w:val="28"/>
          <w:szCs w:val="28"/>
        </w:rPr>
        <w:t>27,8</w:t>
      </w:r>
      <w:r w:rsidRPr="00FB53E1">
        <w:rPr>
          <w:sz w:val="28"/>
          <w:szCs w:val="28"/>
        </w:rPr>
        <w:t>%), и тех, кто считает ее недостаточной (</w:t>
      </w:r>
      <w:r w:rsidR="00F75F25">
        <w:rPr>
          <w:sz w:val="28"/>
          <w:szCs w:val="28"/>
        </w:rPr>
        <w:t>4</w:t>
      </w:r>
      <w:r w:rsidR="007E407E">
        <w:rPr>
          <w:sz w:val="28"/>
          <w:szCs w:val="28"/>
        </w:rPr>
        <w:t>4,8</w:t>
      </w:r>
      <w:r w:rsidRPr="00FB53E1">
        <w:rPr>
          <w:sz w:val="28"/>
          <w:szCs w:val="28"/>
        </w:rPr>
        <w:t xml:space="preserve">%), </w:t>
      </w:r>
      <w:r w:rsidR="00F75F25">
        <w:rPr>
          <w:sz w:val="28"/>
          <w:szCs w:val="28"/>
        </w:rPr>
        <w:t xml:space="preserve">различаются </w:t>
      </w:r>
      <w:r w:rsidRPr="00FB53E1">
        <w:rPr>
          <w:sz w:val="28"/>
          <w:szCs w:val="28"/>
        </w:rPr>
        <w:t xml:space="preserve">с </w:t>
      </w:r>
      <w:r w:rsidR="007E407E">
        <w:rPr>
          <w:sz w:val="28"/>
          <w:szCs w:val="28"/>
        </w:rPr>
        <w:t>заметным</w:t>
      </w:r>
      <w:r w:rsidRPr="00FB53E1">
        <w:rPr>
          <w:sz w:val="28"/>
          <w:szCs w:val="28"/>
        </w:rPr>
        <w:t xml:space="preserve"> перевесом </w:t>
      </w:r>
      <w:r w:rsidR="00F75F25">
        <w:rPr>
          <w:sz w:val="28"/>
          <w:szCs w:val="28"/>
        </w:rPr>
        <w:t>второй</w:t>
      </w:r>
      <w:r w:rsidRPr="00FB53E1">
        <w:rPr>
          <w:sz w:val="28"/>
          <w:szCs w:val="28"/>
        </w:rPr>
        <w:t xml:space="preserve"> группы. При этом </w:t>
      </w:r>
      <w:r w:rsidR="007E407E">
        <w:rPr>
          <w:sz w:val="28"/>
          <w:szCs w:val="28"/>
        </w:rPr>
        <w:t>21,7</w:t>
      </w:r>
      <w:r w:rsidRPr="00FB53E1">
        <w:rPr>
          <w:sz w:val="28"/>
          <w:szCs w:val="28"/>
        </w:rPr>
        <w:t xml:space="preserve">% </w:t>
      </w:r>
      <w:proofErr w:type="gramStart"/>
      <w:r w:rsidRPr="00FB53E1">
        <w:rPr>
          <w:sz w:val="28"/>
          <w:szCs w:val="28"/>
        </w:rPr>
        <w:t>опрошенных</w:t>
      </w:r>
      <w:proofErr w:type="gramEnd"/>
      <w:r w:rsidRPr="00FB53E1">
        <w:rPr>
          <w:sz w:val="28"/>
          <w:szCs w:val="28"/>
        </w:rPr>
        <w:t xml:space="preserve"> считают, что не обладают финансовой грамотностью. </w:t>
      </w:r>
    </w:p>
    <w:p w:rsidR="0095229E" w:rsidRDefault="0095229E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95229E" w:rsidRDefault="0095229E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</w:p>
    <w:p w:rsidR="000C32D8" w:rsidRDefault="000C32D8" w:rsidP="000C32D8">
      <w:pPr>
        <w:pStyle w:val="a4"/>
        <w:spacing w:before="40" w:after="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73690F">
        <w:rPr>
          <w:rFonts w:ascii="Times New Roman" w:hAnsi="Times New Roman"/>
          <w:sz w:val="28"/>
          <w:szCs w:val="28"/>
        </w:rPr>
        <w:t>57</w:t>
      </w:r>
    </w:p>
    <w:p w:rsidR="00206831" w:rsidRPr="00206831" w:rsidRDefault="00206831" w:rsidP="00206831">
      <w:pPr>
        <w:spacing w:before="40" w:after="40"/>
        <w:jc w:val="center"/>
        <w:rPr>
          <w:b/>
          <w:bCs/>
          <w:i/>
        </w:rPr>
      </w:pPr>
      <w:r w:rsidRPr="00206831">
        <w:rPr>
          <w:b/>
          <w:bCs/>
          <w:i/>
        </w:rPr>
        <w:t>СЧИТАЕТЕ ЛИ ВЫ СЕБЯ ФИНАНСОВО ГРАМОТНЫМ ЧЕЛОВЕКОМ</w:t>
      </w:r>
      <w:proofErr w:type="gramStart"/>
      <w:r w:rsidRPr="00206831">
        <w:rPr>
          <w:b/>
          <w:bCs/>
          <w:i/>
        </w:rPr>
        <w:t>?, %</w:t>
      </w:r>
      <w:proofErr w:type="gramEnd"/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88"/>
        <w:gridCol w:w="1418"/>
      </w:tblGrid>
      <w:tr w:rsidR="00070AAD" w:rsidTr="00C931C6">
        <w:tc>
          <w:tcPr>
            <w:tcW w:w="8188" w:type="dxa"/>
            <w:vAlign w:val="center"/>
            <w:hideMark/>
          </w:tcPr>
          <w:p w:rsidR="00070AAD" w:rsidRDefault="00070AA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Да, считаю</w:t>
            </w:r>
          </w:p>
        </w:tc>
        <w:tc>
          <w:tcPr>
            <w:tcW w:w="1418" w:type="dxa"/>
            <w:vAlign w:val="center"/>
            <w:hideMark/>
          </w:tcPr>
          <w:p w:rsidR="00070AAD" w:rsidRDefault="00070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</w:tr>
      <w:tr w:rsidR="00070AAD" w:rsidTr="00C931C6">
        <w:tc>
          <w:tcPr>
            <w:tcW w:w="8188" w:type="dxa"/>
            <w:vAlign w:val="center"/>
            <w:hideMark/>
          </w:tcPr>
          <w:p w:rsidR="00070AAD" w:rsidRDefault="00070AA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Не вполне, мои знания недостаточны</w:t>
            </w:r>
          </w:p>
        </w:tc>
        <w:tc>
          <w:tcPr>
            <w:tcW w:w="1418" w:type="dxa"/>
            <w:vAlign w:val="center"/>
            <w:hideMark/>
          </w:tcPr>
          <w:p w:rsidR="00070AAD" w:rsidRDefault="00070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44,8</w:t>
            </w:r>
          </w:p>
        </w:tc>
      </w:tr>
      <w:tr w:rsidR="00070AAD" w:rsidTr="00C931C6">
        <w:tc>
          <w:tcPr>
            <w:tcW w:w="8188" w:type="dxa"/>
            <w:vAlign w:val="center"/>
            <w:hideMark/>
          </w:tcPr>
          <w:p w:rsidR="00070AAD" w:rsidRDefault="00070AA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Нет, не считаю</w:t>
            </w:r>
          </w:p>
        </w:tc>
        <w:tc>
          <w:tcPr>
            <w:tcW w:w="1418" w:type="dxa"/>
            <w:vAlign w:val="center"/>
            <w:hideMark/>
          </w:tcPr>
          <w:p w:rsidR="00070AAD" w:rsidRDefault="00070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</w:t>
            </w:r>
          </w:p>
        </w:tc>
      </w:tr>
      <w:tr w:rsidR="00070AAD" w:rsidTr="00C931C6">
        <w:tc>
          <w:tcPr>
            <w:tcW w:w="8188" w:type="dxa"/>
            <w:vAlign w:val="center"/>
            <w:hideMark/>
          </w:tcPr>
          <w:p w:rsidR="00070AAD" w:rsidRDefault="00070AAD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t>Затрудняюсь ответить</w:t>
            </w:r>
          </w:p>
        </w:tc>
        <w:tc>
          <w:tcPr>
            <w:tcW w:w="1418" w:type="dxa"/>
            <w:vAlign w:val="center"/>
            <w:hideMark/>
          </w:tcPr>
          <w:p w:rsidR="00070AAD" w:rsidRDefault="00070A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</w:tbl>
    <w:p w:rsidR="00206831" w:rsidRDefault="00206831" w:rsidP="00964412">
      <w:pPr>
        <w:rPr>
          <w:b/>
          <w:bCs/>
          <w:sz w:val="28"/>
          <w:szCs w:val="28"/>
        </w:rPr>
      </w:pPr>
    </w:p>
    <w:p w:rsidR="00206831" w:rsidRDefault="00206831" w:rsidP="00964412">
      <w:pPr>
        <w:rPr>
          <w:b/>
          <w:bCs/>
          <w:sz w:val="28"/>
          <w:szCs w:val="28"/>
        </w:rPr>
      </w:pPr>
    </w:p>
    <w:p w:rsidR="00206831" w:rsidRDefault="00206831" w:rsidP="00964412">
      <w:pPr>
        <w:rPr>
          <w:b/>
          <w:bCs/>
          <w:sz w:val="28"/>
          <w:szCs w:val="28"/>
        </w:rPr>
      </w:pPr>
    </w:p>
    <w:p w:rsidR="00395131" w:rsidRDefault="00395131" w:rsidP="00964412">
      <w:pPr>
        <w:rPr>
          <w:b/>
          <w:bCs/>
          <w:sz w:val="28"/>
          <w:szCs w:val="28"/>
        </w:rPr>
      </w:pPr>
    </w:p>
    <w:p w:rsidR="00395131" w:rsidRDefault="00395131" w:rsidP="00964412">
      <w:pPr>
        <w:rPr>
          <w:b/>
          <w:bCs/>
          <w:sz w:val="28"/>
          <w:szCs w:val="28"/>
        </w:rPr>
      </w:pPr>
    </w:p>
    <w:p w:rsidR="00395131" w:rsidRDefault="00395131" w:rsidP="00964412">
      <w:pPr>
        <w:rPr>
          <w:b/>
          <w:bCs/>
          <w:sz w:val="28"/>
          <w:szCs w:val="28"/>
        </w:rPr>
      </w:pPr>
    </w:p>
    <w:p w:rsidR="00395131" w:rsidRDefault="00395131" w:rsidP="00964412">
      <w:pPr>
        <w:rPr>
          <w:b/>
          <w:bCs/>
          <w:sz w:val="28"/>
          <w:szCs w:val="28"/>
        </w:rPr>
      </w:pPr>
    </w:p>
    <w:p w:rsidR="00395131" w:rsidRDefault="00395131" w:rsidP="00964412">
      <w:pPr>
        <w:rPr>
          <w:b/>
          <w:bCs/>
          <w:sz w:val="28"/>
          <w:szCs w:val="28"/>
        </w:rPr>
      </w:pPr>
    </w:p>
    <w:p w:rsidR="00395131" w:rsidRDefault="00395131" w:rsidP="00964412">
      <w:pPr>
        <w:rPr>
          <w:b/>
          <w:bCs/>
          <w:sz w:val="28"/>
          <w:szCs w:val="28"/>
        </w:rPr>
      </w:pPr>
    </w:p>
    <w:p w:rsidR="00395131" w:rsidRDefault="00395131" w:rsidP="00964412">
      <w:pPr>
        <w:rPr>
          <w:b/>
          <w:bCs/>
          <w:sz w:val="28"/>
          <w:szCs w:val="28"/>
        </w:rPr>
      </w:pPr>
    </w:p>
    <w:p w:rsidR="00395131" w:rsidRDefault="00395131" w:rsidP="00964412">
      <w:pPr>
        <w:rPr>
          <w:b/>
          <w:bCs/>
          <w:sz w:val="28"/>
          <w:szCs w:val="28"/>
        </w:rPr>
      </w:pPr>
    </w:p>
    <w:p w:rsidR="00395131" w:rsidRDefault="00395131" w:rsidP="00964412">
      <w:pPr>
        <w:rPr>
          <w:b/>
          <w:bCs/>
          <w:sz w:val="28"/>
          <w:szCs w:val="28"/>
        </w:rPr>
      </w:pPr>
    </w:p>
    <w:p w:rsidR="00395131" w:rsidRDefault="00395131" w:rsidP="00964412">
      <w:pPr>
        <w:rPr>
          <w:b/>
          <w:bCs/>
          <w:sz w:val="28"/>
          <w:szCs w:val="28"/>
        </w:rPr>
      </w:pPr>
    </w:p>
    <w:p w:rsidR="00395131" w:rsidRDefault="00395131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95229E" w:rsidRDefault="0095229E" w:rsidP="00964412">
      <w:pPr>
        <w:rPr>
          <w:b/>
          <w:bCs/>
          <w:sz w:val="28"/>
          <w:szCs w:val="28"/>
        </w:rPr>
      </w:pPr>
    </w:p>
    <w:p w:rsidR="005E5ECA" w:rsidRPr="007163FE" w:rsidRDefault="005E5ECA" w:rsidP="005E5ECA">
      <w:pPr>
        <w:pStyle w:val="1"/>
        <w:jc w:val="both"/>
        <w:rPr>
          <w:rFonts w:ascii="Times New Roman" w:hAnsi="Times New Roman"/>
          <w:bCs w:val="0"/>
          <w:sz w:val="28"/>
          <w:szCs w:val="28"/>
        </w:rPr>
      </w:pPr>
      <w:bookmarkStart w:id="36" w:name="_Toc181439020"/>
      <w:r w:rsidRPr="007163FE">
        <w:rPr>
          <w:rFonts w:ascii="Times New Roman" w:hAnsi="Times New Roman"/>
          <w:sz w:val="28"/>
          <w:szCs w:val="28"/>
        </w:rPr>
        <w:t>Выводы: Удовлетворенность потребителей качеством товаров, работ и услуг на товарных рынках Ульяновской области, а также состоянием ценовой конкуренции на рынках Ульяновской области.</w:t>
      </w:r>
      <w:bookmarkEnd w:id="36"/>
      <w:r w:rsidRPr="007163FE">
        <w:rPr>
          <w:rFonts w:ascii="Times New Roman" w:hAnsi="Times New Roman"/>
          <w:webHidden/>
          <w:sz w:val="28"/>
          <w:szCs w:val="28"/>
        </w:rPr>
        <w:tab/>
      </w:r>
    </w:p>
    <w:p w:rsidR="005E5ECA" w:rsidRDefault="005E5ECA" w:rsidP="005E5ECA">
      <w:pPr>
        <w:jc w:val="center"/>
        <w:rPr>
          <w:b/>
          <w:bCs/>
          <w:sz w:val="28"/>
          <w:szCs w:val="28"/>
        </w:rPr>
      </w:pPr>
    </w:p>
    <w:p w:rsidR="00E0164E" w:rsidRDefault="00E0164E" w:rsidP="00E0164E">
      <w:pPr>
        <w:pStyle w:val="a6"/>
        <w:numPr>
          <w:ilvl w:val="0"/>
          <w:numId w:val="18"/>
        </w:numPr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целевых рынков по параметру </w:t>
      </w:r>
      <w:r w:rsidRPr="0012398C">
        <w:rPr>
          <w:rFonts w:ascii="Times New Roman" w:hAnsi="Times New Roman" w:cs="Times New Roman"/>
          <w:b/>
          <w:sz w:val="28"/>
          <w:szCs w:val="28"/>
        </w:rPr>
        <w:t>оцен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12398C">
        <w:rPr>
          <w:rFonts w:ascii="Times New Roman" w:hAnsi="Times New Roman" w:cs="Times New Roman"/>
          <w:b/>
          <w:sz w:val="28"/>
          <w:szCs w:val="28"/>
        </w:rPr>
        <w:t xml:space="preserve"> населением количества поставщиков товаров и услуг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23 (средний балл по шкале: 4-избыточно много… 1-нет совсем). Отметим, что в отдельных целевых рынках высокий процент затруднившихся с ответом не даёт возможности дать достоверную оценку (эти рынки не включены в рейтинг).</w:t>
      </w:r>
    </w:p>
    <w:p w:rsidR="00E0164E" w:rsidRDefault="00E0164E" w:rsidP="00E0164E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23</w:t>
      </w:r>
    </w:p>
    <w:p w:rsidR="00E0164E" w:rsidRDefault="009C4EAB" w:rsidP="00E0164E">
      <w:pPr>
        <w:rPr>
          <w:sz w:val="28"/>
          <w:szCs w:val="28"/>
        </w:rPr>
      </w:pPr>
      <w:r w:rsidRPr="009C4EAB">
        <w:rPr>
          <w:noProof/>
          <w:sz w:val="28"/>
          <w:szCs w:val="28"/>
        </w:rPr>
        <w:lastRenderedPageBreak/>
        <w:drawing>
          <wp:inline distT="0" distB="0" distL="0" distR="0">
            <wp:extent cx="5940425" cy="5872274"/>
            <wp:effectExtent l="19050" t="0" r="2222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95229E" w:rsidRDefault="0095229E" w:rsidP="00E0164E">
      <w:pPr>
        <w:rPr>
          <w:sz w:val="28"/>
          <w:szCs w:val="28"/>
        </w:rPr>
      </w:pPr>
    </w:p>
    <w:p w:rsidR="0095229E" w:rsidRDefault="0095229E" w:rsidP="00E0164E">
      <w:pPr>
        <w:rPr>
          <w:sz w:val="28"/>
          <w:szCs w:val="28"/>
        </w:rPr>
      </w:pPr>
    </w:p>
    <w:p w:rsidR="0095229E" w:rsidRDefault="0095229E" w:rsidP="00E0164E">
      <w:pPr>
        <w:rPr>
          <w:sz w:val="28"/>
          <w:szCs w:val="28"/>
        </w:rPr>
      </w:pPr>
    </w:p>
    <w:p w:rsidR="00E0164E" w:rsidRPr="0012398C" w:rsidRDefault="00E0164E" w:rsidP="00E0164E">
      <w:pPr>
        <w:pStyle w:val="a6"/>
        <w:numPr>
          <w:ilvl w:val="0"/>
          <w:numId w:val="18"/>
        </w:numPr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жителями региона динамики </w:t>
      </w:r>
      <w:r w:rsidRPr="000F4F35">
        <w:rPr>
          <w:rFonts w:ascii="Times New Roman" w:hAnsi="Times New Roman" w:cs="Times New Roman"/>
          <w:b/>
          <w:sz w:val="28"/>
          <w:szCs w:val="28"/>
        </w:rPr>
        <w:t>количества продавцов товаров и услуг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целевых</w:t>
      </w:r>
      <w:r w:rsidRPr="000F4F35">
        <w:rPr>
          <w:rFonts w:ascii="Times New Roman" w:hAnsi="Times New Roman" w:cs="Times New Roman"/>
          <w:b/>
          <w:sz w:val="28"/>
          <w:szCs w:val="28"/>
        </w:rPr>
        <w:t xml:space="preserve"> рынках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представлено </w:t>
      </w:r>
      <w:r w:rsidRPr="0012398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2398C"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 w:rsidRPr="001239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12398C">
        <w:rPr>
          <w:rFonts w:ascii="Times New Roman" w:hAnsi="Times New Roman" w:cs="Times New Roman"/>
          <w:sz w:val="28"/>
          <w:szCs w:val="28"/>
        </w:rPr>
        <w:t>(параметр – увеличение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398C">
        <w:rPr>
          <w:rFonts w:ascii="Times New Roman" w:hAnsi="Times New Roman" w:cs="Times New Roman"/>
          <w:sz w:val="28"/>
          <w:szCs w:val="28"/>
        </w:rPr>
        <w:t xml:space="preserve"> продавцов).</w:t>
      </w:r>
      <w:r w:rsidRPr="00D87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Целевые рынки, где высокий процент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ответом, не включены в рейтинг.</w:t>
      </w:r>
    </w:p>
    <w:p w:rsidR="00E0164E" w:rsidRDefault="00E0164E" w:rsidP="00E0164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24</w:t>
      </w:r>
    </w:p>
    <w:p w:rsidR="00E0164E" w:rsidRDefault="001B3B5B" w:rsidP="00E0164E">
      <w:pPr>
        <w:rPr>
          <w:sz w:val="28"/>
          <w:szCs w:val="28"/>
        </w:rPr>
      </w:pPr>
      <w:r w:rsidRPr="001B3B5B">
        <w:rPr>
          <w:noProof/>
          <w:sz w:val="28"/>
          <w:szCs w:val="28"/>
        </w:rPr>
        <w:lastRenderedPageBreak/>
        <w:drawing>
          <wp:inline distT="0" distB="0" distL="0" distR="0">
            <wp:extent cx="5940425" cy="5872274"/>
            <wp:effectExtent l="19050" t="0" r="22225" b="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Pr="00226953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numPr>
          <w:ilvl w:val="0"/>
          <w:numId w:val="18"/>
        </w:numPr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/>
          <w:bCs/>
          <w:sz w:val="28"/>
          <w:szCs w:val="28"/>
        </w:rPr>
        <w:t xml:space="preserve">Рейтинг </w:t>
      </w:r>
      <w:r w:rsidRPr="00CD08DB">
        <w:rPr>
          <w:rFonts w:ascii="Times New Roman" w:hAnsi="Times New Roman"/>
          <w:b/>
          <w:bCs/>
          <w:sz w:val="28"/>
          <w:szCs w:val="28"/>
        </w:rPr>
        <w:t xml:space="preserve">удовлетворённости населения региона </w:t>
      </w:r>
      <w:r>
        <w:rPr>
          <w:rFonts w:ascii="Times New Roman" w:hAnsi="Times New Roman"/>
          <w:b/>
          <w:bCs/>
          <w:sz w:val="28"/>
          <w:szCs w:val="28"/>
        </w:rPr>
        <w:t>уровнем цен на</w:t>
      </w:r>
      <w:r w:rsidRPr="00CD08DB">
        <w:rPr>
          <w:rFonts w:ascii="Times New Roman" w:hAnsi="Times New Roman"/>
          <w:b/>
          <w:bCs/>
          <w:sz w:val="28"/>
          <w:szCs w:val="28"/>
        </w:rPr>
        <w:t xml:space="preserve"> товар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CD08DB">
        <w:rPr>
          <w:rFonts w:ascii="Times New Roman" w:hAnsi="Times New Roman"/>
          <w:b/>
          <w:bCs/>
          <w:sz w:val="28"/>
          <w:szCs w:val="28"/>
        </w:rPr>
        <w:t xml:space="preserve"> и услуг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CD08DB">
        <w:rPr>
          <w:rFonts w:ascii="Times New Roman" w:hAnsi="Times New Roman"/>
          <w:bCs/>
          <w:sz w:val="28"/>
          <w:szCs w:val="28"/>
        </w:rPr>
        <w:t xml:space="preserve"> на рынках региона представлен на </w:t>
      </w:r>
      <w:proofErr w:type="spellStart"/>
      <w:r w:rsidRPr="00CD08DB">
        <w:rPr>
          <w:rFonts w:ascii="Times New Roman" w:hAnsi="Times New Roman"/>
          <w:bCs/>
          <w:sz w:val="28"/>
          <w:szCs w:val="28"/>
        </w:rPr>
        <w:t>диагр</w:t>
      </w:r>
      <w:proofErr w:type="spellEnd"/>
      <w:r w:rsidRPr="00CD08DB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25. Параметр – среднее значение по 4-бальной шкале (1 – не </w:t>
      </w:r>
      <w:proofErr w:type="gramStart"/>
      <w:r>
        <w:rPr>
          <w:rFonts w:ascii="Times New Roman" w:hAnsi="Times New Roman"/>
          <w:bCs/>
          <w:sz w:val="28"/>
          <w:szCs w:val="28"/>
        </w:rPr>
        <w:t>удовлетворены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2 – скорее не удовлетворены, 3 – скорее удовлетворены, 4 – удовлетворены). </w:t>
      </w:r>
      <w:r>
        <w:rPr>
          <w:rFonts w:ascii="Times New Roman" w:hAnsi="Times New Roman" w:cs="Times New Roman"/>
          <w:sz w:val="28"/>
          <w:szCs w:val="28"/>
        </w:rPr>
        <w:t xml:space="preserve">Целевые рынки, где высокий процент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ответом, не включены в рейтинг.</w:t>
      </w:r>
    </w:p>
    <w:p w:rsidR="00E0164E" w:rsidRPr="00CD08DB" w:rsidRDefault="00E0164E" w:rsidP="00E016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следующих региональных рынках потребители отмечают наибольший </w:t>
      </w:r>
      <w:r>
        <w:rPr>
          <w:rFonts w:ascii="Times New Roman" w:hAnsi="Times New Roman" w:cs="Times New Roman"/>
          <w:b/>
          <w:sz w:val="28"/>
          <w:szCs w:val="28"/>
        </w:rPr>
        <w:t>рост цен на товары и услуги:</w:t>
      </w:r>
    </w:p>
    <w:p w:rsidR="00E0164E" w:rsidRPr="00FF36F2" w:rsidRDefault="00E0164E" w:rsidP="00E0164E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FF36F2">
        <w:rPr>
          <w:sz w:val="28"/>
          <w:szCs w:val="28"/>
        </w:rPr>
        <w:t>Услуги розничной торговли лекарственными препаратами, медицинскими изделиями (</w:t>
      </w:r>
      <w:r w:rsidRPr="00FF36F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9</w:t>
      </w:r>
      <w:r w:rsidRPr="00FF36F2">
        <w:rPr>
          <w:color w:val="000000"/>
          <w:sz w:val="28"/>
          <w:szCs w:val="28"/>
        </w:rPr>
        <w:t>%)</w:t>
      </w:r>
    </w:p>
    <w:p w:rsidR="00E0164E" w:rsidRDefault="00E0164E" w:rsidP="00E0164E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Услуги по теплоснабжению (производство тепловой энергии) (</w:t>
      </w:r>
      <w:r>
        <w:rPr>
          <w:color w:val="000000"/>
          <w:sz w:val="28"/>
          <w:szCs w:val="28"/>
        </w:rPr>
        <w:t>86%)</w:t>
      </w:r>
    </w:p>
    <w:p w:rsidR="00E0164E" w:rsidRDefault="00E0164E" w:rsidP="00E0164E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Реализация сельскохозяйственной продукции (</w:t>
      </w:r>
      <w:r>
        <w:rPr>
          <w:color w:val="000000"/>
          <w:sz w:val="28"/>
          <w:szCs w:val="28"/>
        </w:rPr>
        <w:t>86%)</w:t>
      </w:r>
    </w:p>
    <w:p w:rsidR="00E0164E" w:rsidRDefault="00E0164E" w:rsidP="00E0164E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Услуги по сбору и транспортированию твердых коммунальных отходов (</w:t>
      </w:r>
      <w:r>
        <w:rPr>
          <w:color w:val="000000"/>
          <w:sz w:val="28"/>
          <w:szCs w:val="28"/>
        </w:rPr>
        <w:t>84%)</w:t>
      </w:r>
    </w:p>
    <w:p w:rsidR="00E0164E" w:rsidRDefault="00E0164E" w:rsidP="00E0164E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Продукция легкой промышленности (</w:t>
      </w:r>
      <w:r>
        <w:rPr>
          <w:color w:val="000000"/>
          <w:sz w:val="28"/>
          <w:szCs w:val="28"/>
        </w:rPr>
        <w:t>82%)</w:t>
      </w:r>
    </w:p>
    <w:p w:rsidR="00E0164E" w:rsidRPr="00FF36F2" w:rsidRDefault="00E0164E" w:rsidP="00E0164E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FF36F2">
        <w:rPr>
          <w:sz w:val="28"/>
          <w:szCs w:val="28"/>
        </w:rPr>
        <w:t>Медицинские услуги (</w:t>
      </w:r>
      <w:r>
        <w:rPr>
          <w:color w:val="000000"/>
          <w:sz w:val="28"/>
          <w:szCs w:val="28"/>
        </w:rPr>
        <w:t>81</w:t>
      </w:r>
      <w:r w:rsidRPr="00FF36F2">
        <w:rPr>
          <w:color w:val="000000"/>
          <w:sz w:val="28"/>
          <w:szCs w:val="28"/>
        </w:rPr>
        <w:t>%)</w:t>
      </w:r>
    </w:p>
    <w:p w:rsidR="00E0164E" w:rsidRPr="00FF36F2" w:rsidRDefault="00E0164E" w:rsidP="00E0164E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FF36F2">
        <w:rPr>
          <w:sz w:val="28"/>
          <w:szCs w:val="28"/>
        </w:rPr>
        <w:t>Услуги связи, в том числе по предоставлению доступа в Интернет (</w:t>
      </w:r>
      <w:r>
        <w:rPr>
          <w:color w:val="000000"/>
          <w:sz w:val="28"/>
          <w:szCs w:val="28"/>
        </w:rPr>
        <w:t>80</w:t>
      </w:r>
      <w:r w:rsidRPr="00FF36F2">
        <w:rPr>
          <w:color w:val="000000"/>
          <w:sz w:val="28"/>
          <w:szCs w:val="28"/>
        </w:rPr>
        <w:t>%)</w:t>
      </w:r>
    </w:p>
    <w:p w:rsidR="00E0164E" w:rsidRDefault="00E0164E" w:rsidP="00E0164E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Работы по содержанию и текущему ремонту общего имущества помещений в многоквартирном доме (услуги Управляющих кампаний) (</w:t>
      </w:r>
      <w:r>
        <w:rPr>
          <w:color w:val="000000"/>
          <w:sz w:val="28"/>
          <w:szCs w:val="28"/>
        </w:rPr>
        <w:t>77%)</w:t>
      </w:r>
    </w:p>
    <w:p w:rsidR="00E0164E" w:rsidRDefault="00E0164E" w:rsidP="00E0164E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Купля-продажа электрической энергии на розничном рынке электрической энергии (</w:t>
      </w:r>
      <w:r>
        <w:rPr>
          <w:color w:val="000000"/>
          <w:sz w:val="28"/>
          <w:szCs w:val="28"/>
        </w:rPr>
        <w:t>77%)</w:t>
      </w:r>
    </w:p>
    <w:p w:rsidR="00E0164E" w:rsidRDefault="00E0164E" w:rsidP="00E0164E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Услуги по перевозке пассажиров и багажа легковым такси (</w:t>
      </w:r>
      <w:r>
        <w:rPr>
          <w:color w:val="000000"/>
          <w:sz w:val="28"/>
          <w:szCs w:val="28"/>
        </w:rPr>
        <w:t>76%)</w:t>
      </w:r>
    </w:p>
    <w:p w:rsidR="00E0164E" w:rsidRPr="00FF36F2" w:rsidRDefault="00E0164E" w:rsidP="00E0164E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FF36F2">
        <w:rPr>
          <w:sz w:val="28"/>
          <w:szCs w:val="28"/>
        </w:rPr>
        <w:t>Услуги по перевозке пассажиров автомобильным транспортом по муниципальным маршрутам (</w:t>
      </w:r>
      <w:r>
        <w:rPr>
          <w:color w:val="000000"/>
          <w:sz w:val="28"/>
          <w:szCs w:val="28"/>
        </w:rPr>
        <w:t>75</w:t>
      </w:r>
      <w:r w:rsidRPr="00FF36F2">
        <w:rPr>
          <w:color w:val="000000"/>
          <w:sz w:val="28"/>
          <w:szCs w:val="28"/>
        </w:rPr>
        <w:t>%)</w:t>
      </w:r>
    </w:p>
    <w:p w:rsidR="00E0164E" w:rsidRDefault="00E0164E" w:rsidP="00E0164E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Нефтепродукты (</w:t>
      </w:r>
      <w:r>
        <w:rPr>
          <w:color w:val="000000"/>
          <w:sz w:val="28"/>
          <w:szCs w:val="28"/>
        </w:rPr>
        <w:t>74%)</w:t>
      </w:r>
    </w:p>
    <w:p w:rsidR="00E0164E" w:rsidRPr="00FF36F2" w:rsidRDefault="00E0164E" w:rsidP="00E0164E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FF36F2">
        <w:rPr>
          <w:sz w:val="28"/>
          <w:szCs w:val="28"/>
        </w:rPr>
        <w:t>Услуги по перевозке пассажиров автомобильным транспортом по межмуниципальным маршрутам (</w:t>
      </w:r>
      <w:r>
        <w:rPr>
          <w:color w:val="000000"/>
          <w:sz w:val="28"/>
          <w:szCs w:val="28"/>
        </w:rPr>
        <w:t>72</w:t>
      </w:r>
      <w:r w:rsidRPr="00FF36F2">
        <w:rPr>
          <w:color w:val="000000"/>
          <w:sz w:val="28"/>
          <w:szCs w:val="28"/>
        </w:rPr>
        <w:t>%)</w:t>
      </w:r>
    </w:p>
    <w:p w:rsidR="00E0164E" w:rsidRDefault="00E0164E" w:rsidP="00E0164E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Жилищное строительство (</w:t>
      </w:r>
      <w:r>
        <w:rPr>
          <w:color w:val="000000"/>
          <w:sz w:val="28"/>
          <w:szCs w:val="28"/>
        </w:rPr>
        <w:t>63%)</w:t>
      </w:r>
    </w:p>
    <w:p w:rsidR="00E0164E" w:rsidRPr="00D27188" w:rsidRDefault="00E0164E" w:rsidP="00E0164E">
      <w:pPr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FF36F2">
        <w:rPr>
          <w:sz w:val="28"/>
          <w:szCs w:val="28"/>
        </w:rPr>
        <w:t>Ритуальные услуги (</w:t>
      </w:r>
      <w:r>
        <w:rPr>
          <w:color w:val="000000"/>
          <w:sz w:val="28"/>
          <w:szCs w:val="28"/>
        </w:rPr>
        <w:t>61</w:t>
      </w:r>
      <w:r w:rsidRPr="00FF36F2">
        <w:rPr>
          <w:color w:val="000000"/>
          <w:sz w:val="28"/>
          <w:szCs w:val="28"/>
        </w:rPr>
        <w:t>%)</w:t>
      </w:r>
    </w:p>
    <w:p w:rsidR="00E0164E" w:rsidRPr="00C171FD" w:rsidRDefault="00E0164E" w:rsidP="00E0164E">
      <w:pPr>
        <w:numPr>
          <w:ilvl w:val="0"/>
          <w:numId w:val="14"/>
        </w:numPr>
        <w:jc w:val="both"/>
        <w:rPr>
          <w:sz w:val="28"/>
          <w:szCs w:val="28"/>
        </w:rPr>
      </w:pPr>
      <w:r w:rsidRPr="00C171FD">
        <w:rPr>
          <w:sz w:val="28"/>
          <w:szCs w:val="28"/>
        </w:rPr>
        <w:t>Работы по благоустройству городской среды (61%)</w:t>
      </w:r>
    </w:p>
    <w:p w:rsidR="00E0164E" w:rsidRPr="00C171FD" w:rsidRDefault="00E0164E" w:rsidP="00E0164E">
      <w:pPr>
        <w:numPr>
          <w:ilvl w:val="0"/>
          <w:numId w:val="14"/>
        </w:numPr>
        <w:jc w:val="both"/>
        <w:rPr>
          <w:sz w:val="28"/>
          <w:szCs w:val="28"/>
        </w:rPr>
      </w:pPr>
      <w:r w:rsidRPr="00FF36F2">
        <w:rPr>
          <w:sz w:val="28"/>
          <w:szCs w:val="28"/>
        </w:rPr>
        <w:t>Услуги по ремонту автотранспортных средств (</w:t>
      </w:r>
      <w:r w:rsidRPr="00C171FD">
        <w:rPr>
          <w:sz w:val="28"/>
          <w:szCs w:val="28"/>
        </w:rPr>
        <w:t>59%)</w:t>
      </w:r>
    </w:p>
    <w:p w:rsidR="00E0164E" w:rsidRPr="00C171FD" w:rsidRDefault="00E0164E" w:rsidP="00E0164E">
      <w:pPr>
        <w:numPr>
          <w:ilvl w:val="0"/>
          <w:numId w:val="14"/>
        </w:numPr>
        <w:jc w:val="both"/>
        <w:rPr>
          <w:sz w:val="28"/>
          <w:szCs w:val="28"/>
        </w:rPr>
      </w:pPr>
      <w:r w:rsidRPr="00C171FD">
        <w:rPr>
          <w:sz w:val="28"/>
          <w:szCs w:val="28"/>
        </w:rPr>
        <w:t>Услуги дополнительного образования детей (58%)</w:t>
      </w:r>
    </w:p>
    <w:p w:rsidR="00E0164E" w:rsidRPr="00C171FD" w:rsidRDefault="00E0164E" w:rsidP="00E0164E">
      <w:pPr>
        <w:numPr>
          <w:ilvl w:val="0"/>
          <w:numId w:val="14"/>
        </w:numPr>
        <w:jc w:val="both"/>
        <w:rPr>
          <w:sz w:val="28"/>
          <w:szCs w:val="28"/>
        </w:rPr>
      </w:pPr>
      <w:r w:rsidRPr="00C171FD">
        <w:rPr>
          <w:sz w:val="28"/>
          <w:szCs w:val="28"/>
        </w:rPr>
        <w:t>Производство электрической энергии на розничном рынке электрической энергии (58%)</w:t>
      </w:r>
    </w:p>
    <w:p w:rsidR="00E0164E" w:rsidRPr="00C171FD" w:rsidRDefault="00E0164E" w:rsidP="00E0164E">
      <w:pPr>
        <w:numPr>
          <w:ilvl w:val="0"/>
          <w:numId w:val="14"/>
        </w:numPr>
        <w:jc w:val="both"/>
        <w:rPr>
          <w:sz w:val="28"/>
          <w:szCs w:val="28"/>
        </w:rPr>
      </w:pPr>
      <w:r w:rsidRPr="00C171FD">
        <w:rPr>
          <w:sz w:val="28"/>
          <w:szCs w:val="28"/>
        </w:rPr>
        <w:t>Обработка древесины и производство изделий из дерева (56%)</w:t>
      </w:r>
    </w:p>
    <w:p w:rsidR="00E0164E" w:rsidRPr="00C171FD" w:rsidRDefault="00E0164E" w:rsidP="00E0164E">
      <w:pPr>
        <w:numPr>
          <w:ilvl w:val="0"/>
          <w:numId w:val="14"/>
        </w:numPr>
        <w:jc w:val="both"/>
        <w:rPr>
          <w:sz w:val="28"/>
          <w:szCs w:val="28"/>
        </w:rPr>
      </w:pPr>
      <w:r w:rsidRPr="00C171FD">
        <w:rPr>
          <w:sz w:val="28"/>
          <w:szCs w:val="28"/>
        </w:rPr>
        <w:t>Услуги дошкольного образования (53%)</w:t>
      </w:r>
    </w:p>
    <w:p w:rsidR="00E0164E" w:rsidRPr="00C171FD" w:rsidRDefault="00E0164E" w:rsidP="00E0164E">
      <w:pPr>
        <w:numPr>
          <w:ilvl w:val="0"/>
          <w:numId w:val="14"/>
        </w:numPr>
        <w:jc w:val="both"/>
        <w:rPr>
          <w:sz w:val="28"/>
          <w:szCs w:val="28"/>
        </w:rPr>
      </w:pPr>
      <w:r w:rsidRPr="00C171FD">
        <w:rPr>
          <w:sz w:val="28"/>
          <w:szCs w:val="28"/>
        </w:rPr>
        <w:t>Производство бетона (52%)</w:t>
      </w:r>
    </w:p>
    <w:p w:rsidR="00E0164E" w:rsidRDefault="00E0164E" w:rsidP="00E0164E">
      <w:pPr>
        <w:numPr>
          <w:ilvl w:val="0"/>
          <w:numId w:val="14"/>
        </w:numPr>
        <w:jc w:val="both"/>
        <w:rPr>
          <w:sz w:val="28"/>
          <w:szCs w:val="28"/>
        </w:rPr>
      </w:pPr>
      <w:r w:rsidRPr="00C171FD">
        <w:rPr>
          <w:sz w:val="28"/>
          <w:szCs w:val="28"/>
        </w:rPr>
        <w:t>Услуги по наружной рекламе (52%)</w:t>
      </w:r>
    </w:p>
    <w:p w:rsidR="00E0164E" w:rsidRPr="00F11357" w:rsidRDefault="00E0164E" w:rsidP="00E0164E">
      <w:pPr>
        <w:numPr>
          <w:ilvl w:val="0"/>
          <w:numId w:val="14"/>
        </w:numPr>
        <w:jc w:val="both"/>
        <w:rPr>
          <w:sz w:val="28"/>
          <w:szCs w:val="28"/>
        </w:rPr>
      </w:pPr>
      <w:r w:rsidRPr="00F11357">
        <w:rPr>
          <w:sz w:val="28"/>
          <w:szCs w:val="28"/>
        </w:rPr>
        <w:t xml:space="preserve">Производство кирпича </w:t>
      </w:r>
      <w:r>
        <w:rPr>
          <w:sz w:val="28"/>
          <w:szCs w:val="28"/>
        </w:rPr>
        <w:t>(51%)</w:t>
      </w:r>
    </w:p>
    <w:p w:rsidR="00E0164E" w:rsidRPr="00C171FD" w:rsidRDefault="00E0164E" w:rsidP="00E0164E">
      <w:pPr>
        <w:numPr>
          <w:ilvl w:val="0"/>
          <w:numId w:val="14"/>
        </w:numPr>
        <w:jc w:val="both"/>
        <w:rPr>
          <w:sz w:val="28"/>
          <w:szCs w:val="28"/>
        </w:rPr>
      </w:pPr>
      <w:r w:rsidRPr="00F11357">
        <w:rPr>
          <w:sz w:val="28"/>
          <w:szCs w:val="28"/>
        </w:rPr>
        <w:t xml:space="preserve">Услуги общего образования </w:t>
      </w:r>
      <w:r>
        <w:rPr>
          <w:sz w:val="28"/>
          <w:szCs w:val="28"/>
        </w:rPr>
        <w:t>(51%)</w:t>
      </w:r>
    </w:p>
    <w:p w:rsidR="00E0164E" w:rsidRDefault="00E0164E" w:rsidP="00E0164E">
      <w:pPr>
        <w:jc w:val="right"/>
        <w:rPr>
          <w:sz w:val="28"/>
          <w:szCs w:val="28"/>
        </w:rPr>
      </w:pPr>
    </w:p>
    <w:p w:rsidR="00E0164E" w:rsidRDefault="00E0164E" w:rsidP="00E0164E">
      <w:pPr>
        <w:jc w:val="right"/>
        <w:rPr>
          <w:sz w:val="28"/>
          <w:szCs w:val="28"/>
        </w:rPr>
      </w:pPr>
    </w:p>
    <w:p w:rsidR="00E0164E" w:rsidRDefault="00E0164E" w:rsidP="00E0164E">
      <w:pPr>
        <w:jc w:val="right"/>
        <w:rPr>
          <w:sz w:val="28"/>
          <w:szCs w:val="28"/>
        </w:rPr>
      </w:pPr>
    </w:p>
    <w:p w:rsidR="00E0164E" w:rsidRDefault="00E0164E" w:rsidP="00E0164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25</w:t>
      </w:r>
    </w:p>
    <w:p w:rsidR="00E0164E" w:rsidRPr="00795347" w:rsidRDefault="00C9391A" w:rsidP="00E0164E">
      <w:pPr>
        <w:jc w:val="right"/>
        <w:rPr>
          <w:sz w:val="28"/>
          <w:szCs w:val="28"/>
        </w:rPr>
      </w:pPr>
      <w:r w:rsidRPr="00C9391A">
        <w:rPr>
          <w:noProof/>
          <w:sz w:val="28"/>
          <w:szCs w:val="28"/>
        </w:rPr>
        <w:lastRenderedPageBreak/>
        <w:drawing>
          <wp:inline distT="0" distB="0" distL="0" distR="0">
            <wp:extent cx="5940425" cy="5872274"/>
            <wp:effectExtent l="19050" t="0" r="22225" b="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Pr="002F0B46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Pr="00CD08DB" w:rsidRDefault="00E0164E" w:rsidP="00E0164E">
      <w:pPr>
        <w:pStyle w:val="a6"/>
        <w:numPr>
          <w:ilvl w:val="0"/>
          <w:numId w:val="18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8DB">
        <w:rPr>
          <w:rFonts w:ascii="Times New Roman" w:hAnsi="Times New Roman"/>
          <w:bCs/>
          <w:sz w:val="28"/>
          <w:szCs w:val="28"/>
        </w:rPr>
        <w:t xml:space="preserve">Рейтинг </w:t>
      </w:r>
      <w:r w:rsidRPr="00CD08DB">
        <w:rPr>
          <w:rFonts w:ascii="Times New Roman" w:hAnsi="Times New Roman"/>
          <w:b/>
          <w:bCs/>
          <w:sz w:val="28"/>
          <w:szCs w:val="28"/>
        </w:rPr>
        <w:t>удовлетворённости населения региона качеством товаров и услуг</w:t>
      </w:r>
      <w:r w:rsidRPr="00CD08DB">
        <w:rPr>
          <w:rFonts w:ascii="Times New Roman" w:hAnsi="Times New Roman"/>
          <w:bCs/>
          <w:sz w:val="28"/>
          <w:szCs w:val="28"/>
        </w:rPr>
        <w:t xml:space="preserve"> на рынках региона представлен на </w:t>
      </w:r>
      <w:proofErr w:type="spellStart"/>
      <w:r w:rsidRPr="00CD08DB">
        <w:rPr>
          <w:rFonts w:ascii="Times New Roman" w:hAnsi="Times New Roman"/>
          <w:bCs/>
          <w:sz w:val="28"/>
          <w:szCs w:val="28"/>
        </w:rPr>
        <w:t>диагр</w:t>
      </w:r>
      <w:proofErr w:type="spellEnd"/>
      <w:r w:rsidRPr="00CD08DB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26. </w:t>
      </w:r>
      <w:r w:rsidRPr="002F0B46">
        <w:rPr>
          <w:rFonts w:ascii="Times New Roman" w:hAnsi="Times New Roman" w:cs="Times New Roman"/>
          <w:bCs/>
          <w:sz w:val="28"/>
          <w:szCs w:val="28"/>
        </w:rPr>
        <w:t xml:space="preserve">Параметр – </w:t>
      </w:r>
      <w:r w:rsidRPr="002F0B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среднее значение по 4-бальной шкале (1 – не </w:t>
      </w:r>
      <w:proofErr w:type="gramStart"/>
      <w:r w:rsidRPr="002F0B46">
        <w:rPr>
          <w:rFonts w:ascii="Times New Roman" w:hAnsi="Times New Roman" w:cs="Times New Roman"/>
          <w:bCs/>
          <w:sz w:val="28"/>
          <w:szCs w:val="28"/>
        </w:rPr>
        <w:t>удовлетворены</w:t>
      </w:r>
      <w:proofErr w:type="gramEnd"/>
      <w:r w:rsidRPr="002F0B46">
        <w:rPr>
          <w:rFonts w:ascii="Times New Roman" w:hAnsi="Times New Roman" w:cs="Times New Roman"/>
          <w:bCs/>
          <w:sz w:val="28"/>
          <w:szCs w:val="28"/>
        </w:rPr>
        <w:t>, 2 – скорее не удовлетворены, 3 – скорее удовлетворены, 4 – удовлетворены).</w:t>
      </w:r>
      <w:r w:rsidRPr="002F0B46">
        <w:rPr>
          <w:rFonts w:ascii="Times New Roman" w:hAnsi="Times New Roman" w:cs="Times New Roman"/>
          <w:sz w:val="28"/>
          <w:szCs w:val="28"/>
        </w:rPr>
        <w:t xml:space="preserve"> Целевые рынки, где высокий</w:t>
      </w:r>
      <w:r>
        <w:rPr>
          <w:rFonts w:ascii="Times New Roman" w:hAnsi="Times New Roman" w:cs="Times New Roman"/>
          <w:sz w:val="28"/>
          <w:szCs w:val="28"/>
        </w:rPr>
        <w:t xml:space="preserve"> процент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ответом, не включены в рейтинг.</w:t>
      </w:r>
    </w:p>
    <w:p w:rsidR="00E0164E" w:rsidRPr="004864C8" w:rsidRDefault="00E0164E" w:rsidP="00E0164E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4C8">
        <w:rPr>
          <w:rFonts w:ascii="Times New Roman" w:hAnsi="Times New Roman" w:cs="Times New Roman"/>
          <w:bCs/>
          <w:sz w:val="28"/>
          <w:szCs w:val="28"/>
        </w:rPr>
        <w:t xml:space="preserve">22% участников опроса отметили </w:t>
      </w:r>
      <w:r w:rsidRPr="004864C8">
        <w:rPr>
          <w:rFonts w:ascii="Times New Roman" w:hAnsi="Times New Roman" w:cs="Times New Roman"/>
          <w:b/>
          <w:bCs/>
          <w:sz w:val="28"/>
          <w:szCs w:val="28"/>
        </w:rPr>
        <w:t xml:space="preserve">улучшение качества </w:t>
      </w:r>
      <w:r w:rsidRPr="004864C8">
        <w:rPr>
          <w:rFonts w:ascii="Times New Roman" w:hAnsi="Times New Roman" w:cs="Times New Roman"/>
          <w:sz w:val="28"/>
          <w:szCs w:val="28"/>
        </w:rPr>
        <w:t>услуг по перевозке пассажиров и багажа легковым такси</w:t>
      </w:r>
      <w:r w:rsidRPr="004864C8">
        <w:rPr>
          <w:rFonts w:ascii="Times New Roman" w:hAnsi="Times New Roman" w:cs="Times New Roman"/>
          <w:bCs/>
          <w:sz w:val="28"/>
          <w:szCs w:val="28"/>
        </w:rPr>
        <w:t xml:space="preserve">, 21% - </w:t>
      </w:r>
      <w:r w:rsidRPr="004864C8">
        <w:rPr>
          <w:rFonts w:ascii="Times New Roman" w:hAnsi="Times New Roman" w:cs="Times New Roman"/>
          <w:sz w:val="28"/>
          <w:szCs w:val="28"/>
        </w:rPr>
        <w:t>по реализации сельскохозяйственной продукции</w:t>
      </w:r>
      <w:r w:rsidRPr="004864C8">
        <w:rPr>
          <w:rFonts w:ascii="Times New Roman" w:hAnsi="Times New Roman" w:cs="Times New Roman"/>
          <w:bCs/>
          <w:sz w:val="28"/>
          <w:szCs w:val="28"/>
        </w:rPr>
        <w:t xml:space="preserve">, 20% - </w:t>
      </w:r>
      <w:r w:rsidRPr="004864C8">
        <w:rPr>
          <w:rFonts w:ascii="Times New Roman" w:hAnsi="Times New Roman" w:cs="Times New Roman"/>
          <w:sz w:val="28"/>
          <w:szCs w:val="28"/>
        </w:rPr>
        <w:t>услуг связи, в том числе по предоставлению доступа в Интернет.</w:t>
      </w:r>
    </w:p>
    <w:p w:rsidR="00E0164E" w:rsidRPr="00CC2B0A" w:rsidRDefault="00E0164E" w:rsidP="00E0164E">
      <w:pPr>
        <w:pStyle w:val="a6"/>
        <w:tabs>
          <w:tab w:val="left" w:pos="181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C2B0A">
        <w:rPr>
          <w:rFonts w:ascii="Times New Roman" w:hAnsi="Times New Roman" w:cs="Times New Roman"/>
          <w:bCs/>
          <w:sz w:val="28"/>
          <w:szCs w:val="28"/>
        </w:rPr>
        <w:t xml:space="preserve">о большинству рынков потребители </w:t>
      </w:r>
      <w:r w:rsidRPr="00CC2B0A">
        <w:rPr>
          <w:rFonts w:ascii="Times New Roman" w:hAnsi="Times New Roman" w:cs="Times New Roman"/>
          <w:b/>
          <w:bCs/>
          <w:sz w:val="28"/>
          <w:szCs w:val="28"/>
        </w:rPr>
        <w:t>не заметили изменений качества товаров и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164E" w:rsidRPr="00795347" w:rsidRDefault="00E0164E" w:rsidP="00E0164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95347"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 w:rsidRPr="007953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E0164E" w:rsidRDefault="00C9391A" w:rsidP="00E0164E">
      <w:pPr>
        <w:pStyle w:val="a6"/>
        <w:spacing w:before="20" w:after="20" w:line="240" w:lineRule="auto"/>
        <w:ind w:hanging="720"/>
        <w:contextualSpacing/>
        <w:rPr>
          <w:rFonts w:ascii="Times New Roman" w:hAnsi="Times New Roman" w:cs="Times New Roman"/>
          <w:sz w:val="28"/>
          <w:szCs w:val="28"/>
        </w:rPr>
      </w:pPr>
      <w:r w:rsidRPr="00C939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872274"/>
            <wp:effectExtent l="19050" t="0" r="22225" b="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0164E" w:rsidRDefault="00E0164E" w:rsidP="00E0164E">
      <w:pPr>
        <w:pStyle w:val="a6"/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164E" w:rsidRPr="00CC2B0A" w:rsidRDefault="00E0164E" w:rsidP="00E0164E">
      <w:pPr>
        <w:pStyle w:val="a6"/>
        <w:numPr>
          <w:ilvl w:val="0"/>
          <w:numId w:val="18"/>
        </w:numPr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Подавляющая часть населения не обращались в этом году в надзорные органы за защитой прав потребителей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27). </w:t>
      </w:r>
      <w:r>
        <w:rPr>
          <w:rFonts w:ascii="Times New Roman" w:hAnsi="Times New Roman"/>
          <w:sz w:val="28"/>
          <w:szCs w:val="28"/>
        </w:rPr>
        <w:t>У</w:t>
      </w:r>
      <w:r w:rsidRPr="00246137">
        <w:rPr>
          <w:rFonts w:ascii="Times New Roman" w:hAnsi="Times New Roman"/>
          <w:sz w:val="28"/>
          <w:szCs w:val="28"/>
        </w:rPr>
        <w:t xml:space="preserve">ровень обращений </w:t>
      </w:r>
      <w:r>
        <w:rPr>
          <w:rFonts w:ascii="Times New Roman" w:hAnsi="Times New Roman"/>
          <w:sz w:val="28"/>
          <w:szCs w:val="28"/>
        </w:rPr>
        <w:lastRenderedPageBreak/>
        <w:t xml:space="preserve">с жалобами на качество товаров и услуг </w:t>
      </w:r>
      <w:r w:rsidRPr="00246137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AB72DA">
        <w:rPr>
          <w:rFonts w:ascii="Times New Roman" w:hAnsi="Times New Roman"/>
          <w:sz w:val="28"/>
          <w:szCs w:val="28"/>
        </w:rPr>
        <w:t>4</w:t>
      </w:r>
      <w:r w:rsidRPr="00246137">
        <w:rPr>
          <w:rFonts w:ascii="Times New Roman" w:hAnsi="Times New Roman"/>
          <w:sz w:val="28"/>
          <w:szCs w:val="28"/>
        </w:rPr>
        <w:t xml:space="preserve"> году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AB72D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137">
        <w:rPr>
          <w:rFonts w:ascii="Times New Roman" w:hAnsi="Times New Roman"/>
          <w:sz w:val="28"/>
          <w:szCs w:val="28"/>
        </w:rPr>
        <w:t>годом не изменился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28)</w:t>
      </w:r>
      <w:r w:rsidRPr="00246137">
        <w:rPr>
          <w:rFonts w:ascii="Times New Roman" w:hAnsi="Times New Roman"/>
          <w:sz w:val="28"/>
          <w:szCs w:val="28"/>
        </w:rPr>
        <w:t>.</w:t>
      </w:r>
    </w:p>
    <w:p w:rsidR="00E0164E" w:rsidRDefault="00E0164E" w:rsidP="00E0164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27</w:t>
      </w:r>
    </w:p>
    <w:p w:rsidR="00E0164E" w:rsidRDefault="00C9391A" w:rsidP="00E0164E">
      <w:pPr>
        <w:rPr>
          <w:sz w:val="28"/>
          <w:szCs w:val="28"/>
        </w:rPr>
      </w:pPr>
      <w:r w:rsidRPr="00C9391A">
        <w:rPr>
          <w:noProof/>
          <w:sz w:val="28"/>
          <w:szCs w:val="28"/>
        </w:rPr>
        <w:drawing>
          <wp:inline distT="0" distB="0" distL="0" distR="0">
            <wp:extent cx="5940425" cy="3876696"/>
            <wp:effectExtent l="19050" t="0" r="22225" b="9504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0164E" w:rsidRDefault="00E0164E" w:rsidP="00E0164E">
      <w:pPr>
        <w:jc w:val="right"/>
        <w:rPr>
          <w:sz w:val="28"/>
          <w:szCs w:val="28"/>
        </w:rPr>
      </w:pPr>
    </w:p>
    <w:p w:rsidR="00E0164E" w:rsidRDefault="00E0164E" w:rsidP="00E0164E">
      <w:pPr>
        <w:jc w:val="right"/>
        <w:rPr>
          <w:sz w:val="28"/>
          <w:szCs w:val="28"/>
        </w:rPr>
      </w:pPr>
      <w:r>
        <w:rPr>
          <w:sz w:val="28"/>
          <w:szCs w:val="28"/>
        </w:rPr>
        <w:t>Диагр.28</w:t>
      </w:r>
    </w:p>
    <w:p w:rsidR="00E0164E" w:rsidRDefault="007B783A" w:rsidP="00E0164E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  <w:r w:rsidRPr="007B783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876696"/>
            <wp:effectExtent l="19050" t="0" r="22225" b="950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0164E" w:rsidRDefault="00E0164E" w:rsidP="00E0164E">
      <w:pPr>
        <w:pStyle w:val="a6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FA7">
        <w:rPr>
          <w:rFonts w:ascii="Times New Roman" w:hAnsi="Times New Roman"/>
          <w:bCs/>
          <w:sz w:val="28"/>
          <w:szCs w:val="28"/>
        </w:rPr>
        <w:lastRenderedPageBreak/>
        <w:t xml:space="preserve">Рейтинг </w:t>
      </w:r>
      <w:r w:rsidRPr="001E7FA7">
        <w:rPr>
          <w:rFonts w:ascii="Times New Roman" w:hAnsi="Times New Roman"/>
          <w:b/>
          <w:bCs/>
          <w:sz w:val="28"/>
          <w:szCs w:val="28"/>
        </w:rPr>
        <w:t xml:space="preserve">удовлетворённости населения региона возможностью </w:t>
      </w:r>
      <w:r w:rsidRPr="001E7FA7">
        <w:rPr>
          <w:rFonts w:ascii="Times New Roman" w:hAnsi="Times New Roman" w:cs="Times New Roman"/>
          <w:b/>
          <w:bCs/>
          <w:sz w:val="28"/>
          <w:szCs w:val="28"/>
        </w:rPr>
        <w:t>выбора товаров и услуг</w:t>
      </w:r>
      <w:r w:rsidRPr="001E7FA7">
        <w:rPr>
          <w:rFonts w:ascii="Times New Roman" w:hAnsi="Times New Roman" w:cs="Times New Roman"/>
          <w:bCs/>
          <w:sz w:val="28"/>
          <w:szCs w:val="28"/>
        </w:rPr>
        <w:t xml:space="preserve"> на рынках региона представлен на </w:t>
      </w:r>
      <w:proofErr w:type="spellStart"/>
      <w:r w:rsidRPr="001E7FA7">
        <w:rPr>
          <w:rFonts w:ascii="Times New Roman" w:hAnsi="Times New Roman" w:cs="Times New Roman"/>
          <w:bCs/>
          <w:sz w:val="28"/>
          <w:szCs w:val="28"/>
        </w:rPr>
        <w:t>диагр</w:t>
      </w:r>
      <w:proofErr w:type="spellEnd"/>
      <w:r w:rsidRPr="001E7FA7">
        <w:rPr>
          <w:rFonts w:ascii="Times New Roman" w:hAnsi="Times New Roman" w:cs="Times New Roman"/>
          <w:bCs/>
          <w:sz w:val="28"/>
          <w:szCs w:val="28"/>
        </w:rPr>
        <w:t>.  3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1E7FA7">
        <w:rPr>
          <w:rFonts w:ascii="Times New Roman" w:hAnsi="Times New Roman" w:cs="Times New Roman"/>
          <w:bCs/>
          <w:sz w:val="28"/>
          <w:szCs w:val="28"/>
        </w:rPr>
        <w:t xml:space="preserve">. Параметр – среднее значение по 4-бальной шкале (1 – не </w:t>
      </w:r>
      <w:proofErr w:type="gramStart"/>
      <w:r w:rsidRPr="001E7FA7">
        <w:rPr>
          <w:rFonts w:ascii="Times New Roman" w:hAnsi="Times New Roman" w:cs="Times New Roman"/>
          <w:bCs/>
          <w:sz w:val="28"/>
          <w:szCs w:val="28"/>
        </w:rPr>
        <w:t>удовлетворены</w:t>
      </w:r>
      <w:proofErr w:type="gramEnd"/>
      <w:r w:rsidRPr="001E7FA7">
        <w:rPr>
          <w:rFonts w:ascii="Times New Roman" w:hAnsi="Times New Roman" w:cs="Times New Roman"/>
          <w:bCs/>
          <w:sz w:val="28"/>
          <w:szCs w:val="28"/>
        </w:rPr>
        <w:t>, 2 – скорее не удовлетворены, 3 – скорее</w:t>
      </w:r>
      <w:r w:rsidRPr="00985789">
        <w:rPr>
          <w:rFonts w:ascii="Times New Roman" w:hAnsi="Times New Roman" w:cs="Times New Roman"/>
          <w:bCs/>
          <w:sz w:val="28"/>
          <w:szCs w:val="28"/>
        </w:rPr>
        <w:t xml:space="preserve"> удовлетворены, 4 – удовлетворены).</w:t>
      </w:r>
      <w:r w:rsidRPr="00985789">
        <w:rPr>
          <w:rFonts w:ascii="Times New Roman" w:hAnsi="Times New Roman" w:cs="Times New Roman"/>
          <w:sz w:val="28"/>
          <w:szCs w:val="28"/>
        </w:rPr>
        <w:t xml:space="preserve"> Целевые рынки, где высокий процент </w:t>
      </w:r>
      <w:proofErr w:type="gramStart"/>
      <w:r w:rsidRPr="00985789">
        <w:rPr>
          <w:rFonts w:ascii="Times New Roman" w:hAnsi="Times New Roman" w:cs="Times New Roman"/>
          <w:sz w:val="28"/>
          <w:szCs w:val="28"/>
        </w:rPr>
        <w:t>затруднившихся</w:t>
      </w:r>
      <w:proofErr w:type="gramEnd"/>
      <w:r w:rsidRPr="00985789">
        <w:rPr>
          <w:rFonts w:ascii="Times New Roman" w:hAnsi="Times New Roman" w:cs="Times New Roman"/>
          <w:sz w:val="28"/>
          <w:szCs w:val="28"/>
        </w:rPr>
        <w:t xml:space="preserve"> с ответом, не включены в рейтинг.</w:t>
      </w:r>
    </w:p>
    <w:p w:rsidR="00E0164E" w:rsidRPr="00A41C21" w:rsidRDefault="00E0164E" w:rsidP="00E016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C21">
        <w:rPr>
          <w:rFonts w:ascii="Times New Roman" w:hAnsi="Times New Roman" w:cs="Times New Roman"/>
          <w:bCs/>
          <w:sz w:val="28"/>
          <w:szCs w:val="28"/>
        </w:rPr>
        <w:t xml:space="preserve">Почти треть участников исследования отмечают </w:t>
      </w:r>
      <w:r w:rsidRPr="00A41C21">
        <w:rPr>
          <w:rFonts w:ascii="Times New Roman" w:hAnsi="Times New Roman" w:cs="Times New Roman"/>
          <w:b/>
          <w:bCs/>
          <w:sz w:val="28"/>
          <w:szCs w:val="28"/>
        </w:rPr>
        <w:t xml:space="preserve">увеличение возможности выбора </w:t>
      </w:r>
      <w:r w:rsidRPr="00A41C21">
        <w:rPr>
          <w:rFonts w:ascii="Times New Roman" w:hAnsi="Times New Roman" w:cs="Times New Roman"/>
          <w:b/>
          <w:sz w:val="28"/>
          <w:szCs w:val="28"/>
        </w:rPr>
        <w:t>услуг</w:t>
      </w:r>
      <w:r w:rsidRPr="00A41C21">
        <w:rPr>
          <w:rFonts w:ascii="Times New Roman" w:hAnsi="Times New Roman" w:cs="Times New Roman"/>
          <w:sz w:val="28"/>
          <w:szCs w:val="28"/>
        </w:rPr>
        <w:t xml:space="preserve"> розничной торговли лекарственными препаратами, медицинскими изделиями (31%); 30% - услуг по перевозке пассажиров и багажа легковым такси; 28% - реализации сельскохозяйственной продукции; 27% - услуг связи, в том числе по предоставлению доступа в Интернет.</w:t>
      </w:r>
    </w:p>
    <w:p w:rsidR="00E0164E" w:rsidRPr="00795347" w:rsidRDefault="00E0164E" w:rsidP="00E0164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30</w:t>
      </w:r>
    </w:p>
    <w:p w:rsidR="00E0164E" w:rsidRPr="00795347" w:rsidRDefault="00C9391A" w:rsidP="00E0164E">
      <w:pPr>
        <w:rPr>
          <w:sz w:val="28"/>
          <w:szCs w:val="28"/>
        </w:rPr>
      </w:pPr>
      <w:r w:rsidRPr="00C9391A">
        <w:rPr>
          <w:noProof/>
          <w:sz w:val="28"/>
          <w:szCs w:val="28"/>
        </w:rPr>
        <w:drawing>
          <wp:inline distT="0" distB="0" distL="0" distR="0">
            <wp:extent cx="5940425" cy="5872274"/>
            <wp:effectExtent l="19050" t="0" r="22225" b="0"/>
            <wp:docPr id="1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Pr="00264C67" w:rsidRDefault="00E0164E" w:rsidP="00E0164E">
      <w:pPr>
        <w:pStyle w:val="a6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C67">
        <w:rPr>
          <w:rFonts w:ascii="Times New Roman" w:hAnsi="Times New Roman" w:cs="Times New Roman"/>
          <w:b/>
          <w:sz w:val="28"/>
          <w:szCs w:val="28"/>
        </w:rPr>
        <w:lastRenderedPageBreak/>
        <w:t>Удовлетворённость потребителей качеством услуг естественных</w:t>
      </w:r>
      <w:r>
        <w:rPr>
          <w:rFonts w:ascii="Times New Roman" w:hAnsi="Times New Roman" w:cs="Times New Roman"/>
          <w:sz w:val="28"/>
          <w:szCs w:val="28"/>
        </w:rPr>
        <w:t xml:space="preserve"> монополий достаточно высокая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31). Несколько критичнее опрошенные оценивают качество </w:t>
      </w:r>
      <w:r>
        <w:rPr>
          <w:rFonts w:ascii="Times New Roman" w:hAnsi="Times New Roman"/>
          <w:sz w:val="28"/>
          <w:szCs w:val="28"/>
        </w:rPr>
        <w:t>водоочистки и водоснабжения.</w:t>
      </w:r>
    </w:p>
    <w:p w:rsidR="00E0164E" w:rsidRDefault="00E0164E" w:rsidP="00E016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67">
        <w:rPr>
          <w:rFonts w:ascii="Times New Roman" w:hAnsi="Times New Roman" w:cs="Times New Roman"/>
          <w:sz w:val="28"/>
          <w:szCs w:val="28"/>
        </w:rPr>
        <w:t>Большинство участников опроса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не сталкивались с какими-либо проблемами </w:t>
      </w:r>
      <w:r w:rsidRPr="00264C67">
        <w:rPr>
          <w:rFonts w:ascii="Times New Roman" w:hAnsi="Times New Roman" w:cs="Times New Roman"/>
          <w:sz w:val="28"/>
          <w:szCs w:val="28"/>
        </w:rPr>
        <w:t>в процессе получения соответствующих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9B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909B7"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 w:rsidRPr="004909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4909B7">
        <w:rPr>
          <w:rFonts w:ascii="Times New Roman" w:hAnsi="Times New Roman" w:cs="Times New Roman"/>
          <w:sz w:val="28"/>
          <w:szCs w:val="28"/>
        </w:rPr>
        <w:t>).</w:t>
      </w:r>
    </w:p>
    <w:p w:rsidR="00E0164E" w:rsidRDefault="00E0164E" w:rsidP="00E0164E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31</w:t>
      </w:r>
    </w:p>
    <w:p w:rsidR="00E0164E" w:rsidRDefault="00C9391A" w:rsidP="00E0164E">
      <w:pPr>
        <w:rPr>
          <w:sz w:val="28"/>
          <w:szCs w:val="28"/>
        </w:rPr>
      </w:pPr>
      <w:r w:rsidRPr="00C9391A">
        <w:rPr>
          <w:noProof/>
          <w:sz w:val="28"/>
          <w:szCs w:val="28"/>
        </w:rPr>
        <w:drawing>
          <wp:inline distT="0" distB="0" distL="0" distR="0">
            <wp:extent cx="5940425" cy="3672840"/>
            <wp:effectExtent l="19050" t="0" r="22225" b="3810"/>
            <wp:docPr id="1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0164E" w:rsidRDefault="00E0164E" w:rsidP="00E0164E">
      <w:pPr>
        <w:spacing w:before="1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32</w:t>
      </w:r>
    </w:p>
    <w:p w:rsidR="00E0164E" w:rsidRDefault="00C9391A" w:rsidP="00E0164E">
      <w:pPr>
        <w:rPr>
          <w:sz w:val="28"/>
          <w:szCs w:val="28"/>
        </w:rPr>
      </w:pPr>
      <w:r w:rsidRPr="00C9391A">
        <w:rPr>
          <w:noProof/>
          <w:sz w:val="28"/>
          <w:szCs w:val="28"/>
        </w:rPr>
        <w:drawing>
          <wp:inline distT="0" distB="0" distL="0" distR="0">
            <wp:extent cx="5940425" cy="3876696"/>
            <wp:effectExtent l="19050" t="0" r="22225" b="9504"/>
            <wp:docPr id="1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0164E" w:rsidRDefault="00E0164E" w:rsidP="00E0164E">
      <w:pPr>
        <w:rPr>
          <w:sz w:val="28"/>
          <w:szCs w:val="28"/>
        </w:rPr>
      </w:pPr>
    </w:p>
    <w:p w:rsidR="00E0164E" w:rsidRPr="00E509DE" w:rsidRDefault="00E0164E" w:rsidP="00E0164E">
      <w:pPr>
        <w:pStyle w:val="a6"/>
        <w:numPr>
          <w:ilvl w:val="0"/>
          <w:numId w:val="18"/>
        </w:numPr>
        <w:spacing w:before="20" w:after="2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Каждый второй опрошенный</w:t>
      </w:r>
      <w:r w:rsidRPr="00E509DE">
        <w:rPr>
          <w:rFonts w:ascii="Times New Roman" w:hAnsi="Times New Roman" w:cs="Times New Roman"/>
          <w:bCs/>
          <w:sz w:val="28"/>
          <w:szCs w:val="28"/>
        </w:rPr>
        <w:t xml:space="preserve"> удовлетвор</w:t>
      </w:r>
      <w:r>
        <w:rPr>
          <w:rFonts w:ascii="Times New Roman" w:hAnsi="Times New Roman" w:cs="Times New Roman"/>
          <w:bCs/>
          <w:sz w:val="28"/>
          <w:szCs w:val="28"/>
        </w:rPr>
        <w:t>ён</w:t>
      </w:r>
      <w:r w:rsidRPr="00E50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9DE">
        <w:rPr>
          <w:rFonts w:ascii="Times New Roman" w:hAnsi="Times New Roman" w:cs="Times New Roman"/>
          <w:b/>
          <w:bCs/>
          <w:sz w:val="28"/>
          <w:szCs w:val="28"/>
        </w:rPr>
        <w:t>уровнем доступности, понятности и удобством получения информации о состоянии конкурентной среды на рынках товаров и услуг Ульяновской области</w:t>
      </w:r>
      <w:r w:rsidRPr="00E509DE">
        <w:rPr>
          <w:rFonts w:ascii="Times New Roman" w:hAnsi="Times New Roman" w:cs="Times New Roman"/>
          <w:bCs/>
          <w:sz w:val="28"/>
          <w:szCs w:val="28"/>
        </w:rPr>
        <w:t>, размещаемой в открытом доступе (</w:t>
      </w:r>
      <w:proofErr w:type="spellStart"/>
      <w:r w:rsidRPr="00E509DE">
        <w:rPr>
          <w:rFonts w:ascii="Times New Roman" w:hAnsi="Times New Roman" w:cs="Times New Roman"/>
          <w:bCs/>
          <w:sz w:val="28"/>
          <w:szCs w:val="28"/>
        </w:rPr>
        <w:t>диагр</w:t>
      </w:r>
      <w:proofErr w:type="spellEnd"/>
      <w:r w:rsidRPr="00E509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33</w:t>
      </w:r>
      <w:r w:rsidRPr="00E509DE">
        <w:rPr>
          <w:rFonts w:ascii="Times New Roman" w:hAnsi="Times New Roman" w:cs="Times New Roman"/>
          <w:bCs/>
          <w:sz w:val="28"/>
          <w:szCs w:val="28"/>
        </w:rPr>
        <w:t>).</w:t>
      </w:r>
    </w:p>
    <w:p w:rsidR="00E0164E" w:rsidRDefault="00E0164E" w:rsidP="00E0164E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Затруднились с оценкой также около 50% участников исследования.</w:t>
      </w:r>
    </w:p>
    <w:p w:rsidR="00E0164E" w:rsidRPr="00D10325" w:rsidRDefault="00E0164E" w:rsidP="00E0164E">
      <w:pPr>
        <w:spacing w:before="40" w:after="40"/>
        <w:jc w:val="right"/>
        <w:rPr>
          <w:bCs/>
          <w:sz w:val="28"/>
          <w:szCs w:val="28"/>
        </w:rPr>
      </w:pPr>
      <w:proofErr w:type="spellStart"/>
      <w:r w:rsidRPr="00D10325">
        <w:rPr>
          <w:bCs/>
          <w:sz w:val="28"/>
          <w:szCs w:val="28"/>
        </w:rPr>
        <w:t>Диагр</w:t>
      </w:r>
      <w:proofErr w:type="spellEnd"/>
      <w:r w:rsidRPr="00D1032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33</w:t>
      </w:r>
    </w:p>
    <w:p w:rsidR="00E0164E" w:rsidRDefault="00C9391A" w:rsidP="00E0164E">
      <w:pPr>
        <w:spacing w:before="40" w:after="40"/>
        <w:jc w:val="center"/>
        <w:rPr>
          <w:b/>
          <w:bCs/>
          <w:i/>
        </w:rPr>
      </w:pPr>
      <w:r w:rsidRPr="00C9391A">
        <w:rPr>
          <w:b/>
          <w:bCs/>
          <w:i/>
          <w:noProof/>
        </w:rPr>
        <w:drawing>
          <wp:inline distT="0" distB="0" distL="0" distR="0">
            <wp:extent cx="5940425" cy="3876696"/>
            <wp:effectExtent l="19050" t="0" r="22225" b="9504"/>
            <wp:docPr id="20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0164E" w:rsidRDefault="00E0164E" w:rsidP="00E0164E">
      <w:pPr>
        <w:spacing w:before="40" w:after="40"/>
        <w:jc w:val="center"/>
        <w:rPr>
          <w:b/>
          <w:bCs/>
          <w:i/>
        </w:rPr>
      </w:pPr>
    </w:p>
    <w:p w:rsidR="00E0164E" w:rsidRDefault="00E0164E" w:rsidP="00E0164E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164E" w:rsidRDefault="00E0164E" w:rsidP="00E0164E">
      <w:pPr>
        <w:pStyle w:val="a6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E509DE">
        <w:rPr>
          <w:rFonts w:ascii="Times New Roman" w:hAnsi="Times New Roman" w:cs="Times New Roman"/>
          <w:b/>
          <w:sz w:val="28"/>
          <w:szCs w:val="28"/>
        </w:rPr>
        <w:t>источники получения информации</w:t>
      </w:r>
      <w:r w:rsidRPr="00E509DE">
        <w:rPr>
          <w:rFonts w:ascii="Times New Roman" w:hAnsi="Times New Roman" w:cs="Times New Roman"/>
          <w:sz w:val="28"/>
          <w:szCs w:val="28"/>
        </w:rPr>
        <w:t xml:space="preserve"> </w:t>
      </w:r>
      <w:r w:rsidRPr="00E509DE">
        <w:rPr>
          <w:rFonts w:ascii="Times New Roman" w:hAnsi="Times New Roman" w:cs="Times New Roman"/>
          <w:b/>
          <w:sz w:val="28"/>
          <w:szCs w:val="28"/>
        </w:rPr>
        <w:t>о состоянии конкурентной среды</w:t>
      </w:r>
      <w:r w:rsidRPr="00E509DE">
        <w:rPr>
          <w:rFonts w:ascii="Times New Roman" w:hAnsi="Times New Roman" w:cs="Times New Roman"/>
          <w:bCs/>
          <w:sz w:val="28"/>
          <w:szCs w:val="28"/>
        </w:rPr>
        <w:t xml:space="preserve"> на рынках товаров и услуг Ульяновской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: специальные</w:t>
      </w:r>
      <w:r w:rsidRPr="00E509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9DE">
        <w:rPr>
          <w:rFonts w:ascii="Times New Roman" w:hAnsi="Times New Roman" w:cs="Times New Roman"/>
          <w:sz w:val="28"/>
          <w:szCs w:val="28"/>
        </w:rPr>
        <w:t>блог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09DE">
        <w:rPr>
          <w:rFonts w:ascii="Times New Roman" w:hAnsi="Times New Roman" w:cs="Times New Roman"/>
          <w:sz w:val="28"/>
          <w:szCs w:val="28"/>
        </w:rPr>
        <w:t>, порта</w:t>
      </w:r>
      <w:r>
        <w:rPr>
          <w:rFonts w:ascii="Times New Roman" w:hAnsi="Times New Roman" w:cs="Times New Roman"/>
          <w:sz w:val="28"/>
          <w:szCs w:val="28"/>
        </w:rPr>
        <w:t xml:space="preserve">лы и прочие электронные ресурсы;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телевидение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34). Однако уровень доверия этим источникам заметно ниже, чем их популярность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35).</w:t>
      </w:r>
    </w:p>
    <w:p w:rsidR="00E0164E" w:rsidRDefault="00E0164E" w:rsidP="00E0164E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Диагр.34</w:t>
      </w:r>
    </w:p>
    <w:p w:rsidR="00E0164E" w:rsidRDefault="00C9391A" w:rsidP="00E0164E">
      <w:pPr>
        <w:pStyle w:val="a6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939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876696"/>
            <wp:effectExtent l="19050" t="0" r="22225" b="9504"/>
            <wp:docPr id="2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0164E" w:rsidRDefault="00E0164E" w:rsidP="00E0164E">
      <w:pPr>
        <w:pStyle w:val="a6"/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64E" w:rsidRPr="00E509DE" w:rsidRDefault="00E0164E" w:rsidP="00E0164E">
      <w:pPr>
        <w:pStyle w:val="a6"/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35</w:t>
      </w:r>
    </w:p>
    <w:p w:rsidR="00E0164E" w:rsidRDefault="00C9391A" w:rsidP="00E0164E">
      <w:pPr>
        <w:rPr>
          <w:sz w:val="28"/>
          <w:szCs w:val="28"/>
        </w:rPr>
      </w:pPr>
      <w:r w:rsidRPr="00C9391A">
        <w:rPr>
          <w:noProof/>
          <w:sz w:val="28"/>
          <w:szCs w:val="28"/>
        </w:rPr>
        <w:drawing>
          <wp:inline distT="0" distB="0" distL="0" distR="0">
            <wp:extent cx="5940425" cy="3876696"/>
            <wp:effectExtent l="19050" t="0" r="22225" b="9504"/>
            <wp:docPr id="22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0164E" w:rsidRDefault="00E0164E" w:rsidP="00E0164E">
      <w:pPr>
        <w:pStyle w:val="a6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Подавляющее большинство жителей региона </w:t>
      </w:r>
      <w:r w:rsidRPr="009F6FB9">
        <w:rPr>
          <w:rFonts w:ascii="Times New Roman" w:hAnsi="Times New Roman" w:cs="Times New Roman"/>
          <w:b/>
          <w:sz w:val="28"/>
          <w:szCs w:val="28"/>
        </w:rPr>
        <w:t>пользуются услугами банков</w:t>
      </w:r>
      <w:r>
        <w:rPr>
          <w:rFonts w:ascii="Times New Roman" w:hAnsi="Times New Roman" w:cs="Times New Roman"/>
          <w:sz w:val="28"/>
          <w:szCs w:val="28"/>
        </w:rPr>
        <w:t>, каждый четвёртый – услугами страховых организаций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36).</w:t>
      </w:r>
    </w:p>
    <w:p w:rsidR="00E0164E" w:rsidRDefault="00E0164E" w:rsidP="00E0164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популярный финансовый продукт среди населения – </w:t>
      </w:r>
      <w:r w:rsidRPr="009F6FB9">
        <w:rPr>
          <w:rFonts w:ascii="Times New Roman" w:hAnsi="Times New Roman" w:cs="Times New Roman"/>
          <w:b/>
          <w:sz w:val="28"/>
          <w:szCs w:val="28"/>
        </w:rPr>
        <w:t>зарплатная карта, оформленная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37).</w:t>
      </w:r>
    </w:p>
    <w:p w:rsidR="00E0164E" w:rsidRDefault="00E0164E" w:rsidP="00E0164E">
      <w:pPr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36</w:t>
      </w:r>
    </w:p>
    <w:p w:rsidR="00E0164E" w:rsidRDefault="00C9391A" w:rsidP="00E0164E">
      <w:pPr>
        <w:ind w:left="360" w:hanging="360"/>
        <w:rPr>
          <w:sz w:val="28"/>
          <w:szCs w:val="28"/>
        </w:rPr>
      </w:pPr>
      <w:r w:rsidRPr="00C9391A">
        <w:rPr>
          <w:noProof/>
          <w:sz w:val="28"/>
          <w:szCs w:val="28"/>
        </w:rPr>
        <w:drawing>
          <wp:inline distT="0" distB="0" distL="0" distR="0">
            <wp:extent cx="5940425" cy="3779520"/>
            <wp:effectExtent l="19050" t="0" r="22225" b="0"/>
            <wp:docPr id="5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0164E" w:rsidRDefault="00E0164E" w:rsidP="00E0164E">
      <w:pPr>
        <w:spacing w:before="120"/>
        <w:ind w:left="35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37</w:t>
      </w:r>
    </w:p>
    <w:p w:rsidR="00E0164E" w:rsidRDefault="00C9391A" w:rsidP="00E0164E">
      <w:pPr>
        <w:ind w:left="360" w:hanging="360"/>
        <w:rPr>
          <w:sz w:val="28"/>
          <w:szCs w:val="28"/>
        </w:rPr>
      </w:pPr>
      <w:r w:rsidRPr="00C9391A">
        <w:rPr>
          <w:noProof/>
          <w:sz w:val="28"/>
          <w:szCs w:val="28"/>
        </w:rPr>
        <w:drawing>
          <wp:inline distT="0" distB="0" distL="0" distR="0">
            <wp:extent cx="5940425" cy="3876696"/>
            <wp:effectExtent l="19050" t="0" r="22225" b="9504"/>
            <wp:docPr id="5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0164E" w:rsidRPr="00724F72" w:rsidRDefault="00E0164E" w:rsidP="00E0164E">
      <w:pPr>
        <w:ind w:left="360"/>
        <w:rPr>
          <w:sz w:val="28"/>
          <w:szCs w:val="28"/>
        </w:rPr>
      </w:pPr>
    </w:p>
    <w:p w:rsidR="00E0164E" w:rsidRPr="00295C90" w:rsidRDefault="00E0164E" w:rsidP="00E0164E">
      <w:pPr>
        <w:pStyle w:val="a6"/>
        <w:numPr>
          <w:ilvl w:val="0"/>
          <w:numId w:val="18"/>
        </w:numPr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C90">
        <w:rPr>
          <w:rFonts w:ascii="Times New Roman" w:hAnsi="Times New Roman" w:cs="Times New Roman"/>
          <w:b/>
          <w:sz w:val="28"/>
          <w:szCs w:val="28"/>
        </w:rPr>
        <w:t>Доступность и качество</w:t>
      </w:r>
      <w:r w:rsidRPr="00295C90">
        <w:rPr>
          <w:rFonts w:ascii="Times New Roman" w:hAnsi="Times New Roman" w:cs="Times New Roman"/>
          <w:sz w:val="28"/>
          <w:szCs w:val="28"/>
        </w:rPr>
        <w:t xml:space="preserve"> предоставляемых в населенных пунктах </w:t>
      </w:r>
      <w:r w:rsidRPr="00295C90">
        <w:rPr>
          <w:rFonts w:ascii="Times New Roman" w:hAnsi="Times New Roman" w:cs="Times New Roman"/>
          <w:b/>
          <w:sz w:val="28"/>
          <w:szCs w:val="28"/>
        </w:rPr>
        <w:t>финансовых услуг и продуктов</w:t>
      </w:r>
      <w:r w:rsidRPr="00295C90">
        <w:rPr>
          <w:rFonts w:ascii="Times New Roman" w:hAnsi="Times New Roman" w:cs="Times New Roman"/>
          <w:sz w:val="28"/>
          <w:szCs w:val="28"/>
        </w:rPr>
        <w:t xml:space="preserve"> удовлетворяют большую часть населения, а их </w:t>
      </w:r>
      <w:r w:rsidRPr="00295C90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Pr="00295C90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>
        <w:rPr>
          <w:rFonts w:ascii="Times New Roman" w:hAnsi="Times New Roman" w:cs="Times New Roman"/>
          <w:sz w:val="28"/>
          <w:szCs w:val="28"/>
        </w:rPr>
        <w:t xml:space="preserve">немногим </w:t>
      </w:r>
      <w:r w:rsidRPr="00295C90">
        <w:rPr>
          <w:rFonts w:ascii="Times New Roman" w:hAnsi="Times New Roman" w:cs="Times New Roman"/>
          <w:sz w:val="28"/>
          <w:szCs w:val="28"/>
        </w:rPr>
        <w:t>более негативно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38)</w:t>
      </w:r>
      <w:r w:rsidRPr="00295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64E" w:rsidRDefault="00E0164E" w:rsidP="00E0164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38</w:t>
      </w:r>
    </w:p>
    <w:p w:rsidR="00E0164E" w:rsidRDefault="00C9391A" w:rsidP="00E0164E">
      <w:pPr>
        <w:rPr>
          <w:sz w:val="28"/>
          <w:szCs w:val="28"/>
        </w:rPr>
      </w:pPr>
      <w:r w:rsidRPr="00C9391A">
        <w:rPr>
          <w:noProof/>
          <w:sz w:val="28"/>
          <w:szCs w:val="28"/>
        </w:rPr>
        <w:drawing>
          <wp:inline distT="0" distB="0" distL="0" distR="0">
            <wp:extent cx="5940425" cy="3876696"/>
            <wp:effectExtent l="19050" t="0" r="22225" b="9504"/>
            <wp:docPr id="5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Default="00E0164E" w:rsidP="00E0164E">
      <w:pPr>
        <w:rPr>
          <w:sz w:val="28"/>
          <w:szCs w:val="28"/>
        </w:rPr>
      </w:pPr>
    </w:p>
    <w:p w:rsidR="00E0164E" w:rsidRPr="00295C90" w:rsidRDefault="00E0164E" w:rsidP="00E0164E">
      <w:pPr>
        <w:rPr>
          <w:sz w:val="28"/>
          <w:szCs w:val="28"/>
        </w:rPr>
      </w:pPr>
    </w:p>
    <w:p w:rsidR="00E0164E" w:rsidRPr="00DC4F80" w:rsidRDefault="00E0164E" w:rsidP="00E0164E">
      <w:pPr>
        <w:pStyle w:val="a6"/>
        <w:numPr>
          <w:ilvl w:val="0"/>
          <w:numId w:val="18"/>
        </w:numPr>
        <w:spacing w:before="20"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F80">
        <w:rPr>
          <w:rFonts w:ascii="Times New Roman" w:hAnsi="Times New Roman" w:cs="Times New Roman"/>
          <w:sz w:val="28"/>
          <w:szCs w:val="28"/>
        </w:rPr>
        <w:t xml:space="preserve">Среди проблем, возникающих при использовании респондентами финансовых услуг и продуктов, лидирующие позиции занимают трудности, связанные, по всей видимости, с недостаточным уровнем финансовой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DC4F80">
        <w:rPr>
          <w:rFonts w:ascii="Times New Roman" w:hAnsi="Times New Roman" w:cs="Times New Roman"/>
          <w:sz w:val="28"/>
          <w:szCs w:val="28"/>
        </w:rPr>
        <w:t>(</w:t>
      </w:r>
      <w:r w:rsidRPr="009F6FB9">
        <w:rPr>
          <w:rFonts w:ascii="Times New Roman" w:hAnsi="Times New Roman" w:cs="Times New Roman"/>
          <w:b/>
          <w:sz w:val="28"/>
          <w:szCs w:val="28"/>
        </w:rPr>
        <w:t xml:space="preserve">высокая кредитная ставка и </w:t>
      </w:r>
      <w:r>
        <w:rPr>
          <w:rFonts w:ascii="Times New Roman" w:hAnsi="Times New Roman" w:cs="Times New Roman"/>
          <w:b/>
          <w:sz w:val="28"/>
          <w:szCs w:val="28"/>
        </w:rPr>
        <w:t>недостаточно денег, чтобы сделать вклад</w:t>
      </w:r>
      <w:r w:rsidRPr="00DC4F80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C4F80"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 w:rsidRPr="00DC4F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DC4F8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Не в</w:t>
      </w:r>
      <w:r w:rsidR="00293768">
        <w:rPr>
          <w:rFonts w:ascii="Times New Roman" w:hAnsi="Times New Roman" w:cs="Times New Roman"/>
          <w:sz w:val="28"/>
          <w:szCs w:val="28"/>
        </w:rPr>
        <w:t>озникает никаких трудностей у 36,8</w:t>
      </w:r>
      <w:r>
        <w:rPr>
          <w:rFonts w:ascii="Times New Roman" w:hAnsi="Times New Roman" w:cs="Times New Roman"/>
          <w:sz w:val="28"/>
          <w:szCs w:val="28"/>
        </w:rPr>
        <w:t>% респондентов.</w:t>
      </w:r>
    </w:p>
    <w:p w:rsidR="00E0164E" w:rsidRPr="00DC4F80" w:rsidRDefault="00E0164E" w:rsidP="00E0164E">
      <w:pPr>
        <w:jc w:val="right"/>
        <w:rPr>
          <w:sz w:val="28"/>
          <w:szCs w:val="28"/>
        </w:rPr>
      </w:pPr>
      <w:proofErr w:type="spellStart"/>
      <w:r w:rsidRPr="00DC4F80">
        <w:rPr>
          <w:sz w:val="28"/>
          <w:szCs w:val="28"/>
        </w:rPr>
        <w:t>Диагр</w:t>
      </w:r>
      <w:proofErr w:type="spellEnd"/>
      <w:r w:rsidRPr="00DC4F80">
        <w:rPr>
          <w:sz w:val="28"/>
          <w:szCs w:val="28"/>
        </w:rPr>
        <w:t xml:space="preserve">. </w:t>
      </w:r>
      <w:r>
        <w:rPr>
          <w:sz w:val="28"/>
          <w:szCs w:val="28"/>
        </w:rPr>
        <w:t>39</w:t>
      </w:r>
    </w:p>
    <w:p w:rsidR="00E0164E" w:rsidRDefault="00C9391A" w:rsidP="00E0164E">
      <w:pPr>
        <w:spacing w:line="360" w:lineRule="auto"/>
        <w:jc w:val="both"/>
      </w:pPr>
      <w:r w:rsidRPr="00C9391A">
        <w:rPr>
          <w:noProof/>
        </w:rPr>
        <w:drawing>
          <wp:inline distT="0" distB="0" distL="0" distR="0">
            <wp:extent cx="5940425" cy="3876696"/>
            <wp:effectExtent l="19050" t="0" r="22225" b="9504"/>
            <wp:docPr id="58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0164E" w:rsidRDefault="00E0164E" w:rsidP="00E0164E">
      <w:pPr>
        <w:spacing w:line="360" w:lineRule="auto"/>
        <w:jc w:val="both"/>
      </w:pPr>
    </w:p>
    <w:p w:rsidR="00E0164E" w:rsidRDefault="00E0164E" w:rsidP="00E0164E">
      <w:pPr>
        <w:spacing w:line="360" w:lineRule="auto"/>
        <w:jc w:val="both"/>
      </w:pPr>
    </w:p>
    <w:p w:rsidR="00E0164E" w:rsidRDefault="00E0164E" w:rsidP="00E0164E">
      <w:pPr>
        <w:spacing w:line="360" w:lineRule="auto"/>
        <w:jc w:val="both"/>
      </w:pPr>
    </w:p>
    <w:p w:rsidR="00E0164E" w:rsidRDefault="00E0164E" w:rsidP="00E0164E">
      <w:pPr>
        <w:spacing w:line="360" w:lineRule="auto"/>
        <w:jc w:val="both"/>
      </w:pPr>
    </w:p>
    <w:p w:rsidR="00E0164E" w:rsidRDefault="00E0164E" w:rsidP="00E0164E">
      <w:pPr>
        <w:spacing w:line="360" w:lineRule="auto"/>
        <w:jc w:val="both"/>
      </w:pPr>
    </w:p>
    <w:p w:rsidR="00E0164E" w:rsidRDefault="00E0164E" w:rsidP="00E0164E">
      <w:pPr>
        <w:spacing w:line="360" w:lineRule="auto"/>
        <w:jc w:val="both"/>
      </w:pPr>
    </w:p>
    <w:p w:rsidR="00E0164E" w:rsidRDefault="00E0164E" w:rsidP="00E0164E">
      <w:pPr>
        <w:spacing w:line="360" w:lineRule="auto"/>
        <w:jc w:val="both"/>
      </w:pPr>
    </w:p>
    <w:p w:rsidR="00E0164E" w:rsidRDefault="00E0164E" w:rsidP="00E0164E">
      <w:pPr>
        <w:spacing w:line="360" w:lineRule="auto"/>
        <w:jc w:val="both"/>
      </w:pPr>
    </w:p>
    <w:p w:rsidR="00E0164E" w:rsidRDefault="00E0164E" w:rsidP="00E0164E">
      <w:pPr>
        <w:spacing w:line="360" w:lineRule="auto"/>
        <w:jc w:val="both"/>
      </w:pPr>
    </w:p>
    <w:p w:rsidR="00E0164E" w:rsidRDefault="00E0164E" w:rsidP="00E0164E">
      <w:pPr>
        <w:spacing w:line="360" w:lineRule="auto"/>
        <w:jc w:val="both"/>
      </w:pPr>
    </w:p>
    <w:p w:rsidR="00E0164E" w:rsidRDefault="00E0164E" w:rsidP="00E0164E">
      <w:pPr>
        <w:spacing w:line="360" w:lineRule="auto"/>
        <w:jc w:val="both"/>
      </w:pPr>
    </w:p>
    <w:p w:rsidR="00E0164E" w:rsidRDefault="00E0164E" w:rsidP="00E0164E">
      <w:pPr>
        <w:spacing w:line="360" w:lineRule="auto"/>
        <w:jc w:val="both"/>
      </w:pPr>
    </w:p>
    <w:p w:rsidR="00E0164E" w:rsidRDefault="00E0164E" w:rsidP="00E0164E">
      <w:pPr>
        <w:spacing w:line="360" w:lineRule="auto"/>
        <w:jc w:val="both"/>
      </w:pPr>
    </w:p>
    <w:p w:rsidR="00E0164E" w:rsidRPr="002E1052" w:rsidRDefault="00E0164E" w:rsidP="00E0164E">
      <w:pPr>
        <w:jc w:val="both"/>
        <w:rPr>
          <w:sz w:val="28"/>
          <w:szCs w:val="28"/>
        </w:rPr>
      </w:pPr>
    </w:p>
    <w:p w:rsidR="00E0164E" w:rsidRPr="002E1052" w:rsidRDefault="00E0164E" w:rsidP="00E0164E">
      <w:pPr>
        <w:pStyle w:val="a6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052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исследования в целом позитивно оценивают </w:t>
      </w:r>
      <w:r w:rsidRPr="009164F8">
        <w:rPr>
          <w:rFonts w:ascii="Times New Roman" w:hAnsi="Times New Roman" w:cs="Times New Roman"/>
          <w:b/>
          <w:sz w:val="28"/>
          <w:szCs w:val="28"/>
        </w:rPr>
        <w:t xml:space="preserve">выбор мест для совершения платежей и переводов </w:t>
      </w:r>
      <w:r w:rsidRPr="002E1052">
        <w:rPr>
          <w:rFonts w:ascii="Times New Roman" w:hAnsi="Times New Roman" w:cs="Times New Roman"/>
          <w:sz w:val="28"/>
          <w:szCs w:val="28"/>
        </w:rPr>
        <w:t>в их населенном пункте (</w:t>
      </w:r>
      <w:proofErr w:type="spellStart"/>
      <w:r w:rsidRPr="002E1052"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 w:rsidRPr="002E1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E1052">
        <w:rPr>
          <w:rFonts w:ascii="Times New Roman" w:hAnsi="Times New Roman" w:cs="Times New Roman"/>
          <w:sz w:val="28"/>
          <w:szCs w:val="28"/>
        </w:rPr>
        <w:t>).</w:t>
      </w:r>
    </w:p>
    <w:p w:rsidR="00E0164E" w:rsidRPr="002E1052" w:rsidRDefault="00E0164E" w:rsidP="00E0164E">
      <w:pPr>
        <w:jc w:val="right"/>
        <w:rPr>
          <w:sz w:val="28"/>
          <w:szCs w:val="28"/>
        </w:rPr>
      </w:pPr>
      <w:proofErr w:type="spellStart"/>
      <w:r w:rsidRPr="002E1052">
        <w:rPr>
          <w:sz w:val="28"/>
          <w:szCs w:val="28"/>
        </w:rPr>
        <w:t>Диагр</w:t>
      </w:r>
      <w:proofErr w:type="spellEnd"/>
      <w:r w:rsidRPr="002E1052">
        <w:rPr>
          <w:sz w:val="28"/>
          <w:szCs w:val="28"/>
        </w:rPr>
        <w:t>.</w:t>
      </w:r>
      <w:r>
        <w:rPr>
          <w:sz w:val="28"/>
          <w:szCs w:val="28"/>
        </w:rPr>
        <w:t xml:space="preserve"> 40</w:t>
      </w:r>
    </w:p>
    <w:p w:rsidR="00E0164E" w:rsidRPr="002E1052" w:rsidRDefault="00C9391A" w:rsidP="00E0164E">
      <w:pPr>
        <w:spacing w:line="360" w:lineRule="auto"/>
        <w:jc w:val="both"/>
      </w:pPr>
      <w:r w:rsidRPr="00C9391A">
        <w:rPr>
          <w:noProof/>
        </w:rPr>
        <w:drawing>
          <wp:inline distT="0" distB="0" distL="0" distR="0">
            <wp:extent cx="5940425" cy="3876696"/>
            <wp:effectExtent l="19050" t="0" r="22225" b="9504"/>
            <wp:docPr id="60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Default="00E0164E" w:rsidP="00E0164E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64E" w:rsidRPr="009164F8" w:rsidRDefault="00E0164E" w:rsidP="00E0164E">
      <w:pPr>
        <w:pStyle w:val="a6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4F8">
        <w:rPr>
          <w:rFonts w:ascii="Times New Roman" w:hAnsi="Times New Roman" w:cs="Times New Roman"/>
          <w:sz w:val="28"/>
          <w:szCs w:val="28"/>
        </w:rPr>
        <w:lastRenderedPageBreak/>
        <w:t xml:space="preserve">Самыми распространенными </w:t>
      </w:r>
      <w:r w:rsidRPr="00B879A6">
        <w:rPr>
          <w:rFonts w:ascii="Times New Roman" w:hAnsi="Times New Roman" w:cs="Times New Roman"/>
          <w:b/>
          <w:sz w:val="28"/>
          <w:szCs w:val="28"/>
        </w:rPr>
        <w:t>способами доступа к банковским услугам</w:t>
      </w:r>
      <w:r w:rsidRPr="009164F8">
        <w:rPr>
          <w:rFonts w:ascii="Times New Roman" w:hAnsi="Times New Roman" w:cs="Times New Roman"/>
          <w:sz w:val="28"/>
          <w:szCs w:val="28"/>
        </w:rPr>
        <w:t xml:space="preserve"> являются:  банковский терминал, касса в отделении банка и мобильное приложение (</w:t>
      </w:r>
      <w:proofErr w:type="spellStart"/>
      <w:r w:rsidRPr="009164F8"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 w:rsidRPr="009164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9164F8">
        <w:rPr>
          <w:rFonts w:ascii="Times New Roman" w:hAnsi="Times New Roman" w:cs="Times New Roman"/>
          <w:sz w:val="28"/>
          <w:szCs w:val="28"/>
        </w:rPr>
        <w:t>).</w:t>
      </w:r>
    </w:p>
    <w:p w:rsidR="00E0164E" w:rsidRPr="009164F8" w:rsidRDefault="00E0164E" w:rsidP="00E0164E">
      <w:pPr>
        <w:jc w:val="right"/>
        <w:rPr>
          <w:sz w:val="28"/>
          <w:szCs w:val="28"/>
        </w:rPr>
      </w:pPr>
      <w:proofErr w:type="spellStart"/>
      <w:r w:rsidRPr="009164F8">
        <w:rPr>
          <w:sz w:val="28"/>
          <w:szCs w:val="28"/>
        </w:rPr>
        <w:t>Диагр</w:t>
      </w:r>
      <w:proofErr w:type="spellEnd"/>
      <w:r w:rsidRPr="009164F8">
        <w:rPr>
          <w:sz w:val="28"/>
          <w:szCs w:val="28"/>
        </w:rPr>
        <w:t xml:space="preserve">. </w:t>
      </w:r>
      <w:r>
        <w:rPr>
          <w:sz w:val="28"/>
          <w:szCs w:val="28"/>
        </w:rPr>
        <w:t>41</w:t>
      </w:r>
    </w:p>
    <w:p w:rsidR="00E0164E" w:rsidRDefault="00C9391A" w:rsidP="00E0164E">
      <w:pPr>
        <w:jc w:val="both"/>
      </w:pPr>
      <w:r w:rsidRPr="00C9391A">
        <w:rPr>
          <w:noProof/>
        </w:rPr>
        <w:drawing>
          <wp:inline distT="0" distB="0" distL="0" distR="0">
            <wp:extent cx="5940425" cy="3876696"/>
            <wp:effectExtent l="19050" t="0" r="22225" b="9504"/>
            <wp:docPr id="61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0164E" w:rsidRPr="008250E7" w:rsidRDefault="00E0164E" w:rsidP="00E0164E">
      <w:pPr>
        <w:pStyle w:val="a6"/>
        <w:numPr>
          <w:ilvl w:val="0"/>
          <w:numId w:val="18"/>
        </w:numPr>
        <w:spacing w:before="120"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35% опрошенных</w:t>
      </w:r>
      <w:r w:rsidRPr="004909B7">
        <w:rPr>
          <w:rFonts w:ascii="Times New Roman" w:hAnsi="Times New Roman" w:cs="Times New Roman"/>
          <w:b/>
          <w:sz w:val="28"/>
          <w:szCs w:val="28"/>
        </w:rPr>
        <w:t xml:space="preserve"> считают себя финансово грамотными</w:t>
      </w:r>
      <w:r w:rsidRPr="008250E7">
        <w:rPr>
          <w:rFonts w:ascii="Times New Roman" w:hAnsi="Times New Roman" w:cs="Times New Roman"/>
          <w:sz w:val="28"/>
          <w:szCs w:val="28"/>
        </w:rPr>
        <w:t>, еще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50E7">
        <w:rPr>
          <w:rFonts w:ascii="Times New Roman" w:hAnsi="Times New Roman" w:cs="Times New Roman"/>
          <w:sz w:val="28"/>
          <w:szCs w:val="28"/>
        </w:rPr>
        <w:t xml:space="preserve">% - не вполне грамотными, а каждый </w:t>
      </w:r>
      <w:r>
        <w:rPr>
          <w:rFonts w:ascii="Times New Roman" w:hAnsi="Times New Roman" w:cs="Times New Roman"/>
          <w:sz w:val="28"/>
          <w:szCs w:val="28"/>
        </w:rPr>
        <w:t>седьмой</w:t>
      </w:r>
      <w:r w:rsidRPr="008250E7">
        <w:rPr>
          <w:rFonts w:ascii="Times New Roman" w:hAnsi="Times New Roman" w:cs="Times New Roman"/>
          <w:sz w:val="28"/>
          <w:szCs w:val="28"/>
        </w:rPr>
        <w:t xml:space="preserve"> признает, что не обладает этим качеством (</w:t>
      </w:r>
      <w:proofErr w:type="spellStart"/>
      <w:r w:rsidRPr="008250E7"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 w:rsidRPr="008250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8250E7">
        <w:rPr>
          <w:rFonts w:ascii="Times New Roman" w:hAnsi="Times New Roman" w:cs="Times New Roman"/>
          <w:sz w:val="28"/>
          <w:szCs w:val="28"/>
        </w:rPr>
        <w:t>).</w:t>
      </w:r>
    </w:p>
    <w:p w:rsidR="00E0164E" w:rsidRPr="008250E7" w:rsidRDefault="00E0164E" w:rsidP="00E0164E">
      <w:pPr>
        <w:ind w:left="360"/>
        <w:jc w:val="right"/>
        <w:rPr>
          <w:sz w:val="28"/>
          <w:szCs w:val="28"/>
        </w:rPr>
      </w:pPr>
      <w:proofErr w:type="spellStart"/>
      <w:r w:rsidRPr="008250E7">
        <w:rPr>
          <w:sz w:val="28"/>
          <w:szCs w:val="28"/>
        </w:rPr>
        <w:t>Диагр</w:t>
      </w:r>
      <w:proofErr w:type="spellEnd"/>
      <w:r w:rsidRPr="008250E7">
        <w:rPr>
          <w:sz w:val="28"/>
          <w:szCs w:val="28"/>
        </w:rPr>
        <w:t xml:space="preserve">. </w:t>
      </w:r>
      <w:r>
        <w:rPr>
          <w:sz w:val="28"/>
          <w:szCs w:val="28"/>
        </w:rPr>
        <w:t>42</w:t>
      </w:r>
    </w:p>
    <w:p w:rsidR="005E5ECA" w:rsidRDefault="008B6E89" w:rsidP="00C32D0A">
      <w:pPr>
        <w:rPr>
          <w:noProof/>
          <w:sz w:val="28"/>
          <w:szCs w:val="28"/>
        </w:rPr>
      </w:pPr>
      <w:r w:rsidRPr="008B6E89">
        <w:rPr>
          <w:noProof/>
          <w:sz w:val="28"/>
          <w:szCs w:val="28"/>
        </w:rPr>
        <w:drawing>
          <wp:inline distT="0" distB="0" distL="0" distR="0">
            <wp:extent cx="5940425" cy="3604260"/>
            <wp:effectExtent l="19050" t="0" r="222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8B6E89" w:rsidRDefault="008B6E89" w:rsidP="00C32D0A">
      <w:pPr>
        <w:rPr>
          <w:noProof/>
          <w:sz w:val="28"/>
          <w:szCs w:val="28"/>
        </w:rPr>
      </w:pPr>
    </w:p>
    <w:p w:rsidR="008B6E89" w:rsidRDefault="008B6E89" w:rsidP="00C32D0A">
      <w:pPr>
        <w:rPr>
          <w:noProof/>
          <w:sz w:val="28"/>
          <w:szCs w:val="28"/>
        </w:rPr>
      </w:pPr>
    </w:p>
    <w:p w:rsidR="008B6E89" w:rsidRDefault="008B6E89" w:rsidP="00C32D0A">
      <w:pPr>
        <w:rPr>
          <w:sz w:val="28"/>
          <w:szCs w:val="28"/>
        </w:rPr>
      </w:pPr>
    </w:p>
    <w:p w:rsidR="008B6E89" w:rsidRDefault="008B6E89" w:rsidP="008B6E89">
      <w:pPr>
        <w:rPr>
          <w:b/>
          <w:bCs/>
          <w:sz w:val="28"/>
          <w:szCs w:val="28"/>
        </w:rPr>
      </w:pPr>
    </w:p>
    <w:p w:rsidR="00E37E7B" w:rsidRDefault="00E37E7B" w:rsidP="00E37E7B">
      <w:pPr>
        <w:pStyle w:val="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37" w:name="_Toc181439021"/>
      <w:r>
        <w:rPr>
          <w:rFonts w:ascii="Times New Roman" w:hAnsi="Times New Roman"/>
          <w:sz w:val="28"/>
          <w:szCs w:val="28"/>
        </w:rPr>
        <w:t>Выводы: Наличие (отсутствие) административных барьеров и оценки состояния конкурентной среды субъектами предпринимательской деятельности Ульяновской области на рынках Ульяновской области.</w:t>
      </w:r>
      <w:bookmarkEnd w:id="37"/>
    </w:p>
    <w:p w:rsidR="00E37E7B" w:rsidRDefault="00E37E7B" w:rsidP="00E37E7B">
      <w:pPr>
        <w:jc w:val="center"/>
        <w:rPr>
          <w:b/>
          <w:bCs/>
          <w:sz w:val="28"/>
          <w:szCs w:val="28"/>
        </w:rPr>
      </w:pPr>
    </w:p>
    <w:p w:rsidR="00E37E7B" w:rsidRDefault="00E37E7B" w:rsidP="00E37E7B">
      <w:pPr>
        <w:pStyle w:val="a6"/>
        <w:numPr>
          <w:ilvl w:val="0"/>
          <w:numId w:val="4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исследования, оценки представителей бизнеса уровня конкуренции в регионе следующие: </w:t>
      </w:r>
      <w:r>
        <w:rPr>
          <w:rFonts w:ascii="Times New Roman" w:hAnsi="Times New Roman"/>
          <w:bCs/>
          <w:sz w:val="28"/>
          <w:szCs w:val="28"/>
        </w:rPr>
        <w:t>12% - указали на высокую или очень высокую конкуренцию;</w:t>
      </w:r>
      <w:r>
        <w:rPr>
          <w:rFonts w:ascii="Times New Roman" w:hAnsi="Times New Roman"/>
          <w:sz w:val="28"/>
          <w:szCs w:val="28"/>
        </w:rPr>
        <w:t xml:space="preserve"> 14% респондентов отмечают средний уровень конкуренции, 16% - слабый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E7B" w:rsidRDefault="00E37E7B" w:rsidP="00E37E7B">
      <w:pPr>
        <w:pStyle w:val="a6"/>
        <w:numPr>
          <w:ilvl w:val="0"/>
          <w:numId w:val="4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4% представителей бизнеса за последние 3 года ничего не предпринимали для повышения своей конкурентоспособности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10).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Основные способы повышения конкурентоспособности бизнеса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/>
          <w:sz w:val="28"/>
          <w:szCs w:val="28"/>
        </w:rPr>
        <w:t>обучение персонала, покупка технического оборудования, новые маркетинговые стратегии, расширение ассортимента.</w:t>
      </w:r>
    </w:p>
    <w:p w:rsidR="00E37E7B" w:rsidRDefault="00E37E7B" w:rsidP="00E37E7B">
      <w:pPr>
        <w:pStyle w:val="a6"/>
        <w:spacing w:before="120"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10</w:t>
      </w:r>
    </w:p>
    <w:p w:rsidR="00E37E7B" w:rsidRDefault="00E37E7B" w:rsidP="00E37E7B">
      <w:pPr>
        <w:pStyle w:val="a6"/>
        <w:spacing w:before="120" w:after="0" w:line="240" w:lineRule="auto"/>
        <w:ind w:left="714" w:hanging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75" name="Рисунок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numPr>
          <w:ilvl w:val="0"/>
          <w:numId w:val="45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41% предпринимателей не сталкивались с дискриминационными условиями для своего бизнеса. Каждый десятый говорит о ценовой </w:t>
      </w:r>
      <w:r>
        <w:rPr>
          <w:sz w:val="28"/>
          <w:szCs w:val="28"/>
        </w:rPr>
        <w:lastRenderedPageBreak/>
        <w:t>дискриминации. При этом 37% участников опроса затруднились с оценкой.</w:t>
      </w: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jc w:val="both"/>
        <w:rPr>
          <w:sz w:val="28"/>
          <w:szCs w:val="28"/>
        </w:rPr>
      </w:pPr>
    </w:p>
    <w:p w:rsidR="00E37E7B" w:rsidRDefault="00E37E7B" w:rsidP="00E37E7B">
      <w:pPr>
        <w:numPr>
          <w:ilvl w:val="0"/>
          <w:numId w:val="45"/>
        </w:num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 наличии конкурентов своего бизнеса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говорят 49% представителей бизнес сообщества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11).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23%  бизнесменов отметили, что число их конкурентов </w:t>
      </w:r>
      <w:r>
        <w:rPr>
          <w:b/>
          <w:sz w:val="28"/>
          <w:szCs w:val="28"/>
        </w:rPr>
        <w:t>увеличилось за последние 3 года</w:t>
      </w:r>
      <w:r>
        <w:rPr>
          <w:sz w:val="28"/>
          <w:szCs w:val="28"/>
        </w:rPr>
        <w:t>. 36% участников исследования удовлетворены состоянием конкуренции между поставщиками товара, который приобретает их бизнес.</w:t>
      </w:r>
    </w:p>
    <w:p w:rsidR="00E37E7B" w:rsidRDefault="00E37E7B" w:rsidP="00E37E7B">
      <w:pPr>
        <w:pStyle w:val="a6"/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11</w:t>
      </w:r>
    </w:p>
    <w:p w:rsidR="00E37E7B" w:rsidRDefault="00E37E7B" w:rsidP="00E37E7B">
      <w:pPr>
        <w:spacing w:before="120"/>
        <w:ind w:left="363" w:hanging="36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7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ind w:left="720"/>
        <w:jc w:val="both"/>
        <w:rPr>
          <w:sz w:val="28"/>
          <w:szCs w:val="28"/>
        </w:rPr>
      </w:pPr>
    </w:p>
    <w:p w:rsidR="00E37E7B" w:rsidRDefault="00E37E7B" w:rsidP="00E37E7B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представителей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 xml:space="preserve"> удовлетворены </w:t>
      </w:r>
      <w:r>
        <w:rPr>
          <w:b/>
          <w:bCs/>
          <w:sz w:val="28"/>
          <w:szCs w:val="28"/>
        </w:rPr>
        <w:t xml:space="preserve">качеством официальной информации о состоянии рыночной конкуренции в регионе, размещаемой в открытом доступе: </w:t>
      </w:r>
      <w:r>
        <w:rPr>
          <w:sz w:val="28"/>
          <w:szCs w:val="28"/>
        </w:rPr>
        <w:t>75% - устраивает понятность информации, 73%  - доступность информации, 70% - удобство получения (</w:t>
      </w: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 xml:space="preserve">. 12). </w:t>
      </w:r>
    </w:p>
    <w:p w:rsidR="00E37E7B" w:rsidRDefault="00E37E7B" w:rsidP="00E37E7B">
      <w:pPr>
        <w:pStyle w:val="a6"/>
        <w:spacing w:before="120"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12</w:t>
      </w:r>
    </w:p>
    <w:p w:rsidR="00E37E7B" w:rsidRDefault="00E37E7B" w:rsidP="00E37E7B">
      <w:pPr>
        <w:ind w:left="360"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77" name="Рисунок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numPr>
          <w:ilvl w:val="0"/>
          <w:numId w:val="45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>
        <w:rPr>
          <w:b/>
          <w:sz w:val="28"/>
          <w:szCs w:val="28"/>
        </w:rPr>
        <w:t>источниками информации о состоянии конкурентной среды на рынках товаров и услуг</w:t>
      </w:r>
      <w:r>
        <w:rPr>
          <w:sz w:val="28"/>
          <w:szCs w:val="28"/>
        </w:rPr>
        <w:t xml:space="preserve"> Ульяновской области для предпринимателей являются: сайт Министерства экономического развития и промышленности УО; специальные блоги, порталы и прочие электронные ресурсы; официальные сайты исполнительных органов власти и ОМСУ (</w:t>
      </w: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 xml:space="preserve">. 13).  </w:t>
      </w:r>
    </w:p>
    <w:p w:rsidR="00E37E7B" w:rsidRDefault="00E37E7B" w:rsidP="00E37E7B">
      <w:pPr>
        <w:pStyle w:val="a6"/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13</w:t>
      </w:r>
    </w:p>
    <w:p w:rsidR="00E37E7B" w:rsidRDefault="00DD26A1" w:rsidP="00E37E7B">
      <w:pPr>
        <w:spacing w:before="120"/>
        <w:jc w:val="both"/>
        <w:rPr>
          <w:sz w:val="28"/>
          <w:szCs w:val="28"/>
        </w:rPr>
      </w:pPr>
      <w:r w:rsidRPr="00DD26A1">
        <w:rPr>
          <w:noProof/>
          <w:sz w:val="28"/>
          <w:szCs w:val="28"/>
        </w:rPr>
        <w:drawing>
          <wp:inline distT="0" distB="0" distL="0" distR="0">
            <wp:extent cx="5940425" cy="3876696"/>
            <wp:effectExtent l="19050" t="0" r="22225" b="9504"/>
            <wp:docPr id="92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E37E7B" w:rsidRDefault="00E37E7B" w:rsidP="00E37E7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7B" w:rsidRDefault="00E37E7B" w:rsidP="00E37E7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7B" w:rsidRDefault="00E37E7B" w:rsidP="00E37E7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7B" w:rsidRDefault="00E37E7B" w:rsidP="00E37E7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7B" w:rsidRDefault="00E37E7B" w:rsidP="00E37E7B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34% предпринимателей административные барьеры не являются существенным  препятствием для ведения бизнеса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14). </w:t>
      </w:r>
      <w:r>
        <w:rPr>
          <w:rFonts w:ascii="Times New Roman" w:hAnsi="Times New Roman"/>
          <w:sz w:val="28"/>
          <w:szCs w:val="28"/>
        </w:rPr>
        <w:t xml:space="preserve">Оценивая динамику проблемы административных барьеров, 45% участников исследования затруднились  с ответом, 24% - отмечают снижение уровня административных барьеров для ведения бизнеса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последние 3 года (</w:t>
      </w: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15).</w:t>
      </w:r>
    </w:p>
    <w:p w:rsidR="00E37E7B" w:rsidRDefault="00E37E7B" w:rsidP="00E37E7B">
      <w:pPr>
        <w:pStyle w:val="a6"/>
        <w:spacing w:before="120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6"/>
        <w:spacing w:before="120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5853" w:rsidRDefault="006A5853" w:rsidP="00E37E7B">
      <w:pPr>
        <w:pStyle w:val="a6"/>
        <w:spacing w:before="120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5853" w:rsidRDefault="006A5853" w:rsidP="00E37E7B">
      <w:pPr>
        <w:pStyle w:val="a6"/>
        <w:spacing w:before="120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6"/>
        <w:spacing w:before="120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6"/>
        <w:spacing w:before="120"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6"/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14</w:t>
      </w:r>
    </w:p>
    <w:p w:rsidR="00E37E7B" w:rsidRDefault="00E37E7B" w:rsidP="00E37E7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79" name="Рисунок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37E7B" w:rsidRDefault="00E37E7B" w:rsidP="00E37E7B">
      <w:pPr>
        <w:pStyle w:val="a6"/>
        <w:spacing w:before="120"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15</w:t>
      </w:r>
    </w:p>
    <w:p w:rsidR="00E37E7B" w:rsidRDefault="00E37E7B" w:rsidP="00E37E7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58840" cy="3886200"/>
            <wp:effectExtent l="0" t="0" r="0" b="0"/>
            <wp:docPr id="80" name="Рисунок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B57EB3" w:rsidRPr="00B57EB3" w:rsidRDefault="00B57EB3" w:rsidP="00B57EB3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numPr>
          <w:ilvl w:val="0"/>
          <w:numId w:val="45"/>
        </w:num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Самые значимые административные барьеры,</w:t>
      </w:r>
      <w:r>
        <w:rPr>
          <w:sz w:val="28"/>
          <w:szCs w:val="28"/>
        </w:rPr>
        <w:t xml:space="preserve"> с которыми сталкиваются представители </w:t>
      </w:r>
      <w:proofErr w:type="gramStart"/>
      <w:r>
        <w:rPr>
          <w:sz w:val="28"/>
          <w:szCs w:val="28"/>
        </w:rPr>
        <w:t>бизнес-сообщества</w:t>
      </w:r>
      <w:proofErr w:type="gramEnd"/>
      <w:r>
        <w:rPr>
          <w:sz w:val="28"/>
          <w:szCs w:val="28"/>
        </w:rPr>
        <w:t xml:space="preserve"> Ульяновской области, – это </w:t>
      </w:r>
      <w:r>
        <w:rPr>
          <w:b/>
          <w:sz w:val="28"/>
          <w:szCs w:val="28"/>
        </w:rPr>
        <w:t>высокие налоги (16%) и нестабильность законодательства, регулирующего предпринимательскую деятельность (11%)</w:t>
      </w:r>
      <w:r>
        <w:rPr>
          <w:sz w:val="28"/>
          <w:szCs w:val="28"/>
        </w:rPr>
        <w:t xml:space="preserve"> </w:t>
      </w:r>
      <w:r w:rsidR="00B57EB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16).</w:t>
      </w:r>
    </w:p>
    <w:p w:rsidR="00E37E7B" w:rsidRDefault="00E37E7B" w:rsidP="00E37E7B">
      <w:pPr>
        <w:pStyle w:val="a6"/>
        <w:spacing w:before="120" w:after="0" w:line="240" w:lineRule="auto"/>
        <w:ind w:left="35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16</w:t>
      </w:r>
    </w:p>
    <w:p w:rsidR="00E37E7B" w:rsidRDefault="00E37E7B" w:rsidP="00E37E7B">
      <w:pPr>
        <w:spacing w:before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58840" cy="5844540"/>
            <wp:effectExtent l="0" t="0" r="0" b="0"/>
            <wp:docPr id="81" name="Рисунок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E37E7B" w:rsidRDefault="00E37E7B" w:rsidP="00E37E7B">
      <w:pPr>
        <w:spacing w:before="120"/>
        <w:ind w:left="720"/>
        <w:jc w:val="both"/>
        <w:rPr>
          <w:sz w:val="28"/>
          <w:szCs w:val="28"/>
        </w:rPr>
      </w:pPr>
    </w:p>
    <w:p w:rsidR="00E37E7B" w:rsidRDefault="00E37E7B" w:rsidP="00E37E7B">
      <w:pPr>
        <w:numPr>
          <w:ilvl w:val="0"/>
          <w:numId w:val="45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половины участников исследования </w:t>
      </w:r>
      <w:r>
        <w:rPr>
          <w:b/>
          <w:sz w:val="28"/>
          <w:szCs w:val="28"/>
        </w:rPr>
        <w:t>удовлетворены деятельностью органов власти на целевых рынках региона</w:t>
      </w:r>
      <w:r>
        <w:rPr>
          <w:sz w:val="28"/>
          <w:szCs w:val="28"/>
        </w:rPr>
        <w:t xml:space="preserve">. </w:t>
      </w:r>
    </w:p>
    <w:p w:rsidR="00E37E7B" w:rsidRDefault="00E37E7B" w:rsidP="00E37E7B">
      <w:pPr>
        <w:spacing w:before="1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jc w:val="both"/>
        <w:rPr>
          <w:sz w:val="28"/>
          <w:szCs w:val="28"/>
        </w:rPr>
      </w:pPr>
    </w:p>
    <w:p w:rsidR="00E37E7B" w:rsidRDefault="00E37E7B" w:rsidP="00E37E7B">
      <w:pPr>
        <w:spacing w:before="120"/>
        <w:jc w:val="both"/>
        <w:rPr>
          <w:sz w:val="28"/>
          <w:szCs w:val="28"/>
        </w:rPr>
      </w:pPr>
    </w:p>
    <w:p w:rsidR="00E37E7B" w:rsidRDefault="00E37E7B" w:rsidP="00E37E7B">
      <w:pPr>
        <w:numPr>
          <w:ilvl w:val="0"/>
          <w:numId w:val="45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показателей успешности развития региональной бизнес-среды является оценка предпринимателями качества получения доступа к </w:t>
      </w:r>
      <w:r>
        <w:rPr>
          <w:b/>
          <w:bCs/>
          <w:sz w:val="28"/>
          <w:szCs w:val="28"/>
        </w:rPr>
        <w:t>таким услугам, как вод</w:t>
      </w:r>
      <w:proofErr w:type="gramStart"/>
      <w:r>
        <w:rPr>
          <w:b/>
          <w:bCs/>
          <w:sz w:val="28"/>
          <w:szCs w:val="28"/>
        </w:rPr>
        <w:t>о-</w:t>
      </w:r>
      <w:proofErr w:type="gramEnd"/>
      <w:r>
        <w:rPr>
          <w:b/>
          <w:bCs/>
          <w:sz w:val="28"/>
          <w:szCs w:val="28"/>
        </w:rPr>
        <w:t>, газо-, электро-, теплоснабжения и телефонной связи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Большинство представителей </w:t>
      </w:r>
      <w:proofErr w:type="gramStart"/>
      <w:r>
        <w:rPr>
          <w:bCs/>
          <w:sz w:val="28"/>
          <w:szCs w:val="28"/>
        </w:rPr>
        <w:t>бизнес-сообщества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удовлетворены сроками получения доступа</w:t>
      </w:r>
      <w:r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lastRenderedPageBreak/>
        <w:t>соответствующим услугам</w:t>
      </w:r>
      <w:r>
        <w:rPr>
          <w:sz w:val="28"/>
          <w:szCs w:val="28"/>
        </w:rPr>
        <w:t xml:space="preserve"> (показатель удовлетворённости в диапазоне 59% - 72%) (</w:t>
      </w: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 xml:space="preserve">. 17). Также высок уровень удовлетворённости </w:t>
      </w:r>
      <w:r>
        <w:rPr>
          <w:b/>
          <w:bCs/>
          <w:sz w:val="28"/>
          <w:szCs w:val="28"/>
        </w:rPr>
        <w:t>сложностью (количеством) процедур подключения</w:t>
      </w:r>
      <w:r>
        <w:rPr>
          <w:sz w:val="28"/>
          <w:szCs w:val="28"/>
        </w:rPr>
        <w:t xml:space="preserve"> (на уровне 63% - 70% в зависимости от услуги). </w:t>
      </w:r>
      <w:r>
        <w:rPr>
          <w:b/>
          <w:bCs/>
          <w:sz w:val="28"/>
          <w:szCs w:val="28"/>
        </w:rPr>
        <w:t>Стоимостью подключения к услугам</w:t>
      </w:r>
      <w:r>
        <w:rPr>
          <w:sz w:val="28"/>
          <w:szCs w:val="28"/>
        </w:rPr>
        <w:t xml:space="preserve"> довольны от 59% до 66% предпринимателей.</w:t>
      </w:r>
    </w:p>
    <w:p w:rsidR="00E37E7B" w:rsidRDefault="00E37E7B" w:rsidP="00E37E7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17</w:t>
      </w:r>
    </w:p>
    <w:p w:rsidR="00E37E7B" w:rsidRDefault="00E37E7B" w:rsidP="00E37E7B">
      <w:pPr>
        <w:pStyle w:val="a4"/>
        <w:spacing w:before="120" w:after="40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82" name="Рисунок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E37E7B" w:rsidRDefault="00E37E7B" w:rsidP="00E37E7B">
      <w:pPr>
        <w:pStyle w:val="a4"/>
        <w:spacing w:before="120" w:after="40"/>
        <w:ind w:left="720"/>
        <w:jc w:val="both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numPr>
          <w:ilvl w:val="0"/>
          <w:numId w:val="45"/>
        </w:numPr>
        <w:spacing w:before="120" w:after="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41%-47% участников исследования не отметили изменения </w:t>
      </w:r>
      <w:r>
        <w:rPr>
          <w:rFonts w:ascii="Times New Roman" w:hAnsi="Times New Roman"/>
          <w:b/>
          <w:sz w:val="28"/>
          <w:szCs w:val="28"/>
        </w:rPr>
        <w:t>качества услуг естественных монополий</w:t>
      </w:r>
      <w:r>
        <w:rPr>
          <w:rFonts w:ascii="Times New Roman" w:hAnsi="Times New Roman"/>
          <w:sz w:val="28"/>
          <w:szCs w:val="28"/>
        </w:rPr>
        <w:t xml:space="preserve"> за последние 5 лет (</w:t>
      </w: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18).</w:t>
      </w:r>
      <w:proofErr w:type="gramEnd"/>
      <w:r>
        <w:rPr>
          <w:rFonts w:ascii="Times New Roman" w:hAnsi="Times New Roman"/>
          <w:sz w:val="28"/>
          <w:szCs w:val="28"/>
        </w:rPr>
        <w:t xml:space="preserve"> Однако более </w:t>
      </w:r>
      <w:r>
        <w:rPr>
          <w:rFonts w:ascii="Times New Roman" w:hAnsi="Times New Roman"/>
          <w:b/>
          <w:sz w:val="28"/>
          <w:szCs w:val="28"/>
        </w:rPr>
        <w:t>48% участников исследования отмечают повышение уровня цен</w:t>
      </w:r>
      <w:r>
        <w:rPr>
          <w:rFonts w:ascii="Times New Roman" w:hAnsi="Times New Roman"/>
          <w:sz w:val="28"/>
          <w:szCs w:val="28"/>
        </w:rPr>
        <w:t xml:space="preserve"> на услуги (</w:t>
      </w: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 xml:space="preserve">. 19). </w:t>
      </w:r>
    </w:p>
    <w:p w:rsidR="00E37E7B" w:rsidRDefault="00E37E7B" w:rsidP="00E37E7B">
      <w:pPr>
        <w:pStyle w:val="a4"/>
        <w:spacing w:before="120" w:after="40"/>
        <w:ind w:left="720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spacing w:before="120" w:after="40"/>
        <w:ind w:left="720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spacing w:before="120" w:after="40"/>
        <w:ind w:left="720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spacing w:before="120" w:after="40"/>
        <w:ind w:left="720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spacing w:before="120" w:after="40"/>
        <w:ind w:left="720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spacing w:before="120" w:after="40"/>
        <w:ind w:left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18</w:t>
      </w:r>
    </w:p>
    <w:p w:rsidR="00E37E7B" w:rsidRDefault="00E37E7B" w:rsidP="00E37E7B">
      <w:pPr>
        <w:pStyle w:val="a4"/>
        <w:spacing w:before="120" w:after="40"/>
        <w:ind w:left="720" w:hanging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58840" cy="3886200"/>
            <wp:effectExtent l="0" t="0" r="0" b="0"/>
            <wp:docPr id="83" name="Рисунок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B57EB3" w:rsidRDefault="00B57EB3" w:rsidP="00E37E7B">
      <w:pPr>
        <w:pStyle w:val="a4"/>
        <w:spacing w:before="120" w:after="40"/>
        <w:ind w:left="720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spacing w:before="120" w:after="40"/>
        <w:ind w:left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19</w:t>
      </w:r>
    </w:p>
    <w:p w:rsidR="00E37E7B" w:rsidRDefault="00E37E7B" w:rsidP="00E37E7B">
      <w:pPr>
        <w:pStyle w:val="a4"/>
        <w:spacing w:before="120" w:after="40"/>
        <w:ind w:left="720" w:hanging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84" name="Рисунок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E37E7B" w:rsidRDefault="00E37E7B" w:rsidP="00E37E7B">
      <w:pPr>
        <w:pStyle w:val="a4"/>
        <w:spacing w:before="120" w:after="40"/>
        <w:ind w:left="720"/>
        <w:jc w:val="both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spacing w:before="120" w:after="40"/>
        <w:ind w:left="720"/>
        <w:jc w:val="both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spacing w:before="120" w:after="40"/>
        <w:ind w:left="720"/>
        <w:jc w:val="both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numPr>
          <w:ilvl w:val="0"/>
          <w:numId w:val="45"/>
        </w:numPr>
        <w:spacing w:before="120"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Удовлетворённость представителей </w:t>
      </w:r>
      <w:proofErr w:type="gramStart"/>
      <w:r>
        <w:rPr>
          <w:rFonts w:ascii="Times New Roman" w:hAnsi="Times New Roman"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качеством услуг по техническому присоединению к сетям инженерно-технического обеспечения в электронном виде</w:t>
      </w:r>
      <w:r>
        <w:rPr>
          <w:rFonts w:ascii="Times New Roman" w:hAnsi="Times New Roman"/>
          <w:sz w:val="28"/>
          <w:szCs w:val="28"/>
        </w:rPr>
        <w:t xml:space="preserve">, оказываемых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организациями и субъектами естественных монополий, на уровне 57%-63% (</w:t>
      </w: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 xml:space="preserve">. 20). </w:t>
      </w:r>
      <w:r>
        <w:rPr>
          <w:rFonts w:ascii="Times New Roman" w:hAnsi="Times New Roman"/>
          <w:b/>
          <w:sz w:val="28"/>
          <w:szCs w:val="28"/>
        </w:rPr>
        <w:t>Уровень цен</w:t>
      </w:r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техническому присоединению к сетям инженерно-технического обеспечения в электронном виде оценивается участниками исследования критичнее (удовлетворены 55%-57% в зависимости от услуги) (</w:t>
      </w: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20).</w:t>
      </w:r>
    </w:p>
    <w:p w:rsidR="00E37E7B" w:rsidRDefault="00E37E7B" w:rsidP="00E37E7B">
      <w:pPr>
        <w:pStyle w:val="a4"/>
        <w:spacing w:before="120" w:after="4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20</w:t>
      </w:r>
    </w:p>
    <w:p w:rsidR="00E37E7B" w:rsidRDefault="00E37E7B" w:rsidP="00E37E7B">
      <w:pPr>
        <w:pStyle w:val="a4"/>
        <w:spacing w:before="120"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85" name="Рисунок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E37E7B" w:rsidRDefault="00E37E7B" w:rsidP="00E37E7B">
      <w:pPr>
        <w:pStyle w:val="a4"/>
        <w:spacing w:before="120" w:after="40"/>
        <w:ind w:left="720"/>
        <w:jc w:val="both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spacing w:before="120" w:after="40"/>
        <w:ind w:left="720"/>
        <w:jc w:val="both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трети предпринимателей затруднились в оценке динамики </w:t>
      </w:r>
      <w:r>
        <w:rPr>
          <w:rFonts w:ascii="Times New Roman" w:hAnsi="Times New Roman"/>
          <w:b/>
          <w:sz w:val="28"/>
          <w:szCs w:val="28"/>
        </w:rPr>
        <w:t>качества услуг по техническому присоединению к сетям инженерно-технического обеспечения в электронном виде</w:t>
      </w:r>
      <w:r>
        <w:rPr>
          <w:rFonts w:ascii="Times New Roman" w:hAnsi="Times New Roman"/>
          <w:sz w:val="28"/>
          <w:szCs w:val="28"/>
        </w:rPr>
        <w:t xml:space="preserve">, оказываемых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организациями и субъектами естественных монополий, за последние 3 года (</w:t>
      </w: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21). 30%-33% -  не отмечают изменений качества услуг.</w:t>
      </w:r>
    </w:p>
    <w:p w:rsidR="00E37E7B" w:rsidRDefault="00E37E7B" w:rsidP="00E37E7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30%-33% говорят о росте цен на подобные услуги (</w:t>
      </w: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22).</w:t>
      </w:r>
    </w:p>
    <w:p w:rsidR="00E37E7B" w:rsidRDefault="00E37E7B" w:rsidP="00E37E7B">
      <w:pPr>
        <w:pStyle w:val="a4"/>
        <w:ind w:left="360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ind w:left="360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ind w:left="360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ind w:left="360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ind w:left="360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ind w:left="360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ind w:left="36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 xml:space="preserve">. 21 </w:t>
      </w:r>
    </w:p>
    <w:p w:rsidR="00E37E7B" w:rsidRDefault="00E37E7B" w:rsidP="00E37E7B">
      <w:pPr>
        <w:pStyle w:val="a4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86" name="Рисунок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E37E7B" w:rsidRDefault="00E37E7B" w:rsidP="00E37E7B">
      <w:pPr>
        <w:pStyle w:val="a4"/>
        <w:ind w:left="360"/>
        <w:jc w:val="right"/>
        <w:rPr>
          <w:rFonts w:ascii="Times New Roman" w:hAnsi="Times New Roman"/>
          <w:sz w:val="28"/>
          <w:szCs w:val="28"/>
        </w:rPr>
      </w:pPr>
    </w:p>
    <w:p w:rsidR="00E37E7B" w:rsidRDefault="00E37E7B" w:rsidP="00E37E7B">
      <w:pPr>
        <w:pStyle w:val="a4"/>
        <w:ind w:left="36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22</w:t>
      </w:r>
    </w:p>
    <w:p w:rsidR="00E37E7B" w:rsidRDefault="00E37E7B" w:rsidP="00E37E7B">
      <w:pPr>
        <w:pStyle w:val="a4"/>
        <w:ind w:left="360" w:hanging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87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E37E7B" w:rsidRDefault="00E37E7B" w:rsidP="00E37E7B"/>
    <w:p w:rsidR="008B6E89" w:rsidRDefault="008B6E89" w:rsidP="008B6E89">
      <w:pPr>
        <w:pStyle w:val="1"/>
        <w:jc w:val="both"/>
        <w:rPr>
          <w:rFonts w:ascii="Times New Roman" w:hAnsi="Times New Roman"/>
          <w:bCs w:val="0"/>
          <w:sz w:val="28"/>
          <w:szCs w:val="28"/>
        </w:rPr>
      </w:pPr>
      <w:bookmarkStart w:id="38" w:name="_Toc181439022"/>
      <w:r>
        <w:rPr>
          <w:rFonts w:ascii="Times New Roman" w:hAnsi="Times New Roman"/>
          <w:sz w:val="28"/>
          <w:szCs w:val="28"/>
        </w:rPr>
        <w:lastRenderedPageBreak/>
        <w:t>Выводы: Удовлетворенность потребителей качеством товаров, работ и услуг на товарных рынках Ульяновской области, а также состоянием ценовой конкуренции на рынках Ульяновской области.</w:t>
      </w:r>
      <w:bookmarkEnd w:id="38"/>
      <w:r>
        <w:rPr>
          <w:rFonts w:ascii="Times New Roman" w:hAnsi="Times New Roman"/>
          <w:webHidden/>
          <w:sz w:val="28"/>
          <w:szCs w:val="28"/>
        </w:rPr>
        <w:tab/>
      </w:r>
    </w:p>
    <w:p w:rsidR="008B6E89" w:rsidRDefault="008B6E89" w:rsidP="008B6E89">
      <w:pPr>
        <w:jc w:val="center"/>
        <w:rPr>
          <w:b/>
          <w:bCs/>
          <w:sz w:val="28"/>
          <w:szCs w:val="28"/>
        </w:rPr>
      </w:pPr>
    </w:p>
    <w:p w:rsidR="008B6E89" w:rsidRDefault="008B6E89" w:rsidP="008B6E89">
      <w:pPr>
        <w:pStyle w:val="a6"/>
        <w:numPr>
          <w:ilvl w:val="0"/>
          <w:numId w:val="46"/>
        </w:numPr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целевых рынков по параметру </w:t>
      </w:r>
      <w:r>
        <w:rPr>
          <w:rFonts w:ascii="Times New Roman" w:hAnsi="Times New Roman" w:cs="Times New Roman"/>
          <w:b/>
          <w:sz w:val="28"/>
          <w:szCs w:val="28"/>
        </w:rPr>
        <w:t>оценка населением количества поставщиков товаров и услуг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23 (средний балл по шкале: 4-избыточно много… 1-нет совсем). Отметим, что на отдельных целевых рынках высокий процент затруднившихся с ответом не даёт возможности дать достоверную оценку (эти рынки не включены в рейтинг).</w:t>
      </w:r>
    </w:p>
    <w:p w:rsidR="008B6E89" w:rsidRDefault="008B6E89" w:rsidP="008B6E89">
      <w:pPr>
        <w:pStyle w:val="a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23</w:t>
      </w:r>
    </w:p>
    <w:p w:rsidR="008B6E89" w:rsidRDefault="008B6E89" w:rsidP="008B6E8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8840" cy="5875020"/>
            <wp:effectExtent l="0" t="0" r="0" b="0"/>
            <wp:docPr id="4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B57EB3" w:rsidRDefault="00B57EB3" w:rsidP="008B6E89">
      <w:pPr>
        <w:rPr>
          <w:sz w:val="28"/>
          <w:szCs w:val="28"/>
        </w:rPr>
      </w:pPr>
    </w:p>
    <w:p w:rsidR="00B57EB3" w:rsidRDefault="00B57EB3" w:rsidP="008B6E89">
      <w:pPr>
        <w:rPr>
          <w:sz w:val="28"/>
          <w:szCs w:val="28"/>
        </w:rPr>
      </w:pPr>
    </w:p>
    <w:p w:rsidR="00B57EB3" w:rsidRDefault="00B57EB3" w:rsidP="008B6E89">
      <w:pPr>
        <w:rPr>
          <w:sz w:val="28"/>
          <w:szCs w:val="28"/>
        </w:rPr>
      </w:pPr>
    </w:p>
    <w:p w:rsidR="00B57EB3" w:rsidRDefault="00B57EB3" w:rsidP="008B6E89">
      <w:pPr>
        <w:rPr>
          <w:sz w:val="28"/>
          <w:szCs w:val="28"/>
        </w:rPr>
      </w:pPr>
    </w:p>
    <w:p w:rsidR="008B6E89" w:rsidRDefault="008B6E89" w:rsidP="008B6E89">
      <w:pPr>
        <w:pStyle w:val="a6"/>
        <w:numPr>
          <w:ilvl w:val="0"/>
          <w:numId w:val="46"/>
        </w:numPr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жителями региона динамики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количества продавцов товаров и услуг на целевых рынках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24 (параметр – увеличение количества продавцов). Целевые рынки, где высокий процент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ответом, не включены в рейтинг.</w:t>
      </w:r>
    </w:p>
    <w:p w:rsidR="008B6E89" w:rsidRDefault="008B6E89" w:rsidP="008B6E8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24</w:t>
      </w:r>
    </w:p>
    <w:p w:rsidR="008B6E89" w:rsidRDefault="008B6E89" w:rsidP="008B6E8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8840" cy="5875020"/>
            <wp:effectExtent l="0" t="0" r="0" b="0"/>
            <wp:docPr id="4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7EB3" w:rsidRDefault="00B57EB3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numPr>
          <w:ilvl w:val="0"/>
          <w:numId w:val="46"/>
        </w:numPr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Рейтинг </w:t>
      </w:r>
      <w:r>
        <w:rPr>
          <w:rFonts w:ascii="Times New Roman" w:hAnsi="Times New Roman"/>
          <w:b/>
          <w:bCs/>
          <w:sz w:val="28"/>
          <w:szCs w:val="28"/>
        </w:rPr>
        <w:t>удовлетворённости населения региона уровнем цен на товары и услуги</w:t>
      </w:r>
      <w:r>
        <w:rPr>
          <w:rFonts w:ascii="Times New Roman" w:hAnsi="Times New Roman"/>
          <w:bCs/>
          <w:sz w:val="28"/>
          <w:szCs w:val="28"/>
        </w:rPr>
        <w:t xml:space="preserve"> на рынках региона представлен на </w:t>
      </w:r>
      <w:proofErr w:type="spellStart"/>
      <w:r>
        <w:rPr>
          <w:rFonts w:ascii="Times New Roman" w:hAnsi="Times New Roman"/>
          <w:bCs/>
          <w:sz w:val="28"/>
          <w:szCs w:val="28"/>
        </w:rPr>
        <w:t>диагр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25. Параметр – среднее значение по 4-бальной шкале (1 – не </w:t>
      </w:r>
      <w:proofErr w:type="gramStart"/>
      <w:r>
        <w:rPr>
          <w:rFonts w:ascii="Times New Roman" w:hAnsi="Times New Roman"/>
          <w:bCs/>
          <w:sz w:val="28"/>
          <w:szCs w:val="28"/>
        </w:rPr>
        <w:t>удовлетворены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2 – скорее не удовлетворены, 3 – скорее удовлетворены, 4 – удовлетворены). </w:t>
      </w:r>
      <w:r>
        <w:rPr>
          <w:rFonts w:ascii="Times New Roman" w:hAnsi="Times New Roman" w:cs="Times New Roman"/>
          <w:sz w:val="28"/>
          <w:szCs w:val="28"/>
        </w:rPr>
        <w:t xml:space="preserve">Целевые рынки, где высокий процент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ответом, не включены в рейтинг.</w:t>
      </w:r>
    </w:p>
    <w:p w:rsidR="008B6E89" w:rsidRDefault="008B6E89" w:rsidP="008B6E8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следующих региональных рынках потребители отмечают наибольший </w:t>
      </w:r>
      <w:r>
        <w:rPr>
          <w:rFonts w:ascii="Times New Roman" w:hAnsi="Times New Roman" w:cs="Times New Roman"/>
          <w:b/>
          <w:sz w:val="28"/>
          <w:szCs w:val="28"/>
        </w:rPr>
        <w:t>рост цен на товары и услуги:</w:t>
      </w:r>
    </w:p>
    <w:p w:rsidR="008B6E89" w:rsidRDefault="008B6E89" w:rsidP="008B6E89">
      <w:pPr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Услуги розничной торговли лекарственными препаратами, медицинскими изделиями (</w:t>
      </w:r>
      <w:r>
        <w:rPr>
          <w:color w:val="000000"/>
          <w:sz w:val="28"/>
          <w:szCs w:val="28"/>
        </w:rPr>
        <w:t>85,8%)</w:t>
      </w:r>
    </w:p>
    <w:p w:rsidR="008B6E89" w:rsidRDefault="008B6E89" w:rsidP="008B6E89">
      <w:pPr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Медицинские услуги (</w:t>
      </w:r>
      <w:r>
        <w:rPr>
          <w:color w:val="000000"/>
          <w:sz w:val="28"/>
          <w:szCs w:val="28"/>
        </w:rPr>
        <w:t>79,4%)</w:t>
      </w:r>
    </w:p>
    <w:p w:rsidR="008B6E89" w:rsidRDefault="008B6E89" w:rsidP="008B6E89">
      <w:pPr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Услуги по сбору и транспортированию твердых коммунальных отходов (</w:t>
      </w:r>
      <w:r>
        <w:rPr>
          <w:color w:val="000000"/>
          <w:sz w:val="28"/>
          <w:szCs w:val="28"/>
        </w:rPr>
        <w:t>75%)</w:t>
      </w:r>
    </w:p>
    <w:p w:rsidR="008B6E89" w:rsidRDefault="008B6E89" w:rsidP="008B6E89">
      <w:pPr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Услуги по теплоснабжению (производство тепловой энергии) (</w:t>
      </w:r>
      <w:r>
        <w:rPr>
          <w:color w:val="000000"/>
          <w:sz w:val="28"/>
          <w:szCs w:val="28"/>
        </w:rPr>
        <w:t>73,2%)</w:t>
      </w:r>
    </w:p>
    <w:p w:rsidR="008B6E89" w:rsidRDefault="008B6E89" w:rsidP="008B6E89">
      <w:pPr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Услуги связи, в том числе по предоставлению доступа в Интернет (</w:t>
      </w:r>
      <w:r>
        <w:rPr>
          <w:color w:val="000000"/>
          <w:sz w:val="28"/>
          <w:szCs w:val="28"/>
        </w:rPr>
        <w:t>73%)</w:t>
      </w:r>
    </w:p>
    <w:p w:rsidR="008B6E89" w:rsidRDefault="008B6E89" w:rsidP="008B6E89">
      <w:pPr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Реализация сельскохозяйственной продукции (</w:t>
      </w:r>
      <w:r>
        <w:rPr>
          <w:color w:val="000000"/>
          <w:sz w:val="28"/>
          <w:szCs w:val="28"/>
        </w:rPr>
        <w:t>72,1%)</w:t>
      </w:r>
    </w:p>
    <w:p w:rsidR="008B6E89" w:rsidRDefault="008B6E89" w:rsidP="008B6E89">
      <w:pPr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Услуги по перевозке пассажиров и багажа легковым такси (</w:t>
      </w:r>
      <w:r>
        <w:rPr>
          <w:color w:val="000000"/>
          <w:sz w:val="28"/>
          <w:szCs w:val="28"/>
        </w:rPr>
        <w:t>71,2%)</w:t>
      </w:r>
    </w:p>
    <w:p w:rsidR="008B6E89" w:rsidRDefault="008B6E89" w:rsidP="008B6E89">
      <w:pPr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Купля-продажа электрической энергии на розничном рынке электрической энергии (</w:t>
      </w:r>
      <w:r>
        <w:rPr>
          <w:color w:val="000000"/>
          <w:sz w:val="28"/>
          <w:szCs w:val="28"/>
        </w:rPr>
        <w:t>70,9%)</w:t>
      </w:r>
    </w:p>
    <w:p w:rsidR="008B6E89" w:rsidRDefault="008B6E89" w:rsidP="008B6E89">
      <w:pPr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Продукция легкой промышленности (</w:t>
      </w:r>
      <w:r>
        <w:rPr>
          <w:color w:val="000000"/>
          <w:sz w:val="28"/>
          <w:szCs w:val="28"/>
        </w:rPr>
        <w:t>70,4%)</w:t>
      </w:r>
    </w:p>
    <w:p w:rsidR="008B6E89" w:rsidRDefault="008B6E89" w:rsidP="008B6E89">
      <w:pPr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Работы по содержанию и текущему ремонту общего имущества помещений в многоквартирном доме (услуги Управляющих кампаний) (</w:t>
      </w:r>
      <w:r>
        <w:rPr>
          <w:color w:val="000000"/>
          <w:sz w:val="28"/>
          <w:szCs w:val="28"/>
        </w:rPr>
        <w:t>69,1%)</w:t>
      </w:r>
    </w:p>
    <w:p w:rsidR="008B6E89" w:rsidRDefault="008B6E89" w:rsidP="008B6E89">
      <w:pPr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Услуги по перевозке пассажиров автомобильным транспортом по муниципальным маршрутам (</w:t>
      </w:r>
      <w:r>
        <w:rPr>
          <w:color w:val="000000"/>
          <w:sz w:val="28"/>
          <w:szCs w:val="28"/>
        </w:rPr>
        <w:t>66,3%)</w:t>
      </w:r>
    </w:p>
    <w:p w:rsidR="008B6E89" w:rsidRDefault="008B6E89" w:rsidP="008B6E89">
      <w:pPr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Услуги по перевозке пассажиров автомобильным транспортом по межмуниципальным маршрутам (</w:t>
      </w:r>
      <w:r>
        <w:rPr>
          <w:color w:val="000000"/>
          <w:sz w:val="28"/>
          <w:szCs w:val="28"/>
        </w:rPr>
        <w:t>61,4%)</w:t>
      </w:r>
    </w:p>
    <w:p w:rsidR="008B6E89" w:rsidRDefault="008B6E89" w:rsidP="008B6E89">
      <w:pPr>
        <w:numPr>
          <w:ilvl w:val="0"/>
          <w:numId w:val="47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Нефтепродукты (</w:t>
      </w:r>
      <w:r>
        <w:rPr>
          <w:color w:val="000000"/>
          <w:sz w:val="28"/>
          <w:szCs w:val="28"/>
        </w:rPr>
        <w:t>59,2%)</w:t>
      </w:r>
    </w:p>
    <w:p w:rsidR="008B6E89" w:rsidRDefault="008B6E89" w:rsidP="008B6E89">
      <w:pPr>
        <w:jc w:val="right"/>
        <w:rPr>
          <w:sz w:val="28"/>
          <w:szCs w:val="28"/>
        </w:rPr>
      </w:pPr>
    </w:p>
    <w:p w:rsidR="008B6E89" w:rsidRDefault="008B6E89" w:rsidP="008B6E89">
      <w:pPr>
        <w:jc w:val="right"/>
        <w:rPr>
          <w:sz w:val="28"/>
          <w:szCs w:val="28"/>
        </w:rPr>
      </w:pPr>
    </w:p>
    <w:p w:rsidR="00B57EB3" w:rsidRDefault="00B57EB3" w:rsidP="008B6E89">
      <w:pPr>
        <w:jc w:val="right"/>
        <w:rPr>
          <w:sz w:val="28"/>
          <w:szCs w:val="28"/>
        </w:rPr>
      </w:pPr>
    </w:p>
    <w:p w:rsidR="00B57EB3" w:rsidRDefault="00B57EB3" w:rsidP="008B6E89">
      <w:pPr>
        <w:jc w:val="right"/>
        <w:rPr>
          <w:sz w:val="28"/>
          <w:szCs w:val="28"/>
        </w:rPr>
      </w:pPr>
    </w:p>
    <w:p w:rsidR="00B57EB3" w:rsidRDefault="00B57EB3" w:rsidP="008B6E89">
      <w:pPr>
        <w:jc w:val="right"/>
        <w:rPr>
          <w:sz w:val="28"/>
          <w:szCs w:val="28"/>
        </w:rPr>
      </w:pPr>
    </w:p>
    <w:p w:rsidR="00B57EB3" w:rsidRDefault="00B57EB3" w:rsidP="008B6E89">
      <w:pPr>
        <w:jc w:val="right"/>
        <w:rPr>
          <w:sz w:val="28"/>
          <w:szCs w:val="28"/>
        </w:rPr>
      </w:pPr>
    </w:p>
    <w:p w:rsidR="00B57EB3" w:rsidRDefault="00B57EB3" w:rsidP="008B6E89">
      <w:pPr>
        <w:jc w:val="right"/>
        <w:rPr>
          <w:sz w:val="28"/>
          <w:szCs w:val="28"/>
        </w:rPr>
      </w:pPr>
    </w:p>
    <w:p w:rsidR="00B57EB3" w:rsidRDefault="00B57EB3" w:rsidP="008B6E89">
      <w:pPr>
        <w:jc w:val="right"/>
        <w:rPr>
          <w:sz w:val="28"/>
          <w:szCs w:val="28"/>
        </w:rPr>
      </w:pPr>
    </w:p>
    <w:p w:rsidR="00B57EB3" w:rsidRDefault="00B57EB3" w:rsidP="008B6E89">
      <w:pPr>
        <w:jc w:val="right"/>
        <w:rPr>
          <w:sz w:val="28"/>
          <w:szCs w:val="28"/>
        </w:rPr>
      </w:pPr>
    </w:p>
    <w:p w:rsidR="00B57EB3" w:rsidRDefault="00B57EB3" w:rsidP="008B6E89">
      <w:pPr>
        <w:jc w:val="right"/>
        <w:rPr>
          <w:sz w:val="28"/>
          <w:szCs w:val="28"/>
        </w:rPr>
      </w:pPr>
    </w:p>
    <w:p w:rsidR="00B57EB3" w:rsidRDefault="00B57EB3" w:rsidP="008B6E89">
      <w:pPr>
        <w:jc w:val="right"/>
        <w:rPr>
          <w:sz w:val="28"/>
          <w:szCs w:val="28"/>
        </w:rPr>
      </w:pPr>
    </w:p>
    <w:p w:rsidR="00B57EB3" w:rsidRDefault="00B57EB3" w:rsidP="008B6E89">
      <w:pPr>
        <w:jc w:val="right"/>
        <w:rPr>
          <w:sz w:val="28"/>
          <w:szCs w:val="28"/>
        </w:rPr>
      </w:pPr>
    </w:p>
    <w:p w:rsidR="00B57EB3" w:rsidRDefault="00B57EB3" w:rsidP="008B6E89">
      <w:pPr>
        <w:jc w:val="right"/>
        <w:rPr>
          <w:sz w:val="28"/>
          <w:szCs w:val="28"/>
        </w:rPr>
      </w:pPr>
    </w:p>
    <w:p w:rsidR="008B6E89" w:rsidRDefault="008B6E89" w:rsidP="008B6E89">
      <w:pPr>
        <w:jc w:val="right"/>
        <w:rPr>
          <w:sz w:val="28"/>
          <w:szCs w:val="28"/>
        </w:rPr>
      </w:pPr>
    </w:p>
    <w:p w:rsidR="008B6E89" w:rsidRDefault="008B6E89" w:rsidP="008B6E8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Диагр</w:t>
      </w:r>
      <w:proofErr w:type="spellEnd"/>
      <w:r>
        <w:rPr>
          <w:sz w:val="28"/>
          <w:szCs w:val="28"/>
        </w:rPr>
        <w:t>. 25</w:t>
      </w:r>
    </w:p>
    <w:p w:rsidR="008B6E89" w:rsidRDefault="008B6E89" w:rsidP="008B6E89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8840" cy="5875020"/>
            <wp:effectExtent l="0" t="0" r="0" b="0"/>
            <wp:docPr id="3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7EB3" w:rsidRDefault="00B57EB3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7EB3" w:rsidRDefault="00B57EB3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numPr>
          <w:ilvl w:val="0"/>
          <w:numId w:val="4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Рейтинг </w:t>
      </w:r>
      <w:r>
        <w:rPr>
          <w:rFonts w:ascii="Times New Roman" w:hAnsi="Times New Roman"/>
          <w:b/>
          <w:bCs/>
          <w:sz w:val="28"/>
          <w:szCs w:val="28"/>
        </w:rPr>
        <w:t>удовлетворённости населения региона качеством товаров и услуг</w:t>
      </w:r>
      <w:r>
        <w:rPr>
          <w:rFonts w:ascii="Times New Roman" w:hAnsi="Times New Roman"/>
          <w:bCs/>
          <w:sz w:val="28"/>
          <w:szCs w:val="28"/>
        </w:rPr>
        <w:t xml:space="preserve"> на рынках региона представлен на </w:t>
      </w:r>
      <w:proofErr w:type="spellStart"/>
      <w:r>
        <w:rPr>
          <w:rFonts w:ascii="Times New Roman" w:hAnsi="Times New Roman"/>
          <w:bCs/>
          <w:sz w:val="28"/>
          <w:szCs w:val="28"/>
        </w:rPr>
        <w:t>диагр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 26.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Параметр – среднее значение по 4-бальной шкале (1 – 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2 – скорее не удовлетворены, 3 – скорее удовлетворены, 4 – удовлетворены).</w:t>
      </w:r>
      <w:r>
        <w:rPr>
          <w:rFonts w:ascii="Times New Roman" w:hAnsi="Times New Roman" w:cs="Times New Roman"/>
          <w:sz w:val="28"/>
          <w:szCs w:val="28"/>
        </w:rPr>
        <w:t xml:space="preserve"> Целевые рынки, где высокий процент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ответом, не включены в рейтинг.</w:t>
      </w:r>
    </w:p>
    <w:p w:rsidR="008B6E89" w:rsidRDefault="008B6E89" w:rsidP="008B6E89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26% участников опроса отметили улучшение качества услуг по благоустройству городской среды, 23,9% - в дорожной деятельности, 22,7% - по перевозке пассажиров и багажа легковым такси, 20,1% - услуг связи, в том числе по предоставлению доступа в Интернет.</w:t>
      </w:r>
    </w:p>
    <w:p w:rsidR="008B6E89" w:rsidRDefault="008B6E89" w:rsidP="008B6E89">
      <w:pPr>
        <w:pStyle w:val="a6"/>
        <w:tabs>
          <w:tab w:val="left" w:pos="181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большинству рынков потребители </w:t>
      </w:r>
      <w:r>
        <w:rPr>
          <w:rFonts w:ascii="Times New Roman" w:hAnsi="Times New Roman" w:cs="Times New Roman"/>
          <w:b/>
          <w:bCs/>
          <w:sz w:val="28"/>
          <w:szCs w:val="28"/>
        </w:rPr>
        <w:t>не заметили изменений качества товаров и услуг.</w:t>
      </w:r>
    </w:p>
    <w:p w:rsidR="008B6E89" w:rsidRDefault="008B6E89" w:rsidP="008B6E8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26</w:t>
      </w:r>
    </w:p>
    <w:p w:rsidR="008B6E89" w:rsidRDefault="008B6E89" w:rsidP="008B6E89">
      <w:pPr>
        <w:pStyle w:val="a6"/>
        <w:spacing w:before="20" w:after="20" w:line="240" w:lineRule="auto"/>
        <w:ind w:hanging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8840" cy="5875020"/>
            <wp:effectExtent l="0" t="0" r="0" b="0"/>
            <wp:docPr id="3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8B6E89" w:rsidRDefault="008B6E89" w:rsidP="008B6E89">
      <w:pPr>
        <w:pStyle w:val="a6"/>
        <w:spacing w:before="20" w:after="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numPr>
          <w:ilvl w:val="0"/>
          <w:numId w:val="46"/>
        </w:numPr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Подавляющая часть населения не обращались в этом году в надзорные органы за защитой прав потребителей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27). </w:t>
      </w:r>
      <w:r>
        <w:rPr>
          <w:rFonts w:ascii="Times New Roman" w:hAnsi="Times New Roman"/>
          <w:sz w:val="28"/>
          <w:szCs w:val="28"/>
        </w:rPr>
        <w:t>Уровень обращений с жалобами на качество товаров и услуг в 2024 году по сравнению с 2023 годом практически не изменился (</w:t>
      </w: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28).</w:t>
      </w:r>
    </w:p>
    <w:p w:rsidR="008B6E89" w:rsidRDefault="008B6E89" w:rsidP="008B6E8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27</w:t>
      </w:r>
    </w:p>
    <w:p w:rsidR="008B6E89" w:rsidRDefault="008B6E89" w:rsidP="008B6E8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3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8B6E89" w:rsidRDefault="008B6E89" w:rsidP="008B6E89">
      <w:pPr>
        <w:jc w:val="right"/>
        <w:rPr>
          <w:sz w:val="28"/>
          <w:szCs w:val="28"/>
        </w:rPr>
      </w:pPr>
    </w:p>
    <w:p w:rsidR="008B6E89" w:rsidRDefault="008B6E89" w:rsidP="008B6E89">
      <w:pPr>
        <w:jc w:val="right"/>
        <w:rPr>
          <w:sz w:val="28"/>
          <w:szCs w:val="28"/>
        </w:rPr>
      </w:pPr>
      <w:r>
        <w:rPr>
          <w:sz w:val="28"/>
          <w:szCs w:val="28"/>
        </w:rPr>
        <w:t>Диагр.28</w:t>
      </w:r>
    </w:p>
    <w:p w:rsidR="008B6E89" w:rsidRDefault="008B6E89" w:rsidP="008B6E89">
      <w:pPr>
        <w:pStyle w:val="a6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3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8B6E89" w:rsidRDefault="008B6E89" w:rsidP="008B6E89">
      <w:pPr>
        <w:pStyle w:val="a6"/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Рейтинг </w:t>
      </w:r>
      <w:r>
        <w:rPr>
          <w:rFonts w:ascii="Times New Roman" w:hAnsi="Times New Roman"/>
          <w:b/>
          <w:bCs/>
          <w:sz w:val="28"/>
          <w:szCs w:val="28"/>
        </w:rPr>
        <w:t xml:space="preserve">удовлетворённости населения региона возможностью </w:t>
      </w:r>
      <w:r>
        <w:rPr>
          <w:rFonts w:ascii="Times New Roman" w:hAnsi="Times New Roman" w:cs="Times New Roman"/>
          <w:b/>
          <w:bCs/>
          <w:sz w:val="28"/>
          <w:szCs w:val="28"/>
        </w:rPr>
        <w:t>выбора товаров и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рынках региона представлен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 30. Параметр – среднее значение по 4-бальной шкале (1 – не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2 – скорее не удовлетворены, 3 – скорее удовлетворены, 4 – удовлетворены).</w:t>
      </w:r>
      <w:r>
        <w:rPr>
          <w:rFonts w:ascii="Times New Roman" w:hAnsi="Times New Roman" w:cs="Times New Roman"/>
          <w:sz w:val="28"/>
          <w:szCs w:val="28"/>
        </w:rPr>
        <w:t xml:space="preserve"> Целевые рынки, где высокий процент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затруднившихся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ответом, не включены в рейтинг.</w:t>
      </w:r>
    </w:p>
    <w:p w:rsidR="008B6E89" w:rsidRDefault="008B6E89" w:rsidP="008B6E89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Около трети участников исследования отмечают </w:t>
      </w:r>
      <w:r>
        <w:rPr>
          <w:rFonts w:ascii="Times New Roman" w:hAnsi="Times New Roman" w:cs="Times New Roman"/>
          <w:b/>
          <w:bCs/>
          <w:sz w:val="28"/>
          <w:szCs w:val="28"/>
        </w:rPr>
        <w:t>увеличение возможности выбора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 розничной торговли лекарственными препаратами, медицинскими изделиями (33,7%); услуг по перевозке пассажиров и багажа легковым такси (31,5%); услуг связи, в том числе по предоставлению доступа в Интернет (30,6%).</w:t>
      </w:r>
    </w:p>
    <w:p w:rsidR="008B6E89" w:rsidRDefault="008B6E89" w:rsidP="008B6E8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30</w:t>
      </w:r>
    </w:p>
    <w:p w:rsidR="008B6E89" w:rsidRDefault="008B6E89" w:rsidP="008B6E8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8840" cy="5875020"/>
            <wp:effectExtent l="0" t="0" r="0" b="0"/>
            <wp:docPr id="3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Удовлетворённость потребителей качеством услуг естественных</w:t>
      </w:r>
      <w:r>
        <w:rPr>
          <w:rFonts w:ascii="Times New Roman" w:hAnsi="Times New Roman" w:cs="Times New Roman"/>
          <w:sz w:val="28"/>
          <w:szCs w:val="28"/>
        </w:rPr>
        <w:t xml:space="preserve"> монополий достаточно высокая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31).</w:t>
      </w:r>
    </w:p>
    <w:p w:rsidR="008B6E89" w:rsidRDefault="008B6E89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участников опроса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не сталкивались с какими-либо проблемами </w:t>
      </w:r>
      <w:r>
        <w:rPr>
          <w:rFonts w:ascii="Times New Roman" w:hAnsi="Times New Roman" w:cs="Times New Roman"/>
          <w:sz w:val="28"/>
          <w:szCs w:val="28"/>
        </w:rPr>
        <w:t>в процессе получения соответствующих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32).</w:t>
      </w:r>
    </w:p>
    <w:p w:rsidR="008B6E89" w:rsidRDefault="008B6E89" w:rsidP="008B6E89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Диагр</w:t>
      </w:r>
      <w:proofErr w:type="spellEnd"/>
      <w:r>
        <w:rPr>
          <w:rFonts w:ascii="Times New Roman" w:hAnsi="Times New Roman"/>
          <w:sz w:val="28"/>
          <w:szCs w:val="28"/>
        </w:rPr>
        <w:t>. 31</w:t>
      </w:r>
    </w:p>
    <w:p w:rsidR="008B6E89" w:rsidRDefault="008B6E89" w:rsidP="008B6E8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3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8B6E89" w:rsidRDefault="008B6E89" w:rsidP="008B6E89">
      <w:pPr>
        <w:spacing w:before="1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32</w:t>
      </w:r>
    </w:p>
    <w:p w:rsidR="008B6E89" w:rsidRDefault="008B6E89" w:rsidP="008B6E8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3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pStyle w:val="a6"/>
        <w:numPr>
          <w:ilvl w:val="0"/>
          <w:numId w:val="46"/>
        </w:numPr>
        <w:spacing w:before="20" w:after="2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Примерно каждый второй опрошенный удовлетворён </w:t>
      </w:r>
      <w:r>
        <w:rPr>
          <w:rFonts w:ascii="Times New Roman" w:hAnsi="Times New Roman" w:cs="Times New Roman"/>
          <w:b/>
          <w:bCs/>
          <w:sz w:val="28"/>
          <w:szCs w:val="28"/>
        </w:rPr>
        <w:t>уровнем доступности, понятности и удобством получения информации о состоянии конкурентной среды на рынках товаров и услуг Ульяновской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, размещаемой в открытом доступе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33).</w:t>
      </w:r>
    </w:p>
    <w:p w:rsidR="008B6E89" w:rsidRDefault="008B6E89" w:rsidP="008B6E89">
      <w:pPr>
        <w:spacing w:before="40" w:after="40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Диагр</w:t>
      </w:r>
      <w:proofErr w:type="spellEnd"/>
      <w:r>
        <w:rPr>
          <w:bCs/>
          <w:sz w:val="28"/>
          <w:szCs w:val="28"/>
        </w:rPr>
        <w:t>. 33</w:t>
      </w:r>
    </w:p>
    <w:p w:rsidR="008B6E89" w:rsidRDefault="008B6E89" w:rsidP="008B6E89">
      <w:pPr>
        <w:spacing w:before="40" w:after="40"/>
        <w:jc w:val="center"/>
        <w:rPr>
          <w:b/>
          <w:bCs/>
          <w:i/>
        </w:rPr>
      </w:pPr>
      <w:r>
        <w:rPr>
          <w:b/>
          <w:i/>
          <w:noProof/>
        </w:rPr>
        <w:drawing>
          <wp:inline distT="0" distB="0" distL="0" distR="0">
            <wp:extent cx="5958840" cy="3886200"/>
            <wp:effectExtent l="0" t="0" r="0" b="0"/>
            <wp:docPr id="2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8B6E89" w:rsidRDefault="008B6E89" w:rsidP="008B6E89">
      <w:pPr>
        <w:spacing w:before="40" w:after="40"/>
        <w:jc w:val="center"/>
        <w:rPr>
          <w:b/>
          <w:bCs/>
          <w:i/>
        </w:rPr>
      </w:pPr>
    </w:p>
    <w:p w:rsidR="008B6E89" w:rsidRDefault="008B6E89" w:rsidP="008B6E89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6E89" w:rsidRDefault="008B6E89" w:rsidP="008B6E89">
      <w:pPr>
        <w:pStyle w:val="a6"/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>источники получения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состоянии конкурентной среды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рынках товаров и услуг Ульяновской области: телевидение, специальные </w:t>
      </w:r>
      <w:r>
        <w:rPr>
          <w:rFonts w:ascii="Times New Roman" w:hAnsi="Times New Roman" w:cs="Times New Roman"/>
          <w:sz w:val="28"/>
          <w:szCs w:val="28"/>
        </w:rPr>
        <w:t>блоги, порталы и прочие электронные ресурсы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34). Однако уровень доверия этим источникам заметно ниже, чем их популярность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35).</w:t>
      </w:r>
    </w:p>
    <w:p w:rsidR="008B6E89" w:rsidRDefault="008B6E89" w:rsidP="008B6E89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Диагр.34</w:t>
      </w:r>
    </w:p>
    <w:p w:rsidR="008B6E89" w:rsidRDefault="008B6E89" w:rsidP="008B6E89">
      <w:pPr>
        <w:pStyle w:val="a6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8B6E89" w:rsidRDefault="008B6E89" w:rsidP="008B6E89">
      <w:pPr>
        <w:pStyle w:val="a6"/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35</w:t>
      </w:r>
    </w:p>
    <w:p w:rsidR="008B6E89" w:rsidRDefault="008B6E89" w:rsidP="008B6E8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2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B57EB3" w:rsidRDefault="00B57EB3" w:rsidP="00B57EB3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Подавляющее большинство жителей региона </w:t>
      </w:r>
      <w:r>
        <w:rPr>
          <w:rFonts w:ascii="Times New Roman" w:hAnsi="Times New Roman" w:cs="Times New Roman"/>
          <w:b/>
          <w:sz w:val="28"/>
          <w:szCs w:val="28"/>
        </w:rPr>
        <w:t>пользуются услугами банков</w:t>
      </w:r>
      <w:r>
        <w:rPr>
          <w:rFonts w:ascii="Times New Roman" w:hAnsi="Times New Roman" w:cs="Times New Roman"/>
          <w:sz w:val="28"/>
          <w:szCs w:val="28"/>
        </w:rPr>
        <w:t>, каждый четвёртый – услугами страховых организаций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36).</w:t>
      </w:r>
    </w:p>
    <w:p w:rsidR="008B6E89" w:rsidRDefault="008B6E89" w:rsidP="008B6E8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популярный финансовый продукт среди населения – </w:t>
      </w:r>
      <w:r>
        <w:rPr>
          <w:rFonts w:ascii="Times New Roman" w:hAnsi="Times New Roman" w:cs="Times New Roman"/>
          <w:b/>
          <w:sz w:val="28"/>
          <w:szCs w:val="28"/>
        </w:rPr>
        <w:t>зарплатная карта, оформленная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37).</w:t>
      </w:r>
    </w:p>
    <w:p w:rsidR="008B6E89" w:rsidRDefault="008B6E89" w:rsidP="008B6E89">
      <w:pPr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36</w:t>
      </w:r>
    </w:p>
    <w:p w:rsidR="008B6E89" w:rsidRDefault="008B6E89" w:rsidP="008B6E89">
      <w:pPr>
        <w:ind w:left="360" w:hanging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62650" cy="3779520"/>
            <wp:effectExtent l="19050" t="0" r="19050" b="0"/>
            <wp:docPr id="26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8B6E89" w:rsidRDefault="008B6E89" w:rsidP="008B6E89">
      <w:pPr>
        <w:spacing w:before="120"/>
        <w:ind w:left="35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37</w:t>
      </w:r>
    </w:p>
    <w:p w:rsidR="008B6E89" w:rsidRDefault="008B6E89" w:rsidP="008B6E89">
      <w:pPr>
        <w:ind w:left="360" w:hanging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2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8B6E89" w:rsidRDefault="008B6E89" w:rsidP="008B6E89">
      <w:pPr>
        <w:ind w:left="360"/>
        <w:rPr>
          <w:sz w:val="28"/>
          <w:szCs w:val="28"/>
        </w:rPr>
      </w:pPr>
    </w:p>
    <w:p w:rsidR="008B6E89" w:rsidRDefault="008B6E89" w:rsidP="008B6E89">
      <w:pPr>
        <w:pStyle w:val="a6"/>
        <w:numPr>
          <w:ilvl w:val="0"/>
          <w:numId w:val="46"/>
        </w:numPr>
        <w:spacing w:before="20"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Доступность и качество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предоставляемых в населенных пунктах </w:t>
      </w:r>
      <w:r>
        <w:rPr>
          <w:rFonts w:ascii="Times New Roman" w:hAnsi="Times New Roman" w:cs="Times New Roman"/>
          <w:b/>
          <w:sz w:val="28"/>
          <w:szCs w:val="28"/>
        </w:rPr>
        <w:t>финансовых услуг и продуктов</w:t>
      </w:r>
      <w:r>
        <w:rPr>
          <w:rFonts w:ascii="Times New Roman" w:hAnsi="Times New Roman" w:cs="Times New Roman"/>
          <w:sz w:val="28"/>
          <w:szCs w:val="28"/>
        </w:rPr>
        <w:t xml:space="preserve"> удовлетворяют большую часть населения, а их </w:t>
      </w:r>
      <w:r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</w:rPr>
        <w:t>оценивается более негативно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38). </w:t>
      </w:r>
    </w:p>
    <w:p w:rsidR="008B6E89" w:rsidRDefault="008B6E89" w:rsidP="008B6E8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38</w:t>
      </w:r>
    </w:p>
    <w:p w:rsidR="008B6E89" w:rsidRDefault="008B6E89" w:rsidP="008B6E8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8840" cy="3886200"/>
            <wp:effectExtent l="0" t="0" r="0" b="0"/>
            <wp:docPr id="2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rPr>
          <w:sz w:val="28"/>
          <w:szCs w:val="28"/>
        </w:rPr>
      </w:pPr>
    </w:p>
    <w:p w:rsidR="008B6E89" w:rsidRDefault="008B6E89" w:rsidP="008B6E89">
      <w:pPr>
        <w:pStyle w:val="a6"/>
        <w:numPr>
          <w:ilvl w:val="0"/>
          <w:numId w:val="46"/>
        </w:numPr>
        <w:spacing w:before="20"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Среди проблем, возникающих при использовании респондентами финансовых услуг и продуктов, лидирующие позиции занимают трудности, связанные, по всей видимости, с недостаточным уровнем финансовой обеспеченности населения (</w:t>
      </w:r>
      <w:r>
        <w:rPr>
          <w:rFonts w:ascii="Times New Roman" w:hAnsi="Times New Roman" w:cs="Times New Roman"/>
          <w:b/>
          <w:sz w:val="28"/>
          <w:szCs w:val="28"/>
        </w:rPr>
        <w:t>высокая кредитная ставка, невысокая ставка по вкладам и недостаточно денег, чтобы сделать вклад</w:t>
      </w:r>
      <w:r>
        <w:rPr>
          <w:rFonts w:ascii="Times New Roman" w:hAnsi="Times New Roman" w:cs="Times New Roman"/>
          <w:sz w:val="28"/>
          <w:szCs w:val="28"/>
        </w:rPr>
        <w:t>)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39). Не возникает никаких трудностей у 37% респондентов.</w:t>
      </w:r>
    </w:p>
    <w:p w:rsidR="008B6E89" w:rsidRDefault="008B6E89" w:rsidP="008B6E8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39</w:t>
      </w:r>
    </w:p>
    <w:p w:rsidR="008B6E89" w:rsidRDefault="008B6E89" w:rsidP="008B6E89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958840" cy="3886200"/>
            <wp:effectExtent l="0" t="0" r="0" b="0"/>
            <wp:docPr id="29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8B6E89" w:rsidRDefault="008B6E89" w:rsidP="008B6E89">
      <w:pPr>
        <w:spacing w:line="360" w:lineRule="auto"/>
        <w:jc w:val="both"/>
      </w:pPr>
    </w:p>
    <w:p w:rsidR="008B6E89" w:rsidRDefault="008B6E89" w:rsidP="008B6E89">
      <w:pPr>
        <w:spacing w:line="360" w:lineRule="auto"/>
        <w:jc w:val="both"/>
      </w:pPr>
    </w:p>
    <w:p w:rsidR="008B6E89" w:rsidRDefault="008B6E89" w:rsidP="008B6E89">
      <w:pPr>
        <w:spacing w:line="360" w:lineRule="auto"/>
        <w:jc w:val="both"/>
      </w:pPr>
    </w:p>
    <w:p w:rsidR="008B6E89" w:rsidRDefault="008B6E89" w:rsidP="008B6E89">
      <w:pPr>
        <w:spacing w:line="360" w:lineRule="auto"/>
        <w:jc w:val="both"/>
      </w:pPr>
    </w:p>
    <w:p w:rsidR="008B6E89" w:rsidRDefault="008B6E89" w:rsidP="008B6E89">
      <w:pPr>
        <w:spacing w:line="360" w:lineRule="auto"/>
        <w:jc w:val="both"/>
      </w:pPr>
    </w:p>
    <w:p w:rsidR="008B6E89" w:rsidRDefault="008B6E89" w:rsidP="008B6E89">
      <w:pPr>
        <w:spacing w:line="360" w:lineRule="auto"/>
        <w:jc w:val="both"/>
      </w:pPr>
    </w:p>
    <w:p w:rsidR="008B6E89" w:rsidRDefault="008B6E89" w:rsidP="008B6E89">
      <w:pPr>
        <w:spacing w:line="360" w:lineRule="auto"/>
        <w:jc w:val="both"/>
      </w:pPr>
    </w:p>
    <w:p w:rsidR="008B6E89" w:rsidRDefault="008B6E89" w:rsidP="008B6E89">
      <w:pPr>
        <w:spacing w:line="360" w:lineRule="auto"/>
        <w:jc w:val="both"/>
      </w:pPr>
    </w:p>
    <w:p w:rsidR="008B6E89" w:rsidRDefault="008B6E89" w:rsidP="008B6E89">
      <w:pPr>
        <w:spacing w:line="360" w:lineRule="auto"/>
        <w:jc w:val="both"/>
      </w:pPr>
    </w:p>
    <w:p w:rsidR="008B6E89" w:rsidRDefault="008B6E89" w:rsidP="008B6E89">
      <w:pPr>
        <w:spacing w:line="360" w:lineRule="auto"/>
        <w:jc w:val="both"/>
      </w:pPr>
    </w:p>
    <w:p w:rsidR="008B6E89" w:rsidRDefault="008B6E89" w:rsidP="008B6E89">
      <w:pPr>
        <w:spacing w:line="360" w:lineRule="auto"/>
        <w:jc w:val="both"/>
      </w:pPr>
    </w:p>
    <w:p w:rsidR="008B6E89" w:rsidRDefault="008B6E89" w:rsidP="008B6E89">
      <w:pPr>
        <w:spacing w:line="360" w:lineRule="auto"/>
        <w:jc w:val="both"/>
      </w:pPr>
    </w:p>
    <w:p w:rsidR="008B6E89" w:rsidRDefault="008B6E89" w:rsidP="008B6E89">
      <w:pPr>
        <w:spacing w:line="360" w:lineRule="auto"/>
        <w:jc w:val="both"/>
      </w:pPr>
    </w:p>
    <w:p w:rsidR="008B6E89" w:rsidRDefault="008B6E89" w:rsidP="008B6E89">
      <w:pPr>
        <w:jc w:val="both"/>
        <w:rPr>
          <w:sz w:val="28"/>
          <w:szCs w:val="28"/>
        </w:rPr>
      </w:pPr>
    </w:p>
    <w:p w:rsidR="008B6E89" w:rsidRDefault="008B6E89" w:rsidP="008B6E89">
      <w:pPr>
        <w:pStyle w:val="a6"/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исследования в целом позитивно оценивают </w:t>
      </w:r>
      <w:r>
        <w:rPr>
          <w:rFonts w:ascii="Times New Roman" w:hAnsi="Times New Roman" w:cs="Times New Roman"/>
          <w:b/>
          <w:sz w:val="28"/>
          <w:szCs w:val="28"/>
        </w:rPr>
        <w:t xml:space="preserve">выбор мест для совершения платежей и переводов </w:t>
      </w:r>
      <w:r>
        <w:rPr>
          <w:rFonts w:ascii="Times New Roman" w:hAnsi="Times New Roman" w:cs="Times New Roman"/>
          <w:sz w:val="28"/>
          <w:szCs w:val="28"/>
        </w:rPr>
        <w:t>в их населенном пункте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40).</w:t>
      </w:r>
    </w:p>
    <w:p w:rsidR="008B6E89" w:rsidRDefault="008B6E89" w:rsidP="008B6E8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40</w:t>
      </w:r>
    </w:p>
    <w:p w:rsidR="008B6E89" w:rsidRDefault="008B6E89" w:rsidP="008B6E89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5958840" cy="3886200"/>
            <wp:effectExtent l="0" t="0" r="0" b="0"/>
            <wp:docPr id="30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8B6E89" w:rsidRDefault="008B6E89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1F7" w:rsidRDefault="003401F7" w:rsidP="008B6E89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E89" w:rsidRDefault="008B6E89" w:rsidP="008B6E89">
      <w:pPr>
        <w:pStyle w:val="a6"/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Самыми распространенными </w:t>
      </w:r>
      <w:r>
        <w:rPr>
          <w:rFonts w:ascii="Times New Roman" w:hAnsi="Times New Roman" w:cs="Times New Roman"/>
          <w:b/>
          <w:sz w:val="28"/>
          <w:szCs w:val="28"/>
        </w:rPr>
        <w:t>способами доступа к банковским услугам</w:t>
      </w:r>
      <w:r>
        <w:rPr>
          <w:rFonts w:ascii="Times New Roman" w:hAnsi="Times New Roman" w:cs="Times New Roman"/>
          <w:sz w:val="28"/>
          <w:szCs w:val="28"/>
        </w:rPr>
        <w:t xml:space="preserve"> являются:  банковский терминал, мобильное приложение и касса в отделении банка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41).</w:t>
      </w:r>
    </w:p>
    <w:p w:rsidR="008B6E89" w:rsidRDefault="008B6E89" w:rsidP="008B6E8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41</w:t>
      </w:r>
    </w:p>
    <w:p w:rsidR="008B6E89" w:rsidRDefault="008B6E89" w:rsidP="008B6E89">
      <w:pPr>
        <w:jc w:val="both"/>
      </w:pPr>
      <w:r>
        <w:rPr>
          <w:noProof/>
        </w:rPr>
        <w:drawing>
          <wp:inline distT="0" distB="0" distL="0" distR="0">
            <wp:extent cx="5962650" cy="3787140"/>
            <wp:effectExtent l="19050" t="0" r="19050" b="3810"/>
            <wp:docPr id="31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8B6E89" w:rsidRDefault="008B6E89" w:rsidP="008B6E89">
      <w:pPr>
        <w:pStyle w:val="a6"/>
        <w:numPr>
          <w:ilvl w:val="0"/>
          <w:numId w:val="46"/>
        </w:numPr>
        <w:spacing w:before="120"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28% опрошенных считают себя финансово грамотными</w:t>
      </w:r>
      <w:r>
        <w:rPr>
          <w:rFonts w:ascii="Times New Roman" w:hAnsi="Times New Roman" w:cs="Times New Roman"/>
          <w:sz w:val="28"/>
          <w:szCs w:val="28"/>
        </w:rPr>
        <w:t xml:space="preserve">, еще 45% - не вполне грамотными, а </w:t>
      </w:r>
      <w:r w:rsidR="009D2DBA">
        <w:rPr>
          <w:rFonts w:ascii="Times New Roman" w:hAnsi="Times New Roman" w:cs="Times New Roman"/>
          <w:sz w:val="28"/>
          <w:szCs w:val="28"/>
        </w:rPr>
        <w:t>21% -</w:t>
      </w:r>
      <w:r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9D2DB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т, что не обладает этим качеством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диагр</w:t>
      </w:r>
      <w:proofErr w:type="spellEnd"/>
      <w:r>
        <w:rPr>
          <w:rFonts w:ascii="Times New Roman" w:hAnsi="Times New Roman" w:cs="Times New Roman"/>
          <w:sz w:val="28"/>
          <w:szCs w:val="28"/>
        </w:rPr>
        <w:t>. 42).</w:t>
      </w:r>
    </w:p>
    <w:p w:rsidR="008B6E89" w:rsidRDefault="008B6E89" w:rsidP="008B6E89">
      <w:pPr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Диагр</w:t>
      </w:r>
      <w:proofErr w:type="spellEnd"/>
      <w:r>
        <w:rPr>
          <w:sz w:val="28"/>
          <w:szCs w:val="28"/>
        </w:rPr>
        <w:t>. 42</w:t>
      </w:r>
    </w:p>
    <w:p w:rsidR="008B6E89" w:rsidRDefault="008B6E89" w:rsidP="008B6E89">
      <w:r>
        <w:rPr>
          <w:noProof/>
        </w:rPr>
        <w:drawing>
          <wp:inline distT="0" distB="0" distL="0" distR="0">
            <wp:extent cx="5958840" cy="3642360"/>
            <wp:effectExtent l="19050" t="0" r="22860" b="0"/>
            <wp:docPr id="3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sectPr w:rsidR="008B6E89" w:rsidSect="007E262C">
      <w:headerReference w:type="default" r:id="rId6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E7" w:rsidRDefault="00E25AE7">
      <w:r>
        <w:separator/>
      </w:r>
    </w:p>
  </w:endnote>
  <w:endnote w:type="continuationSeparator" w:id="0">
    <w:p w:rsidR="00E25AE7" w:rsidRDefault="00E2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E7" w:rsidRDefault="00E25AE7">
      <w:r>
        <w:separator/>
      </w:r>
    </w:p>
  </w:footnote>
  <w:footnote w:type="continuationSeparator" w:id="0">
    <w:p w:rsidR="00E25AE7" w:rsidRDefault="00E25AE7">
      <w:r>
        <w:continuationSeparator/>
      </w:r>
    </w:p>
  </w:footnote>
  <w:footnote w:id="1">
    <w:p w:rsidR="00797573" w:rsidRDefault="00797573" w:rsidP="00534B40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974E1">
        <w:rPr>
          <w:sz w:val="18"/>
          <w:szCs w:val="18"/>
        </w:rPr>
        <w:t>Отметим, что в нашем исследовании основанием определения размера бизнеса является исключительно численность сотрудников.</w:t>
      </w:r>
    </w:p>
  </w:footnote>
  <w:footnote w:id="2">
    <w:p w:rsidR="00797573" w:rsidRDefault="00797573">
      <w:pPr>
        <w:pStyle w:val="af3"/>
      </w:pPr>
      <w:r>
        <w:rPr>
          <w:rStyle w:val="af5"/>
        </w:rPr>
        <w:footnoteRef/>
      </w:r>
      <w:r>
        <w:t xml:space="preserve"> 1- нет совсем, 2 – мало, 3 – достаточно, 4 – избыточно (много)</w:t>
      </w:r>
    </w:p>
  </w:footnote>
  <w:footnote w:id="3">
    <w:p w:rsidR="00797573" w:rsidRDefault="00797573">
      <w:pPr>
        <w:pStyle w:val="af3"/>
      </w:pPr>
      <w:r>
        <w:rPr>
          <w:rStyle w:val="af5"/>
        </w:rPr>
        <w:footnoteRef/>
      </w:r>
      <w:r>
        <w:t xml:space="preserve"> 1 – не удовлетворён, 2 – скорее не удовлетворён, 3 – скорее удовлетворён, 4 - удовлетворён.</w:t>
      </w:r>
    </w:p>
  </w:footnote>
  <w:footnote w:id="4">
    <w:p w:rsidR="00797573" w:rsidRDefault="00797573">
      <w:pPr>
        <w:pStyle w:val="af3"/>
      </w:pPr>
      <w:r>
        <w:rPr>
          <w:rStyle w:val="af5"/>
        </w:rPr>
        <w:footnoteRef/>
      </w:r>
      <w:r>
        <w:t xml:space="preserve"> 1 – не удовлетворён, 2 – скорее не удовлетворён, 3 – скорее удовлетворён, 4 - удовлетворён.</w:t>
      </w:r>
    </w:p>
  </w:footnote>
  <w:footnote w:id="5">
    <w:p w:rsidR="00797573" w:rsidRDefault="00797573">
      <w:pPr>
        <w:pStyle w:val="af3"/>
      </w:pPr>
      <w:r>
        <w:rPr>
          <w:rStyle w:val="af5"/>
        </w:rPr>
        <w:footnoteRef/>
      </w:r>
      <w:r>
        <w:t xml:space="preserve"> 1 – не удовлетворён, 2 – скорее не удовлетворён, 3 – скорее удовлетворён, 4 - удовлетворён.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573" w:rsidRDefault="00797573" w:rsidP="00622870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7272020</wp:posOffset>
              </wp:positionH>
              <wp:positionV relativeFrom="page">
                <wp:posOffset>5436235</wp:posOffset>
              </wp:positionV>
              <wp:extent cx="431800" cy="329565"/>
              <wp:effectExtent l="4445" t="0" r="190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573" w:rsidRDefault="0079757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A6D0E">
                            <w:rPr>
                              <w:noProof/>
                            </w:rPr>
                            <w:t>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72.6pt;margin-top:428.05pt;width:34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" o:allowincell="f" stroked="f">
              <v:textbox>
                <w:txbxContent>
                  <w:p w:rsidR="00797573" w:rsidRDefault="00797573">
                    <w:pPr>
                      <w:pBdr>
                        <w:bottom w:val="single" w:sz="4" w:space="1" w:color="auto"/>
                      </w:pBd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A6D0E">
                      <w:rPr>
                        <w:noProof/>
                      </w:rPr>
                      <w:t>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t>ОГКУ</w:t>
    </w:r>
    <w:r>
      <w:t xml:space="preserve"> «Дом прав человека в Ульяновской области»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606"/>
    <w:multiLevelType w:val="multilevel"/>
    <w:tmpl w:val="0FCEC6B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">
    <w:nsid w:val="07127445"/>
    <w:multiLevelType w:val="hybridMultilevel"/>
    <w:tmpl w:val="A3F09F24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075D"/>
    <w:multiLevelType w:val="hybridMultilevel"/>
    <w:tmpl w:val="33C8CA60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84248"/>
    <w:multiLevelType w:val="hybridMultilevel"/>
    <w:tmpl w:val="016AB0E4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329C3"/>
    <w:multiLevelType w:val="hybridMultilevel"/>
    <w:tmpl w:val="D5A4B654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F6E9A"/>
    <w:multiLevelType w:val="hybridMultilevel"/>
    <w:tmpl w:val="CFB635CC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758C9"/>
    <w:multiLevelType w:val="hybridMultilevel"/>
    <w:tmpl w:val="9A342CD8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156ED"/>
    <w:multiLevelType w:val="hybridMultilevel"/>
    <w:tmpl w:val="25685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B424B6D"/>
    <w:multiLevelType w:val="hybridMultilevel"/>
    <w:tmpl w:val="BCCEDCF6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E00A0"/>
    <w:multiLevelType w:val="hybridMultilevel"/>
    <w:tmpl w:val="3E9C3464"/>
    <w:lvl w:ilvl="0" w:tplc="AECE8F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03A57E7"/>
    <w:multiLevelType w:val="hybridMultilevel"/>
    <w:tmpl w:val="D54A1FCE"/>
    <w:lvl w:ilvl="0" w:tplc="FC04A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50E0C49"/>
    <w:multiLevelType w:val="hybridMultilevel"/>
    <w:tmpl w:val="EC4232DE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129D2"/>
    <w:multiLevelType w:val="hybridMultilevel"/>
    <w:tmpl w:val="13D67E96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733D8"/>
    <w:multiLevelType w:val="hybridMultilevel"/>
    <w:tmpl w:val="62C451CA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F3F28"/>
    <w:multiLevelType w:val="hybridMultilevel"/>
    <w:tmpl w:val="40D204BC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45104"/>
    <w:multiLevelType w:val="hybridMultilevel"/>
    <w:tmpl w:val="76EEEE50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45C2C"/>
    <w:multiLevelType w:val="hybridMultilevel"/>
    <w:tmpl w:val="8A5A1E9A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85785"/>
    <w:multiLevelType w:val="hybridMultilevel"/>
    <w:tmpl w:val="2342E81A"/>
    <w:lvl w:ilvl="0" w:tplc="D7602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70BB1"/>
    <w:multiLevelType w:val="hybridMultilevel"/>
    <w:tmpl w:val="506CBD24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91CDD"/>
    <w:multiLevelType w:val="hybridMultilevel"/>
    <w:tmpl w:val="222C3810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575EE"/>
    <w:multiLevelType w:val="hybridMultilevel"/>
    <w:tmpl w:val="068C940A"/>
    <w:lvl w:ilvl="0" w:tplc="D1AEA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0C05B4"/>
    <w:multiLevelType w:val="hybridMultilevel"/>
    <w:tmpl w:val="13562104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51197"/>
    <w:multiLevelType w:val="hybridMultilevel"/>
    <w:tmpl w:val="09C42068"/>
    <w:lvl w:ilvl="0" w:tplc="FC04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55B4B"/>
    <w:multiLevelType w:val="hybridMultilevel"/>
    <w:tmpl w:val="912A7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657475AE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  <w:b/>
      </w:r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69514F"/>
    <w:multiLevelType w:val="hybridMultilevel"/>
    <w:tmpl w:val="912A7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657475AE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  <w:b/>
      </w:r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A833FE"/>
    <w:multiLevelType w:val="multilevel"/>
    <w:tmpl w:val="BA165D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A4A2A35"/>
    <w:multiLevelType w:val="hybridMultilevel"/>
    <w:tmpl w:val="998A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3"/>
  </w:num>
  <w:num w:numId="4">
    <w:abstractNumId w:val="7"/>
  </w:num>
  <w:num w:numId="5">
    <w:abstractNumId w:val="25"/>
  </w:num>
  <w:num w:numId="6">
    <w:abstractNumId w:val="0"/>
  </w:num>
  <w:num w:numId="7">
    <w:abstractNumId w:val="12"/>
  </w:num>
  <w:num w:numId="8">
    <w:abstractNumId w:val="21"/>
  </w:num>
  <w:num w:numId="9">
    <w:abstractNumId w:val="15"/>
  </w:num>
  <w:num w:numId="10">
    <w:abstractNumId w:val="13"/>
  </w:num>
  <w:num w:numId="11">
    <w:abstractNumId w:val="18"/>
  </w:num>
  <w:num w:numId="12">
    <w:abstractNumId w:val="4"/>
  </w:num>
  <w:num w:numId="13">
    <w:abstractNumId w:val="1"/>
  </w:num>
  <w:num w:numId="14">
    <w:abstractNumId w:val="3"/>
  </w:num>
  <w:num w:numId="15">
    <w:abstractNumId w:val="5"/>
  </w:num>
  <w:num w:numId="16">
    <w:abstractNumId w:val="14"/>
  </w:num>
  <w:num w:numId="17">
    <w:abstractNumId w:val="8"/>
  </w:num>
  <w:num w:numId="18">
    <w:abstractNumId w:val="26"/>
  </w:num>
  <w:num w:numId="19">
    <w:abstractNumId w:val="20"/>
  </w:num>
  <w:num w:numId="20">
    <w:abstractNumId w:val="2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22"/>
    <w:rsid w:val="000008FB"/>
    <w:rsid w:val="00000EF1"/>
    <w:rsid w:val="00001DF4"/>
    <w:rsid w:val="000024FB"/>
    <w:rsid w:val="0000276A"/>
    <w:rsid w:val="00003BD5"/>
    <w:rsid w:val="0000421B"/>
    <w:rsid w:val="000057F5"/>
    <w:rsid w:val="00005D34"/>
    <w:rsid w:val="000065D3"/>
    <w:rsid w:val="00006999"/>
    <w:rsid w:val="00006CC7"/>
    <w:rsid w:val="000078CD"/>
    <w:rsid w:val="00010DBB"/>
    <w:rsid w:val="0001151A"/>
    <w:rsid w:val="0001354A"/>
    <w:rsid w:val="00014C6A"/>
    <w:rsid w:val="0001645D"/>
    <w:rsid w:val="00016616"/>
    <w:rsid w:val="00016959"/>
    <w:rsid w:val="00017620"/>
    <w:rsid w:val="00017A8D"/>
    <w:rsid w:val="000204FF"/>
    <w:rsid w:val="000215F1"/>
    <w:rsid w:val="00022C0D"/>
    <w:rsid w:val="00022CE7"/>
    <w:rsid w:val="0002353A"/>
    <w:rsid w:val="00023707"/>
    <w:rsid w:val="00023B69"/>
    <w:rsid w:val="00023E7E"/>
    <w:rsid w:val="00024001"/>
    <w:rsid w:val="00024DAD"/>
    <w:rsid w:val="000256C9"/>
    <w:rsid w:val="0002606C"/>
    <w:rsid w:val="00027567"/>
    <w:rsid w:val="00027609"/>
    <w:rsid w:val="00027FDD"/>
    <w:rsid w:val="0003143B"/>
    <w:rsid w:val="000325A3"/>
    <w:rsid w:val="00032B71"/>
    <w:rsid w:val="00032C80"/>
    <w:rsid w:val="0003310C"/>
    <w:rsid w:val="00033CB9"/>
    <w:rsid w:val="00033EF2"/>
    <w:rsid w:val="00034B6D"/>
    <w:rsid w:val="00034F73"/>
    <w:rsid w:val="00035CE6"/>
    <w:rsid w:val="000364B0"/>
    <w:rsid w:val="000366B7"/>
    <w:rsid w:val="00037400"/>
    <w:rsid w:val="0004067A"/>
    <w:rsid w:val="00040C44"/>
    <w:rsid w:val="00041DE9"/>
    <w:rsid w:val="000427F4"/>
    <w:rsid w:val="000430BA"/>
    <w:rsid w:val="00044947"/>
    <w:rsid w:val="00044A7E"/>
    <w:rsid w:val="000457CD"/>
    <w:rsid w:val="00045D7A"/>
    <w:rsid w:val="000465EE"/>
    <w:rsid w:val="0005031F"/>
    <w:rsid w:val="000508AA"/>
    <w:rsid w:val="00051A84"/>
    <w:rsid w:val="00051BE7"/>
    <w:rsid w:val="00052846"/>
    <w:rsid w:val="00052DD8"/>
    <w:rsid w:val="00052E01"/>
    <w:rsid w:val="00053DAD"/>
    <w:rsid w:val="00053E1A"/>
    <w:rsid w:val="000546AD"/>
    <w:rsid w:val="00055E83"/>
    <w:rsid w:val="0005653D"/>
    <w:rsid w:val="000569FF"/>
    <w:rsid w:val="0006027E"/>
    <w:rsid w:val="00060418"/>
    <w:rsid w:val="0006103E"/>
    <w:rsid w:val="00061C1F"/>
    <w:rsid w:val="00061F4E"/>
    <w:rsid w:val="000626A5"/>
    <w:rsid w:val="00062D66"/>
    <w:rsid w:val="000640FE"/>
    <w:rsid w:val="000647EF"/>
    <w:rsid w:val="00064ABF"/>
    <w:rsid w:val="0006505C"/>
    <w:rsid w:val="00065B72"/>
    <w:rsid w:val="0006688E"/>
    <w:rsid w:val="00067F1E"/>
    <w:rsid w:val="00070A30"/>
    <w:rsid w:val="00070AAD"/>
    <w:rsid w:val="0007113A"/>
    <w:rsid w:val="00071262"/>
    <w:rsid w:val="00071C66"/>
    <w:rsid w:val="00071D98"/>
    <w:rsid w:val="000724AE"/>
    <w:rsid w:val="0007282F"/>
    <w:rsid w:val="000735C9"/>
    <w:rsid w:val="00073A5D"/>
    <w:rsid w:val="00073E95"/>
    <w:rsid w:val="000746E2"/>
    <w:rsid w:val="00075325"/>
    <w:rsid w:val="0007755F"/>
    <w:rsid w:val="0007785C"/>
    <w:rsid w:val="00077F35"/>
    <w:rsid w:val="0008006F"/>
    <w:rsid w:val="00081208"/>
    <w:rsid w:val="00081DED"/>
    <w:rsid w:val="0008298D"/>
    <w:rsid w:val="000829E0"/>
    <w:rsid w:val="0008373E"/>
    <w:rsid w:val="00084626"/>
    <w:rsid w:val="0008473C"/>
    <w:rsid w:val="000849A2"/>
    <w:rsid w:val="00084C17"/>
    <w:rsid w:val="00084DC6"/>
    <w:rsid w:val="00085959"/>
    <w:rsid w:val="00086383"/>
    <w:rsid w:val="00086396"/>
    <w:rsid w:val="00086D56"/>
    <w:rsid w:val="000877DA"/>
    <w:rsid w:val="0009005D"/>
    <w:rsid w:val="00090D7B"/>
    <w:rsid w:val="00090EA3"/>
    <w:rsid w:val="00091084"/>
    <w:rsid w:val="00091442"/>
    <w:rsid w:val="00092AFE"/>
    <w:rsid w:val="00092B37"/>
    <w:rsid w:val="000960FF"/>
    <w:rsid w:val="0009615C"/>
    <w:rsid w:val="000A2302"/>
    <w:rsid w:val="000A29C4"/>
    <w:rsid w:val="000A303F"/>
    <w:rsid w:val="000A4166"/>
    <w:rsid w:val="000A4AEF"/>
    <w:rsid w:val="000A5133"/>
    <w:rsid w:val="000A5860"/>
    <w:rsid w:val="000A5B3C"/>
    <w:rsid w:val="000A6519"/>
    <w:rsid w:val="000A6BA4"/>
    <w:rsid w:val="000A7576"/>
    <w:rsid w:val="000A7D37"/>
    <w:rsid w:val="000B09E0"/>
    <w:rsid w:val="000B303D"/>
    <w:rsid w:val="000B31F4"/>
    <w:rsid w:val="000B3247"/>
    <w:rsid w:val="000B34B3"/>
    <w:rsid w:val="000B5B61"/>
    <w:rsid w:val="000B5EF9"/>
    <w:rsid w:val="000C05E9"/>
    <w:rsid w:val="000C0634"/>
    <w:rsid w:val="000C0EBE"/>
    <w:rsid w:val="000C1B90"/>
    <w:rsid w:val="000C24E4"/>
    <w:rsid w:val="000C32D8"/>
    <w:rsid w:val="000C33C7"/>
    <w:rsid w:val="000C3BA3"/>
    <w:rsid w:val="000C41A5"/>
    <w:rsid w:val="000C507C"/>
    <w:rsid w:val="000C654C"/>
    <w:rsid w:val="000D0987"/>
    <w:rsid w:val="000D0A4A"/>
    <w:rsid w:val="000D0BFA"/>
    <w:rsid w:val="000D35ED"/>
    <w:rsid w:val="000D3E95"/>
    <w:rsid w:val="000D40C2"/>
    <w:rsid w:val="000D40E9"/>
    <w:rsid w:val="000D4392"/>
    <w:rsid w:val="000D45A5"/>
    <w:rsid w:val="000D4B5F"/>
    <w:rsid w:val="000D4BFE"/>
    <w:rsid w:val="000D54E2"/>
    <w:rsid w:val="000D568E"/>
    <w:rsid w:val="000D57A7"/>
    <w:rsid w:val="000D7EEF"/>
    <w:rsid w:val="000E062A"/>
    <w:rsid w:val="000E0B90"/>
    <w:rsid w:val="000E2030"/>
    <w:rsid w:val="000E2290"/>
    <w:rsid w:val="000E23D9"/>
    <w:rsid w:val="000E30D7"/>
    <w:rsid w:val="000E3183"/>
    <w:rsid w:val="000E370F"/>
    <w:rsid w:val="000E4069"/>
    <w:rsid w:val="000E45E2"/>
    <w:rsid w:val="000E50CB"/>
    <w:rsid w:val="000E50EE"/>
    <w:rsid w:val="000E55C3"/>
    <w:rsid w:val="000E6039"/>
    <w:rsid w:val="000E61B0"/>
    <w:rsid w:val="000E6A36"/>
    <w:rsid w:val="000E6D3C"/>
    <w:rsid w:val="000E717A"/>
    <w:rsid w:val="000F07E7"/>
    <w:rsid w:val="000F1008"/>
    <w:rsid w:val="000F189F"/>
    <w:rsid w:val="000F313F"/>
    <w:rsid w:val="000F31D9"/>
    <w:rsid w:val="000F3A2B"/>
    <w:rsid w:val="000F4128"/>
    <w:rsid w:val="000F45DA"/>
    <w:rsid w:val="000F4A6F"/>
    <w:rsid w:val="000F4F35"/>
    <w:rsid w:val="000F5502"/>
    <w:rsid w:val="000F58D4"/>
    <w:rsid w:val="000F7BAB"/>
    <w:rsid w:val="00100033"/>
    <w:rsid w:val="001008A8"/>
    <w:rsid w:val="00100A86"/>
    <w:rsid w:val="001021E2"/>
    <w:rsid w:val="001036A8"/>
    <w:rsid w:val="00103942"/>
    <w:rsid w:val="00103D4F"/>
    <w:rsid w:val="00103FC9"/>
    <w:rsid w:val="00104213"/>
    <w:rsid w:val="00104E14"/>
    <w:rsid w:val="0010558F"/>
    <w:rsid w:val="0010619A"/>
    <w:rsid w:val="0011015B"/>
    <w:rsid w:val="001129BF"/>
    <w:rsid w:val="00112A11"/>
    <w:rsid w:val="00113DEA"/>
    <w:rsid w:val="001143E7"/>
    <w:rsid w:val="00114AC5"/>
    <w:rsid w:val="00114F23"/>
    <w:rsid w:val="001159F4"/>
    <w:rsid w:val="00116C6B"/>
    <w:rsid w:val="0011774E"/>
    <w:rsid w:val="001208FE"/>
    <w:rsid w:val="0012125F"/>
    <w:rsid w:val="00121B71"/>
    <w:rsid w:val="00121FCB"/>
    <w:rsid w:val="001231BE"/>
    <w:rsid w:val="00123444"/>
    <w:rsid w:val="00123B81"/>
    <w:rsid w:val="00123CE5"/>
    <w:rsid w:val="00124EF5"/>
    <w:rsid w:val="001254D6"/>
    <w:rsid w:val="001254F3"/>
    <w:rsid w:val="00125C76"/>
    <w:rsid w:val="0012600D"/>
    <w:rsid w:val="001273EF"/>
    <w:rsid w:val="00127AA7"/>
    <w:rsid w:val="00127CF0"/>
    <w:rsid w:val="00127E1C"/>
    <w:rsid w:val="00127F16"/>
    <w:rsid w:val="00130515"/>
    <w:rsid w:val="00130965"/>
    <w:rsid w:val="001311D6"/>
    <w:rsid w:val="0013175D"/>
    <w:rsid w:val="00131D26"/>
    <w:rsid w:val="00133F4A"/>
    <w:rsid w:val="0013429B"/>
    <w:rsid w:val="0013474B"/>
    <w:rsid w:val="00134BA9"/>
    <w:rsid w:val="001362F6"/>
    <w:rsid w:val="00136643"/>
    <w:rsid w:val="00136B90"/>
    <w:rsid w:val="00136F57"/>
    <w:rsid w:val="00137628"/>
    <w:rsid w:val="00137CC9"/>
    <w:rsid w:val="00140BE2"/>
    <w:rsid w:val="001411FE"/>
    <w:rsid w:val="00141461"/>
    <w:rsid w:val="00141833"/>
    <w:rsid w:val="00141DF3"/>
    <w:rsid w:val="00142118"/>
    <w:rsid w:val="0014360B"/>
    <w:rsid w:val="00144221"/>
    <w:rsid w:val="001451F0"/>
    <w:rsid w:val="00145285"/>
    <w:rsid w:val="001465B0"/>
    <w:rsid w:val="00146F90"/>
    <w:rsid w:val="0014732A"/>
    <w:rsid w:val="00147779"/>
    <w:rsid w:val="00147877"/>
    <w:rsid w:val="001504A2"/>
    <w:rsid w:val="001504F7"/>
    <w:rsid w:val="001516A2"/>
    <w:rsid w:val="001520B9"/>
    <w:rsid w:val="001531AB"/>
    <w:rsid w:val="001556F9"/>
    <w:rsid w:val="00155BDE"/>
    <w:rsid w:val="00156C10"/>
    <w:rsid w:val="00157AC3"/>
    <w:rsid w:val="00160878"/>
    <w:rsid w:val="00160A48"/>
    <w:rsid w:val="00160F4C"/>
    <w:rsid w:val="00161C75"/>
    <w:rsid w:val="00161F56"/>
    <w:rsid w:val="001620FD"/>
    <w:rsid w:val="00162EA7"/>
    <w:rsid w:val="001635B9"/>
    <w:rsid w:val="00163BB0"/>
    <w:rsid w:val="00165236"/>
    <w:rsid w:val="00165BAB"/>
    <w:rsid w:val="001662AC"/>
    <w:rsid w:val="001705EE"/>
    <w:rsid w:val="00170AC8"/>
    <w:rsid w:val="00171598"/>
    <w:rsid w:val="001716BD"/>
    <w:rsid w:val="00171A00"/>
    <w:rsid w:val="00172F22"/>
    <w:rsid w:val="0017347E"/>
    <w:rsid w:val="00174460"/>
    <w:rsid w:val="00174C29"/>
    <w:rsid w:val="00175B3B"/>
    <w:rsid w:val="00175E92"/>
    <w:rsid w:val="00176885"/>
    <w:rsid w:val="00176C0A"/>
    <w:rsid w:val="0017780C"/>
    <w:rsid w:val="00180198"/>
    <w:rsid w:val="001806F7"/>
    <w:rsid w:val="0018110E"/>
    <w:rsid w:val="00181519"/>
    <w:rsid w:val="0018221E"/>
    <w:rsid w:val="00182A77"/>
    <w:rsid w:val="00183764"/>
    <w:rsid w:val="00183EA0"/>
    <w:rsid w:val="001867D1"/>
    <w:rsid w:val="0018761B"/>
    <w:rsid w:val="00190433"/>
    <w:rsid w:val="001925EF"/>
    <w:rsid w:val="00193DAC"/>
    <w:rsid w:val="001940D3"/>
    <w:rsid w:val="00194353"/>
    <w:rsid w:val="00194363"/>
    <w:rsid w:val="00194813"/>
    <w:rsid w:val="00194924"/>
    <w:rsid w:val="001949E8"/>
    <w:rsid w:val="00194CAB"/>
    <w:rsid w:val="00194D8B"/>
    <w:rsid w:val="00194E63"/>
    <w:rsid w:val="001A056E"/>
    <w:rsid w:val="001A16B6"/>
    <w:rsid w:val="001A21E7"/>
    <w:rsid w:val="001A2224"/>
    <w:rsid w:val="001A3679"/>
    <w:rsid w:val="001A535E"/>
    <w:rsid w:val="001A5C9C"/>
    <w:rsid w:val="001A74E4"/>
    <w:rsid w:val="001A7DAB"/>
    <w:rsid w:val="001B033F"/>
    <w:rsid w:val="001B0800"/>
    <w:rsid w:val="001B0C8E"/>
    <w:rsid w:val="001B0FFA"/>
    <w:rsid w:val="001B162B"/>
    <w:rsid w:val="001B1F70"/>
    <w:rsid w:val="001B2724"/>
    <w:rsid w:val="001B2FE9"/>
    <w:rsid w:val="001B3B5B"/>
    <w:rsid w:val="001B3C49"/>
    <w:rsid w:val="001B46B4"/>
    <w:rsid w:val="001B544E"/>
    <w:rsid w:val="001B6A5A"/>
    <w:rsid w:val="001B77DE"/>
    <w:rsid w:val="001B79F9"/>
    <w:rsid w:val="001C1071"/>
    <w:rsid w:val="001C254F"/>
    <w:rsid w:val="001C2739"/>
    <w:rsid w:val="001C2833"/>
    <w:rsid w:val="001C28F2"/>
    <w:rsid w:val="001C2B06"/>
    <w:rsid w:val="001C3317"/>
    <w:rsid w:val="001C4572"/>
    <w:rsid w:val="001C4796"/>
    <w:rsid w:val="001C5C0C"/>
    <w:rsid w:val="001C6351"/>
    <w:rsid w:val="001C6F7E"/>
    <w:rsid w:val="001C7A73"/>
    <w:rsid w:val="001C7C6D"/>
    <w:rsid w:val="001D02FB"/>
    <w:rsid w:val="001D0B73"/>
    <w:rsid w:val="001D15DE"/>
    <w:rsid w:val="001D2451"/>
    <w:rsid w:val="001D2D90"/>
    <w:rsid w:val="001D30AB"/>
    <w:rsid w:val="001D34F9"/>
    <w:rsid w:val="001D3E98"/>
    <w:rsid w:val="001D4594"/>
    <w:rsid w:val="001D5368"/>
    <w:rsid w:val="001D6A7D"/>
    <w:rsid w:val="001D74B7"/>
    <w:rsid w:val="001E011F"/>
    <w:rsid w:val="001E0343"/>
    <w:rsid w:val="001E17BC"/>
    <w:rsid w:val="001E1D02"/>
    <w:rsid w:val="001E24E7"/>
    <w:rsid w:val="001E25F5"/>
    <w:rsid w:val="001E28BC"/>
    <w:rsid w:val="001E4947"/>
    <w:rsid w:val="001E4A05"/>
    <w:rsid w:val="001E605C"/>
    <w:rsid w:val="001E762C"/>
    <w:rsid w:val="001F09D7"/>
    <w:rsid w:val="001F0CAB"/>
    <w:rsid w:val="001F1D36"/>
    <w:rsid w:val="001F1FBB"/>
    <w:rsid w:val="001F2776"/>
    <w:rsid w:val="001F2B58"/>
    <w:rsid w:val="001F44D5"/>
    <w:rsid w:val="001F5628"/>
    <w:rsid w:val="001F5FD9"/>
    <w:rsid w:val="001F741F"/>
    <w:rsid w:val="001F7AC7"/>
    <w:rsid w:val="00201EB1"/>
    <w:rsid w:val="00202712"/>
    <w:rsid w:val="00202EE0"/>
    <w:rsid w:val="00203F53"/>
    <w:rsid w:val="002040EA"/>
    <w:rsid w:val="0020433F"/>
    <w:rsid w:val="002050FA"/>
    <w:rsid w:val="002053EF"/>
    <w:rsid w:val="00206831"/>
    <w:rsid w:val="00207B3F"/>
    <w:rsid w:val="002104D7"/>
    <w:rsid w:val="002106CD"/>
    <w:rsid w:val="00210D63"/>
    <w:rsid w:val="00211377"/>
    <w:rsid w:val="00211506"/>
    <w:rsid w:val="00213240"/>
    <w:rsid w:val="00214D4E"/>
    <w:rsid w:val="002153DA"/>
    <w:rsid w:val="002156C4"/>
    <w:rsid w:val="00216B96"/>
    <w:rsid w:val="00216EA0"/>
    <w:rsid w:val="00217E12"/>
    <w:rsid w:val="00217FC8"/>
    <w:rsid w:val="00220CFC"/>
    <w:rsid w:val="00221274"/>
    <w:rsid w:val="002215F7"/>
    <w:rsid w:val="00221971"/>
    <w:rsid w:val="00222127"/>
    <w:rsid w:val="00222996"/>
    <w:rsid w:val="00222BD2"/>
    <w:rsid w:val="00223387"/>
    <w:rsid w:val="00223641"/>
    <w:rsid w:val="00223CB7"/>
    <w:rsid w:val="002253A9"/>
    <w:rsid w:val="00225C2F"/>
    <w:rsid w:val="002266D1"/>
    <w:rsid w:val="00226953"/>
    <w:rsid w:val="00226B4C"/>
    <w:rsid w:val="00226F54"/>
    <w:rsid w:val="00227CC5"/>
    <w:rsid w:val="00230EB7"/>
    <w:rsid w:val="00231237"/>
    <w:rsid w:val="00231A21"/>
    <w:rsid w:val="00231B6D"/>
    <w:rsid w:val="00232672"/>
    <w:rsid w:val="00232A6D"/>
    <w:rsid w:val="00232DA8"/>
    <w:rsid w:val="00234825"/>
    <w:rsid w:val="00235995"/>
    <w:rsid w:val="00236526"/>
    <w:rsid w:val="00236711"/>
    <w:rsid w:val="002405C6"/>
    <w:rsid w:val="002405D7"/>
    <w:rsid w:val="00240D69"/>
    <w:rsid w:val="00241892"/>
    <w:rsid w:val="002426C1"/>
    <w:rsid w:val="00243692"/>
    <w:rsid w:val="00245F81"/>
    <w:rsid w:val="00246137"/>
    <w:rsid w:val="002503F5"/>
    <w:rsid w:val="00250741"/>
    <w:rsid w:val="00250D04"/>
    <w:rsid w:val="00250DD4"/>
    <w:rsid w:val="00251629"/>
    <w:rsid w:val="002524F2"/>
    <w:rsid w:val="00252C59"/>
    <w:rsid w:val="00256CA5"/>
    <w:rsid w:val="0026252E"/>
    <w:rsid w:val="002631D8"/>
    <w:rsid w:val="00264531"/>
    <w:rsid w:val="00264790"/>
    <w:rsid w:val="00264CF2"/>
    <w:rsid w:val="00264D89"/>
    <w:rsid w:val="00266862"/>
    <w:rsid w:val="002677BD"/>
    <w:rsid w:val="00267864"/>
    <w:rsid w:val="00270ED2"/>
    <w:rsid w:val="00271A50"/>
    <w:rsid w:val="00271A9A"/>
    <w:rsid w:val="002727D0"/>
    <w:rsid w:val="00272AB7"/>
    <w:rsid w:val="00274B7D"/>
    <w:rsid w:val="0027564A"/>
    <w:rsid w:val="00276410"/>
    <w:rsid w:val="00276513"/>
    <w:rsid w:val="002766FA"/>
    <w:rsid w:val="0027677F"/>
    <w:rsid w:val="00276B62"/>
    <w:rsid w:val="00276DED"/>
    <w:rsid w:val="00277AA6"/>
    <w:rsid w:val="00277AFE"/>
    <w:rsid w:val="00280518"/>
    <w:rsid w:val="002808FA"/>
    <w:rsid w:val="002831AA"/>
    <w:rsid w:val="00283A65"/>
    <w:rsid w:val="002853CB"/>
    <w:rsid w:val="00285D1D"/>
    <w:rsid w:val="00286335"/>
    <w:rsid w:val="00286419"/>
    <w:rsid w:val="0029001C"/>
    <w:rsid w:val="00290974"/>
    <w:rsid w:val="00291146"/>
    <w:rsid w:val="00291654"/>
    <w:rsid w:val="0029224F"/>
    <w:rsid w:val="00292E41"/>
    <w:rsid w:val="00293005"/>
    <w:rsid w:val="00293768"/>
    <w:rsid w:val="00293E35"/>
    <w:rsid w:val="00294180"/>
    <w:rsid w:val="00294593"/>
    <w:rsid w:val="00294817"/>
    <w:rsid w:val="00294B7D"/>
    <w:rsid w:val="00294D83"/>
    <w:rsid w:val="002950A9"/>
    <w:rsid w:val="00297723"/>
    <w:rsid w:val="002978D4"/>
    <w:rsid w:val="00297D66"/>
    <w:rsid w:val="002A3166"/>
    <w:rsid w:val="002A3C3E"/>
    <w:rsid w:val="002A40AA"/>
    <w:rsid w:val="002A4363"/>
    <w:rsid w:val="002A5B45"/>
    <w:rsid w:val="002A6D89"/>
    <w:rsid w:val="002A75F4"/>
    <w:rsid w:val="002A77AE"/>
    <w:rsid w:val="002B05CC"/>
    <w:rsid w:val="002B1597"/>
    <w:rsid w:val="002B17E5"/>
    <w:rsid w:val="002B1CD5"/>
    <w:rsid w:val="002B201D"/>
    <w:rsid w:val="002B23EC"/>
    <w:rsid w:val="002B2B91"/>
    <w:rsid w:val="002B3919"/>
    <w:rsid w:val="002B3B37"/>
    <w:rsid w:val="002B40E1"/>
    <w:rsid w:val="002B4B22"/>
    <w:rsid w:val="002B5242"/>
    <w:rsid w:val="002B6D6A"/>
    <w:rsid w:val="002B6EB9"/>
    <w:rsid w:val="002C0C07"/>
    <w:rsid w:val="002C144D"/>
    <w:rsid w:val="002C1EB3"/>
    <w:rsid w:val="002C21EC"/>
    <w:rsid w:val="002C28BA"/>
    <w:rsid w:val="002C2F0C"/>
    <w:rsid w:val="002C3D0E"/>
    <w:rsid w:val="002C3D86"/>
    <w:rsid w:val="002C3E20"/>
    <w:rsid w:val="002C3E75"/>
    <w:rsid w:val="002C47C0"/>
    <w:rsid w:val="002C489B"/>
    <w:rsid w:val="002C4F40"/>
    <w:rsid w:val="002C5C98"/>
    <w:rsid w:val="002C6F81"/>
    <w:rsid w:val="002C7026"/>
    <w:rsid w:val="002C7083"/>
    <w:rsid w:val="002C7220"/>
    <w:rsid w:val="002C72AC"/>
    <w:rsid w:val="002D0638"/>
    <w:rsid w:val="002D0862"/>
    <w:rsid w:val="002D1257"/>
    <w:rsid w:val="002D221B"/>
    <w:rsid w:val="002D2ED0"/>
    <w:rsid w:val="002D3224"/>
    <w:rsid w:val="002D4668"/>
    <w:rsid w:val="002D4DF7"/>
    <w:rsid w:val="002D557E"/>
    <w:rsid w:val="002D5863"/>
    <w:rsid w:val="002D62B9"/>
    <w:rsid w:val="002D70F9"/>
    <w:rsid w:val="002D7602"/>
    <w:rsid w:val="002D7916"/>
    <w:rsid w:val="002D7A7C"/>
    <w:rsid w:val="002E19F1"/>
    <w:rsid w:val="002E1DEA"/>
    <w:rsid w:val="002E3CAE"/>
    <w:rsid w:val="002E4240"/>
    <w:rsid w:val="002E4AD8"/>
    <w:rsid w:val="002E4E73"/>
    <w:rsid w:val="002E52BB"/>
    <w:rsid w:val="002E61CB"/>
    <w:rsid w:val="002E62EB"/>
    <w:rsid w:val="002E67A7"/>
    <w:rsid w:val="002E72CF"/>
    <w:rsid w:val="002E7B27"/>
    <w:rsid w:val="002F0B46"/>
    <w:rsid w:val="002F102E"/>
    <w:rsid w:val="002F32FB"/>
    <w:rsid w:val="002F3A21"/>
    <w:rsid w:val="002F608E"/>
    <w:rsid w:val="002F67DD"/>
    <w:rsid w:val="002F76AA"/>
    <w:rsid w:val="00300364"/>
    <w:rsid w:val="00301287"/>
    <w:rsid w:val="00301914"/>
    <w:rsid w:val="00303AF5"/>
    <w:rsid w:val="00304E80"/>
    <w:rsid w:val="00305612"/>
    <w:rsid w:val="00310213"/>
    <w:rsid w:val="00310382"/>
    <w:rsid w:val="0031063F"/>
    <w:rsid w:val="00312F00"/>
    <w:rsid w:val="00313826"/>
    <w:rsid w:val="00314436"/>
    <w:rsid w:val="003152E8"/>
    <w:rsid w:val="003158BF"/>
    <w:rsid w:val="0031695B"/>
    <w:rsid w:val="00316EB6"/>
    <w:rsid w:val="003171D0"/>
    <w:rsid w:val="003171D8"/>
    <w:rsid w:val="0032032C"/>
    <w:rsid w:val="003211A4"/>
    <w:rsid w:val="00321500"/>
    <w:rsid w:val="00321BB2"/>
    <w:rsid w:val="003232D1"/>
    <w:rsid w:val="00323C0C"/>
    <w:rsid w:val="00323E69"/>
    <w:rsid w:val="003259C3"/>
    <w:rsid w:val="00325F7C"/>
    <w:rsid w:val="00327640"/>
    <w:rsid w:val="003309DF"/>
    <w:rsid w:val="003313BA"/>
    <w:rsid w:val="00331514"/>
    <w:rsid w:val="00334BFC"/>
    <w:rsid w:val="00334D4F"/>
    <w:rsid w:val="003358A1"/>
    <w:rsid w:val="00336A9F"/>
    <w:rsid w:val="00337414"/>
    <w:rsid w:val="00337769"/>
    <w:rsid w:val="003378AE"/>
    <w:rsid w:val="003401F7"/>
    <w:rsid w:val="003407D4"/>
    <w:rsid w:val="00340D2E"/>
    <w:rsid w:val="00340DA0"/>
    <w:rsid w:val="003413CA"/>
    <w:rsid w:val="00341421"/>
    <w:rsid w:val="00342AFE"/>
    <w:rsid w:val="00345262"/>
    <w:rsid w:val="003454DF"/>
    <w:rsid w:val="00345F8E"/>
    <w:rsid w:val="003463AE"/>
    <w:rsid w:val="00346E6F"/>
    <w:rsid w:val="00347F0A"/>
    <w:rsid w:val="0035036A"/>
    <w:rsid w:val="00350536"/>
    <w:rsid w:val="003505C4"/>
    <w:rsid w:val="003518B0"/>
    <w:rsid w:val="00352902"/>
    <w:rsid w:val="003537C3"/>
    <w:rsid w:val="0035475F"/>
    <w:rsid w:val="003559CE"/>
    <w:rsid w:val="00355A81"/>
    <w:rsid w:val="003566D1"/>
    <w:rsid w:val="0035706F"/>
    <w:rsid w:val="0036059C"/>
    <w:rsid w:val="0036122F"/>
    <w:rsid w:val="00361244"/>
    <w:rsid w:val="00361248"/>
    <w:rsid w:val="003614C7"/>
    <w:rsid w:val="00361BEE"/>
    <w:rsid w:val="00363E6F"/>
    <w:rsid w:val="00364E96"/>
    <w:rsid w:val="0036514A"/>
    <w:rsid w:val="0036565E"/>
    <w:rsid w:val="0037017F"/>
    <w:rsid w:val="0037075E"/>
    <w:rsid w:val="0037111A"/>
    <w:rsid w:val="0037179E"/>
    <w:rsid w:val="00371E2F"/>
    <w:rsid w:val="0037286A"/>
    <w:rsid w:val="00372AAA"/>
    <w:rsid w:val="00374208"/>
    <w:rsid w:val="0037512D"/>
    <w:rsid w:val="00376030"/>
    <w:rsid w:val="00376829"/>
    <w:rsid w:val="00377917"/>
    <w:rsid w:val="00380409"/>
    <w:rsid w:val="00381265"/>
    <w:rsid w:val="00381AEA"/>
    <w:rsid w:val="0038206A"/>
    <w:rsid w:val="003833D6"/>
    <w:rsid w:val="003834D2"/>
    <w:rsid w:val="00384241"/>
    <w:rsid w:val="0038453B"/>
    <w:rsid w:val="00386D64"/>
    <w:rsid w:val="00386D69"/>
    <w:rsid w:val="00387444"/>
    <w:rsid w:val="00387E45"/>
    <w:rsid w:val="00387F5D"/>
    <w:rsid w:val="00390363"/>
    <w:rsid w:val="00390880"/>
    <w:rsid w:val="00390F53"/>
    <w:rsid w:val="00391871"/>
    <w:rsid w:val="003919EA"/>
    <w:rsid w:val="00391EC3"/>
    <w:rsid w:val="00395131"/>
    <w:rsid w:val="00397E15"/>
    <w:rsid w:val="003A0D18"/>
    <w:rsid w:val="003A11A7"/>
    <w:rsid w:val="003A13CB"/>
    <w:rsid w:val="003A16F1"/>
    <w:rsid w:val="003A19DD"/>
    <w:rsid w:val="003A1AD6"/>
    <w:rsid w:val="003A20AD"/>
    <w:rsid w:val="003A2463"/>
    <w:rsid w:val="003A26C3"/>
    <w:rsid w:val="003A2B0F"/>
    <w:rsid w:val="003A39D7"/>
    <w:rsid w:val="003A473E"/>
    <w:rsid w:val="003A4AB1"/>
    <w:rsid w:val="003A5578"/>
    <w:rsid w:val="003A5D46"/>
    <w:rsid w:val="003B18DB"/>
    <w:rsid w:val="003B310A"/>
    <w:rsid w:val="003B32AA"/>
    <w:rsid w:val="003B3443"/>
    <w:rsid w:val="003B4522"/>
    <w:rsid w:val="003B5026"/>
    <w:rsid w:val="003B569F"/>
    <w:rsid w:val="003B5BF4"/>
    <w:rsid w:val="003B6AC8"/>
    <w:rsid w:val="003B6C7D"/>
    <w:rsid w:val="003B6DC7"/>
    <w:rsid w:val="003B7155"/>
    <w:rsid w:val="003B74A2"/>
    <w:rsid w:val="003B7DCD"/>
    <w:rsid w:val="003C0DAD"/>
    <w:rsid w:val="003C1144"/>
    <w:rsid w:val="003C2172"/>
    <w:rsid w:val="003C2F20"/>
    <w:rsid w:val="003C3540"/>
    <w:rsid w:val="003C41CE"/>
    <w:rsid w:val="003C5396"/>
    <w:rsid w:val="003C595D"/>
    <w:rsid w:val="003C600A"/>
    <w:rsid w:val="003C6034"/>
    <w:rsid w:val="003C63EA"/>
    <w:rsid w:val="003C6E95"/>
    <w:rsid w:val="003C7973"/>
    <w:rsid w:val="003D099B"/>
    <w:rsid w:val="003D2934"/>
    <w:rsid w:val="003D3234"/>
    <w:rsid w:val="003D3880"/>
    <w:rsid w:val="003D3C13"/>
    <w:rsid w:val="003D45B3"/>
    <w:rsid w:val="003D4E90"/>
    <w:rsid w:val="003D5152"/>
    <w:rsid w:val="003D51CB"/>
    <w:rsid w:val="003D6B2C"/>
    <w:rsid w:val="003D7FDA"/>
    <w:rsid w:val="003E0AD1"/>
    <w:rsid w:val="003E1017"/>
    <w:rsid w:val="003E29DC"/>
    <w:rsid w:val="003E2A32"/>
    <w:rsid w:val="003E30B3"/>
    <w:rsid w:val="003E3BE9"/>
    <w:rsid w:val="003E4235"/>
    <w:rsid w:val="003E425C"/>
    <w:rsid w:val="003E6A8C"/>
    <w:rsid w:val="003F0E90"/>
    <w:rsid w:val="003F10C7"/>
    <w:rsid w:val="003F187F"/>
    <w:rsid w:val="003F1FDC"/>
    <w:rsid w:val="003F2150"/>
    <w:rsid w:val="003F299C"/>
    <w:rsid w:val="003F2AEB"/>
    <w:rsid w:val="003F2BB9"/>
    <w:rsid w:val="003F2EF5"/>
    <w:rsid w:val="003F301E"/>
    <w:rsid w:val="003F31F6"/>
    <w:rsid w:val="003F38AD"/>
    <w:rsid w:val="003F4315"/>
    <w:rsid w:val="003F52B2"/>
    <w:rsid w:val="003F530F"/>
    <w:rsid w:val="003F7038"/>
    <w:rsid w:val="003F7A03"/>
    <w:rsid w:val="003F7B92"/>
    <w:rsid w:val="004001C1"/>
    <w:rsid w:val="00400547"/>
    <w:rsid w:val="004020BE"/>
    <w:rsid w:val="00404110"/>
    <w:rsid w:val="004043EC"/>
    <w:rsid w:val="0040682F"/>
    <w:rsid w:val="00406AC7"/>
    <w:rsid w:val="0040789A"/>
    <w:rsid w:val="00410381"/>
    <w:rsid w:val="00410DB0"/>
    <w:rsid w:val="00410F1F"/>
    <w:rsid w:val="00411F0A"/>
    <w:rsid w:val="00411F7F"/>
    <w:rsid w:val="00414EC5"/>
    <w:rsid w:val="00415C2D"/>
    <w:rsid w:val="004165EA"/>
    <w:rsid w:val="004169A6"/>
    <w:rsid w:val="0041700B"/>
    <w:rsid w:val="004170AC"/>
    <w:rsid w:val="00417437"/>
    <w:rsid w:val="00417E18"/>
    <w:rsid w:val="00417E30"/>
    <w:rsid w:val="00420D23"/>
    <w:rsid w:val="00420D44"/>
    <w:rsid w:val="00421741"/>
    <w:rsid w:val="00422CF2"/>
    <w:rsid w:val="00423592"/>
    <w:rsid w:val="004237C5"/>
    <w:rsid w:val="00423D31"/>
    <w:rsid w:val="00423D64"/>
    <w:rsid w:val="0042482A"/>
    <w:rsid w:val="00424AAE"/>
    <w:rsid w:val="004258F1"/>
    <w:rsid w:val="00426A04"/>
    <w:rsid w:val="00426B0D"/>
    <w:rsid w:val="00426B2C"/>
    <w:rsid w:val="004270C7"/>
    <w:rsid w:val="00427761"/>
    <w:rsid w:val="00427D14"/>
    <w:rsid w:val="004304CA"/>
    <w:rsid w:val="0043086C"/>
    <w:rsid w:val="0043133F"/>
    <w:rsid w:val="004313B1"/>
    <w:rsid w:val="0043252E"/>
    <w:rsid w:val="00432DB6"/>
    <w:rsid w:val="004330A3"/>
    <w:rsid w:val="0043391B"/>
    <w:rsid w:val="0043488D"/>
    <w:rsid w:val="00434A0D"/>
    <w:rsid w:val="00435573"/>
    <w:rsid w:val="004358F4"/>
    <w:rsid w:val="00435C24"/>
    <w:rsid w:val="004376B9"/>
    <w:rsid w:val="0044008B"/>
    <w:rsid w:val="0044029D"/>
    <w:rsid w:val="00441014"/>
    <w:rsid w:val="00441979"/>
    <w:rsid w:val="00442FE3"/>
    <w:rsid w:val="0044380D"/>
    <w:rsid w:val="0044396F"/>
    <w:rsid w:val="00443BAF"/>
    <w:rsid w:val="004468CD"/>
    <w:rsid w:val="00450B4F"/>
    <w:rsid w:val="004513C7"/>
    <w:rsid w:val="00451809"/>
    <w:rsid w:val="00451C5E"/>
    <w:rsid w:val="00451D1B"/>
    <w:rsid w:val="00451F9E"/>
    <w:rsid w:val="00452E27"/>
    <w:rsid w:val="0045427E"/>
    <w:rsid w:val="004558D2"/>
    <w:rsid w:val="00456051"/>
    <w:rsid w:val="004564D4"/>
    <w:rsid w:val="004565DB"/>
    <w:rsid w:val="00457523"/>
    <w:rsid w:val="00457EDD"/>
    <w:rsid w:val="0046061C"/>
    <w:rsid w:val="0046069D"/>
    <w:rsid w:val="004612F1"/>
    <w:rsid w:val="00461CBD"/>
    <w:rsid w:val="004621C0"/>
    <w:rsid w:val="0046249C"/>
    <w:rsid w:val="00462848"/>
    <w:rsid w:val="00462983"/>
    <w:rsid w:val="004634EF"/>
    <w:rsid w:val="00463665"/>
    <w:rsid w:val="00463B44"/>
    <w:rsid w:val="004648AC"/>
    <w:rsid w:val="00464B3A"/>
    <w:rsid w:val="004653B9"/>
    <w:rsid w:val="00465A07"/>
    <w:rsid w:val="00465D07"/>
    <w:rsid w:val="00467B2A"/>
    <w:rsid w:val="00467BA9"/>
    <w:rsid w:val="00470E34"/>
    <w:rsid w:val="004713F6"/>
    <w:rsid w:val="004723F7"/>
    <w:rsid w:val="0047254C"/>
    <w:rsid w:val="004732FA"/>
    <w:rsid w:val="00473584"/>
    <w:rsid w:val="00473B0F"/>
    <w:rsid w:val="00474246"/>
    <w:rsid w:val="004742A0"/>
    <w:rsid w:val="00474376"/>
    <w:rsid w:val="00475226"/>
    <w:rsid w:val="0047585A"/>
    <w:rsid w:val="004779DA"/>
    <w:rsid w:val="00477CE7"/>
    <w:rsid w:val="00481390"/>
    <w:rsid w:val="004817CE"/>
    <w:rsid w:val="004834A8"/>
    <w:rsid w:val="004838FB"/>
    <w:rsid w:val="00483CAF"/>
    <w:rsid w:val="00484813"/>
    <w:rsid w:val="0049071A"/>
    <w:rsid w:val="00490932"/>
    <w:rsid w:val="004909B7"/>
    <w:rsid w:val="00490C7F"/>
    <w:rsid w:val="00491089"/>
    <w:rsid w:val="00491F44"/>
    <w:rsid w:val="00492695"/>
    <w:rsid w:val="00492B88"/>
    <w:rsid w:val="00492CDB"/>
    <w:rsid w:val="004943B4"/>
    <w:rsid w:val="004952EA"/>
    <w:rsid w:val="004958FB"/>
    <w:rsid w:val="00496900"/>
    <w:rsid w:val="004A0C71"/>
    <w:rsid w:val="004A17B1"/>
    <w:rsid w:val="004A18C6"/>
    <w:rsid w:val="004A2928"/>
    <w:rsid w:val="004A2BFB"/>
    <w:rsid w:val="004A321B"/>
    <w:rsid w:val="004A3C63"/>
    <w:rsid w:val="004A3E2B"/>
    <w:rsid w:val="004A4EF3"/>
    <w:rsid w:val="004A5DF5"/>
    <w:rsid w:val="004A6B14"/>
    <w:rsid w:val="004A6D0E"/>
    <w:rsid w:val="004B0566"/>
    <w:rsid w:val="004B14B1"/>
    <w:rsid w:val="004B20A5"/>
    <w:rsid w:val="004B2656"/>
    <w:rsid w:val="004B36B3"/>
    <w:rsid w:val="004B3937"/>
    <w:rsid w:val="004B3A64"/>
    <w:rsid w:val="004B3F5F"/>
    <w:rsid w:val="004B4A84"/>
    <w:rsid w:val="004B4BCB"/>
    <w:rsid w:val="004B69DC"/>
    <w:rsid w:val="004B765C"/>
    <w:rsid w:val="004B7D86"/>
    <w:rsid w:val="004C188D"/>
    <w:rsid w:val="004C2EA3"/>
    <w:rsid w:val="004C3C8F"/>
    <w:rsid w:val="004C47F0"/>
    <w:rsid w:val="004C52D2"/>
    <w:rsid w:val="004C7AC5"/>
    <w:rsid w:val="004D00BB"/>
    <w:rsid w:val="004D04A9"/>
    <w:rsid w:val="004D0E27"/>
    <w:rsid w:val="004D1239"/>
    <w:rsid w:val="004D1635"/>
    <w:rsid w:val="004D1E0A"/>
    <w:rsid w:val="004D1F0E"/>
    <w:rsid w:val="004D26C8"/>
    <w:rsid w:val="004D2A27"/>
    <w:rsid w:val="004D308F"/>
    <w:rsid w:val="004D30A3"/>
    <w:rsid w:val="004D319D"/>
    <w:rsid w:val="004D3C3E"/>
    <w:rsid w:val="004D456E"/>
    <w:rsid w:val="004D6075"/>
    <w:rsid w:val="004D70C2"/>
    <w:rsid w:val="004D7952"/>
    <w:rsid w:val="004E07EB"/>
    <w:rsid w:val="004E2208"/>
    <w:rsid w:val="004E2280"/>
    <w:rsid w:val="004E2D39"/>
    <w:rsid w:val="004E3647"/>
    <w:rsid w:val="004E3C34"/>
    <w:rsid w:val="004E508A"/>
    <w:rsid w:val="004E69F1"/>
    <w:rsid w:val="004E6A2D"/>
    <w:rsid w:val="004F0DD6"/>
    <w:rsid w:val="004F0E90"/>
    <w:rsid w:val="004F241D"/>
    <w:rsid w:val="004F27F0"/>
    <w:rsid w:val="004F2D23"/>
    <w:rsid w:val="004F3C45"/>
    <w:rsid w:val="004F4429"/>
    <w:rsid w:val="004F4DF6"/>
    <w:rsid w:val="004F551D"/>
    <w:rsid w:val="004F5848"/>
    <w:rsid w:val="004F5EAE"/>
    <w:rsid w:val="004F61C5"/>
    <w:rsid w:val="004F6879"/>
    <w:rsid w:val="004F7B88"/>
    <w:rsid w:val="00500100"/>
    <w:rsid w:val="0050019A"/>
    <w:rsid w:val="00500633"/>
    <w:rsid w:val="00502EA5"/>
    <w:rsid w:val="005038B2"/>
    <w:rsid w:val="0050446A"/>
    <w:rsid w:val="00504C24"/>
    <w:rsid w:val="00505668"/>
    <w:rsid w:val="0050602F"/>
    <w:rsid w:val="00507DBC"/>
    <w:rsid w:val="00510ACA"/>
    <w:rsid w:val="00514282"/>
    <w:rsid w:val="005164EC"/>
    <w:rsid w:val="005177F0"/>
    <w:rsid w:val="00520408"/>
    <w:rsid w:val="0052094E"/>
    <w:rsid w:val="00520B0B"/>
    <w:rsid w:val="00521078"/>
    <w:rsid w:val="00521C02"/>
    <w:rsid w:val="00523488"/>
    <w:rsid w:val="0052405B"/>
    <w:rsid w:val="0052483F"/>
    <w:rsid w:val="005258FC"/>
    <w:rsid w:val="00526375"/>
    <w:rsid w:val="00526A05"/>
    <w:rsid w:val="00531477"/>
    <w:rsid w:val="00531481"/>
    <w:rsid w:val="005317D4"/>
    <w:rsid w:val="0053332A"/>
    <w:rsid w:val="00533788"/>
    <w:rsid w:val="005341DE"/>
    <w:rsid w:val="005342ED"/>
    <w:rsid w:val="00534B40"/>
    <w:rsid w:val="00534DE4"/>
    <w:rsid w:val="00535943"/>
    <w:rsid w:val="00535A7A"/>
    <w:rsid w:val="00535ACF"/>
    <w:rsid w:val="00536C5C"/>
    <w:rsid w:val="005370A9"/>
    <w:rsid w:val="005403C8"/>
    <w:rsid w:val="00541103"/>
    <w:rsid w:val="00541D2B"/>
    <w:rsid w:val="00541E78"/>
    <w:rsid w:val="00542748"/>
    <w:rsid w:val="00543270"/>
    <w:rsid w:val="00543300"/>
    <w:rsid w:val="00544BFD"/>
    <w:rsid w:val="00546C9A"/>
    <w:rsid w:val="00546CEC"/>
    <w:rsid w:val="00547E53"/>
    <w:rsid w:val="00547FC3"/>
    <w:rsid w:val="00550959"/>
    <w:rsid w:val="00550A0F"/>
    <w:rsid w:val="00551218"/>
    <w:rsid w:val="005540FA"/>
    <w:rsid w:val="00556050"/>
    <w:rsid w:val="0055694C"/>
    <w:rsid w:val="00556EFF"/>
    <w:rsid w:val="00557A97"/>
    <w:rsid w:val="00557D6B"/>
    <w:rsid w:val="0056006B"/>
    <w:rsid w:val="00560433"/>
    <w:rsid w:val="005609EA"/>
    <w:rsid w:val="0056128B"/>
    <w:rsid w:val="0056267D"/>
    <w:rsid w:val="00562C77"/>
    <w:rsid w:val="00562FF3"/>
    <w:rsid w:val="00563A4E"/>
    <w:rsid w:val="00563CBD"/>
    <w:rsid w:val="00564957"/>
    <w:rsid w:val="00564FE2"/>
    <w:rsid w:val="00565089"/>
    <w:rsid w:val="00565772"/>
    <w:rsid w:val="00565A5F"/>
    <w:rsid w:val="00565AA9"/>
    <w:rsid w:val="00565ED2"/>
    <w:rsid w:val="00565F56"/>
    <w:rsid w:val="00566D88"/>
    <w:rsid w:val="00567F38"/>
    <w:rsid w:val="00570558"/>
    <w:rsid w:val="00570858"/>
    <w:rsid w:val="00572BB9"/>
    <w:rsid w:val="00573500"/>
    <w:rsid w:val="00574378"/>
    <w:rsid w:val="005746AA"/>
    <w:rsid w:val="00574DA8"/>
    <w:rsid w:val="0057517E"/>
    <w:rsid w:val="0057592B"/>
    <w:rsid w:val="00576029"/>
    <w:rsid w:val="0057642B"/>
    <w:rsid w:val="00576BC4"/>
    <w:rsid w:val="005770B9"/>
    <w:rsid w:val="00577CDD"/>
    <w:rsid w:val="00577E00"/>
    <w:rsid w:val="005813C5"/>
    <w:rsid w:val="00582034"/>
    <w:rsid w:val="00582714"/>
    <w:rsid w:val="00582C4D"/>
    <w:rsid w:val="005836FF"/>
    <w:rsid w:val="00583B32"/>
    <w:rsid w:val="00585736"/>
    <w:rsid w:val="00585D0A"/>
    <w:rsid w:val="00585E28"/>
    <w:rsid w:val="005864A6"/>
    <w:rsid w:val="00586B95"/>
    <w:rsid w:val="00590DAD"/>
    <w:rsid w:val="0059133A"/>
    <w:rsid w:val="005928A3"/>
    <w:rsid w:val="00592930"/>
    <w:rsid w:val="00594072"/>
    <w:rsid w:val="005941A8"/>
    <w:rsid w:val="00594A41"/>
    <w:rsid w:val="00594D96"/>
    <w:rsid w:val="00594DD5"/>
    <w:rsid w:val="005950D2"/>
    <w:rsid w:val="0059558D"/>
    <w:rsid w:val="00595812"/>
    <w:rsid w:val="00596041"/>
    <w:rsid w:val="005973A7"/>
    <w:rsid w:val="005A16CF"/>
    <w:rsid w:val="005A2A42"/>
    <w:rsid w:val="005A3571"/>
    <w:rsid w:val="005A44A2"/>
    <w:rsid w:val="005A4D76"/>
    <w:rsid w:val="005A4EE2"/>
    <w:rsid w:val="005A4F42"/>
    <w:rsid w:val="005A6141"/>
    <w:rsid w:val="005A64D1"/>
    <w:rsid w:val="005A7828"/>
    <w:rsid w:val="005A7889"/>
    <w:rsid w:val="005B062D"/>
    <w:rsid w:val="005B0F91"/>
    <w:rsid w:val="005B1016"/>
    <w:rsid w:val="005B110A"/>
    <w:rsid w:val="005B125C"/>
    <w:rsid w:val="005B1C69"/>
    <w:rsid w:val="005B48EC"/>
    <w:rsid w:val="005B50AE"/>
    <w:rsid w:val="005B567A"/>
    <w:rsid w:val="005B5B75"/>
    <w:rsid w:val="005B6130"/>
    <w:rsid w:val="005B747D"/>
    <w:rsid w:val="005B7994"/>
    <w:rsid w:val="005C01ED"/>
    <w:rsid w:val="005C1F32"/>
    <w:rsid w:val="005C27DF"/>
    <w:rsid w:val="005C2918"/>
    <w:rsid w:val="005C36FA"/>
    <w:rsid w:val="005C3AD6"/>
    <w:rsid w:val="005C3CAE"/>
    <w:rsid w:val="005C4575"/>
    <w:rsid w:val="005C5388"/>
    <w:rsid w:val="005C6B65"/>
    <w:rsid w:val="005C747F"/>
    <w:rsid w:val="005C748F"/>
    <w:rsid w:val="005C7B3D"/>
    <w:rsid w:val="005D0B43"/>
    <w:rsid w:val="005D1F47"/>
    <w:rsid w:val="005D2862"/>
    <w:rsid w:val="005D2E1E"/>
    <w:rsid w:val="005D3142"/>
    <w:rsid w:val="005D351D"/>
    <w:rsid w:val="005D366D"/>
    <w:rsid w:val="005D3E95"/>
    <w:rsid w:val="005D5EEA"/>
    <w:rsid w:val="005D6034"/>
    <w:rsid w:val="005D627E"/>
    <w:rsid w:val="005D6633"/>
    <w:rsid w:val="005D6B45"/>
    <w:rsid w:val="005D6C86"/>
    <w:rsid w:val="005D7245"/>
    <w:rsid w:val="005E02B1"/>
    <w:rsid w:val="005E0F63"/>
    <w:rsid w:val="005E1A7A"/>
    <w:rsid w:val="005E218F"/>
    <w:rsid w:val="005E22E6"/>
    <w:rsid w:val="005E322E"/>
    <w:rsid w:val="005E3743"/>
    <w:rsid w:val="005E38CB"/>
    <w:rsid w:val="005E485A"/>
    <w:rsid w:val="005E494D"/>
    <w:rsid w:val="005E563F"/>
    <w:rsid w:val="005E5ECA"/>
    <w:rsid w:val="005E6908"/>
    <w:rsid w:val="005E6F18"/>
    <w:rsid w:val="005F23EE"/>
    <w:rsid w:val="005F2656"/>
    <w:rsid w:val="005F268C"/>
    <w:rsid w:val="005F3638"/>
    <w:rsid w:val="005F500D"/>
    <w:rsid w:val="005F59DE"/>
    <w:rsid w:val="005F5B3C"/>
    <w:rsid w:val="005F5C74"/>
    <w:rsid w:val="005F635F"/>
    <w:rsid w:val="005F6DA7"/>
    <w:rsid w:val="005F765F"/>
    <w:rsid w:val="005F77B5"/>
    <w:rsid w:val="006033D3"/>
    <w:rsid w:val="00604259"/>
    <w:rsid w:val="006058BC"/>
    <w:rsid w:val="00607641"/>
    <w:rsid w:val="00607B6A"/>
    <w:rsid w:val="006100E6"/>
    <w:rsid w:val="006105A4"/>
    <w:rsid w:val="00611504"/>
    <w:rsid w:val="006118CA"/>
    <w:rsid w:val="00611FA1"/>
    <w:rsid w:val="00612A50"/>
    <w:rsid w:val="006130F2"/>
    <w:rsid w:val="0061382F"/>
    <w:rsid w:val="006148E3"/>
    <w:rsid w:val="006156ED"/>
    <w:rsid w:val="00615BBB"/>
    <w:rsid w:val="00615ED0"/>
    <w:rsid w:val="00615F97"/>
    <w:rsid w:val="00616D5D"/>
    <w:rsid w:val="00617136"/>
    <w:rsid w:val="00621108"/>
    <w:rsid w:val="00621241"/>
    <w:rsid w:val="00621DF0"/>
    <w:rsid w:val="00622870"/>
    <w:rsid w:val="006229A8"/>
    <w:rsid w:val="00622AC8"/>
    <w:rsid w:val="00623C61"/>
    <w:rsid w:val="00623E83"/>
    <w:rsid w:val="00623FAE"/>
    <w:rsid w:val="00624219"/>
    <w:rsid w:val="00624E7B"/>
    <w:rsid w:val="00624EA6"/>
    <w:rsid w:val="0062507E"/>
    <w:rsid w:val="00627238"/>
    <w:rsid w:val="006273B0"/>
    <w:rsid w:val="0062766E"/>
    <w:rsid w:val="00627859"/>
    <w:rsid w:val="0063084B"/>
    <w:rsid w:val="00630E48"/>
    <w:rsid w:val="0063350C"/>
    <w:rsid w:val="00633F75"/>
    <w:rsid w:val="00635A5C"/>
    <w:rsid w:val="00636441"/>
    <w:rsid w:val="00636E03"/>
    <w:rsid w:val="006379C1"/>
    <w:rsid w:val="006400B7"/>
    <w:rsid w:val="0064029B"/>
    <w:rsid w:val="00641F4F"/>
    <w:rsid w:val="006424F9"/>
    <w:rsid w:val="00642D16"/>
    <w:rsid w:val="00642FCF"/>
    <w:rsid w:val="00643B5A"/>
    <w:rsid w:val="00643B8D"/>
    <w:rsid w:val="00643E22"/>
    <w:rsid w:val="0064526A"/>
    <w:rsid w:val="006455D3"/>
    <w:rsid w:val="00646EBC"/>
    <w:rsid w:val="0064721E"/>
    <w:rsid w:val="00650E90"/>
    <w:rsid w:val="006510F1"/>
    <w:rsid w:val="006514AC"/>
    <w:rsid w:val="00652572"/>
    <w:rsid w:val="00652DCD"/>
    <w:rsid w:val="00652F64"/>
    <w:rsid w:val="00653D08"/>
    <w:rsid w:val="00654051"/>
    <w:rsid w:val="006540A8"/>
    <w:rsid w:val="006547B5"/>
    <w:rsid w:val="0065666C"/>
    <w:rsid w:val="00656841"/>
    <w:rsid w:val="0066007C"/>
    <w:rsid w:val="006613AA"/>
    <w:rsid w:val="00661A04"/>
    <w:rsid w:val="00661A80"/>
    <w:rsid w:val="00662E6B"/>
    <w:rsid w:val="00663093"/>
    <w:rsid w:val="00663335"/>
    <w:rsid w:val="00663D03"/>
    <w:rsid w:val="00663D6E"/>
    <w:rsid w:val="00664339"/>
    <w:rsid w:val="00664A75"/>
    <w:rsid w:val="00664F08"/>
    <w:rsid w:val="006655C6"/>
    <w:rsid w:val="006672DA"/>
    <w:rsid w:val="00667BCB"/>
    <w:rsid w:val="00667D17"/>
    <w:rsid w:val="0067056A"/>
    <w:rsid w:val="00671333"/>
    <w:rsid w:val="00673FFA"/>
    <w:rsid w:val="006745D1"/>
    <w:rsid w:val="0067595B"/>
    <w:rsid w:val="00675F80"/>
    <w:rsid w:val="0068053D"/>
    <w:rsid w:val="006811E6"/>
    <w:rsid w:val="00681D34"/>
    <w:rsid w:val="00681F77"/>
    <w:rsid w:val="00682B89"/>
    <w:rsid w:val="00683CF8"/>
    <w:rsid w:val="00684722"/>
    <w:rsid w:val="0068572C"/>
    <w:rsid w:val="00686C5E"/>
    <w:rsid w:val="00686CBE"/>
    <w:rsid w:val="006878DA"/>
    <w:rsid w:val="006901A5"/>
    <w:rsid w:val="00690647"/>
    <w:rsid w:val="0069067A"/>
    <w:rsid w:val="0069166C"/>
    <w:rsid w:val="00691C9F"/>
    <w:rsid w:val="00693AAB"/>
    <w:rsid w:val="00693CF0"/>
    <w:rsid w:val="00694359"/>
    <w:rsid w:val="00694BBD"/>
    <w:rsid w:val="00694E7D"/>
    <w:rsid w:val="00695E99"/>
    <w:rsid w:val="006960E9"/>
    <w:rsid w:val="0069650C"/>
    <w:rsid w:val="00697AED"/>
    <w:rsid w:val="006A0D7F"/>
    <w:rsid w:val="006A28E3"/>
    <w:rsid w:val="006A3009"/>
    <w:rsid w:val="006A3AA5"/>
    <w:rsid w:val="006A3AD2"/>
    <w:rsid w:val="006A52DF"/>
    <w:rsid w:val="006A5853"/>
    <w:rsid w:val="006A5D54"/>
    <w:rsid w:val="006A716C"/>
    <w:rsid w:val="006B1E5C"/>
    <w:rsid w:val="006B2EE2"/>
    <w:rsid w:val="006B3AF8"/>
    <w:rsid w:val="006B5725"/>
    <w:rsid w:val="006B601C"/>
    <w:rsid w:val="006B6F6B"/>
    <w:rsid w:val="006B7102"/>
    <w:rsid w:val="006B7730"/>
    <w:rsid w:val="006C00DA"/>
    <w:rsid w:val="006C162D"/>
    <w:rsid w:val="006C17F0"/>
    <w:rsid w:val="006C2F89"/>
    <w:rsid w:val="006C39E1"/>
    <w:rsid w:val="006C3F00"/>
    <w:rsid w:val="006C3F12"/>
    <w:rsid w:val="006C7956"/>
    <w:rsid w:val="006D0AAB"/>
    <w:rsid w:val="006D10D8"/>
    <w:rsid w:val="006D1656"/>
    <w:rsid w:val="006D1AF0"/>
    <w:rsid w:val="006D3D17"/>
    <w:rsid w:val="006D45DF"/>
    <w:rsid w:val="006D4B12"/>
    <w:rsid w:val="006D580F"/>
    <w:rsid w:val="006D5835"/>
    <w:rsid w:val="006D586F"/>
    <w:rsid w:val="006D6035"/>
    <w:rsid w:val="006D6100"/>
    <w:rsid w:val="006D7E1E"/>
    <w:rsid w:val="006E04DC"/>
    <w:rsid w:val="006E06C1"/>
    <w:rsid w:val="006E0E4F"/>
    <w:rsid w:val="006E1922"/>
    <w:rsid w:val="006E2500"/>
    <w:rsid w:val="006E25C1"/>
    <w:rsid w:val="006E2740"/>
    <w:rsid w:val="006E2DE7"/>
    <w:rsid w:val="006E565C"/>
    <w:rsid w:val="006E595E"/>
    <w:rsid w:val="006E59F8"/>
    <w:rsid w:val="006E60E9"/>
    <w:rsid w:val="006E654E"/>
    <w:rsid w:val="006E7647"/>
    <w:rsid w:val="006F031D"/>
    <w:rsid w:val="006F0B80"/>
    <w:rsid w:val="006F33CB"/>
    <w:rsid w:val="006F37CC"/>
    <w:rsid w:val="006F49F3"/>
    <w:rsid w:val="006F5363"/>
    <w:rsid w:val="006F544E"/>
    <w:rsid w:val="006F5A49"/>
    <w:rsid w:val="006F63FA"/>
    <w:rsid w:val="006F6414"/>
    <w:rsid w:val="006F6BFA"/>
    <w:rsid w:val="006F791D"/>
    <w:rsid w:val="00701D8D"/>
    <w:rsid w:val="00701EB0"/>
    <w:rsid w:val="007023B4"/>
    <w:rsid w:val="007025F3"/>
    <w:rsid w:val="0070359D"/>
    <w:rsid w:val="0070369E"/>
    <w:rsid w:val="00705AD7"/>
    <w:rsid w:val="00705BD4"/>
    <w:rsid w:val="00706275"/>
    <w:rsid w:val="0070634A"/>
    <w:rsid w:val="0070650E"/>
    <w:rsid w:val="00706754"/>
    <w:rsid w:val="007072DF"/>
    <w:rsid w:val="00710514"/>
    <w:rsid w:val="00711909"/>
    <w:rsid w:val="00711C42"/>
    <w:rsid w:val="00713F96"/>
    <w:rsid w:val="00714055"/>
    <w:rsid w:val="007143B6"/>
    <w:rsid w:val="0071442E"/>
    <w:rsid w:val="00715705"/>
    <w:rsid w:val="007158A2"/>
    <w:rsid w:val="007161A1"/>
    <w:rsid w:val="007163FE"/>
    <w:rsid w:val="007167F8"/>
    <w:rsid w:val="00716C5F"/>
    <w:rsid w:val="00716D78"/>
    <w:rsid w:val="007212C1"/>
    <w:rsid w:val="00722D5B"/>
    <w:rsid w:val="00723342"/>
    <w:rsid w:val="00723529"/>
    <w:rsid w:val="0072376C"/>
    <w:rsid w:val="00725D49"/>
    <w:rsid w:val="007279AE"/>
    <w:rsid w:val="007308E1"/>
    <w:rsid w:val="00730B1B"/>
    <w:rsid w:val="007318B1"/>
    <w:rsid w:val="00731F3B"/>
    <w:rsid w:val="00731FED"/>
    <w:rsid w:val="0073339C"/>
    <w:rsid w:val="007335C5"/>
    <w:rsid w:val="0073465F"/>
    <w:rsid w:val="00734ED7"/>
    <w:rsid w:val="00734FD1"/>
    <w:rsid w:val="0073563B"/>
    <w:rsid w:val="0073690F"/>
    <w:rsid w:val="00736B84"/>
    <w:rsid w:val="007377C9"/>
    <w:rsid w:val="007406B1"/>
    <w:rsid w:val="0074072E"/>
    <w:rsid w:val="00740C28"/>
    <w:rsid w:val="00740E41"/>
    <w:rsid w:val="00742332"/>
    <w:rsid w:val="00742434"/>
    <w:rsid w:val="00742915"/>
    <w:rsid w:val="007434C8"/>
    <w:rsid w:val="007440FD"/>
    <w:rsid w:val="0074622B"/>
    <w:rsid w:val="00746C2A"/>
    <w:rsid w:val="00746E01"/>
    <w:rsid w:val="00747A4E"/>
    <w:rsid w:val="00747F71"/>
    <w:rsid w:val="007517FE"/>
    <w:rsid w:val="00752D74"/>
    <w:rsid w:val="00753DE6"/>
    <w:rsid w:val="0075472F"/>
    <w:rsid w:val="00754B52"/>
    <w:rsid w:val="0075560A"/>
    <w:rsid w:val="00756107"/>
    <w:rsid w:val="007568AB"/>
    <w:rsid w:val="00757EF6"/>
    <w:rsid w:val="00757F77"/>
    <w:rsid w:val="007600B6"/>
    <w:rsid w:val="007604DD"/>
    <w:rsid w:val="00760523"/>
    <w:rsid w:val="00760714"/>
    <w:rsid w:val="00761555"/>
    <w:rsid w:val="00761CFF"/>
    <w:rsid w:val="00761D65"/>
    <w:rsid w:val="0076285E"/>
    <w:rsid w:val="00762E00"/>
    <w:rsid w:val="007637EC"/>
    <w:rsid w:val="0076425F"/>
    <w:rsid w:val="00764A58"/>
    <w:rsid w:val="00765A31"/>
    <w:rsid w:val="00766265"/>
    <w:rsid w:val="00767468"/>
    <w:rsid w:val="0077130B"/>
    <w:rsid w:val="0077393F"/>
    <w:rsid w:val="00773940"/>
    <w:rsid w:val="00774C0C"/>
    <w:rsid w:val="007756F7"/>
    <w:rsid w:val="00775A97"/>
    <w:rsid w:val="00775E43"/>
    <w:rsid w:val="00775F74"/>
    <w:rsid w:val="007777C1"/>
    <w:rsid w:val="00777925"/>
    <w:rsid w:val="00780063"/>
    <w:rsid w:val="007800D3"/>
    <w:rsid w:val="007802AB"/>
    <w:rsid w:val="007820D5"/>
    <w:rsid w:val="00782114"/>
    <w:rsid w:val="00783728"/>
    <w:rsid w:val="00784521"/>
    <w:rsid w:val="0078472B"/>
    <w:rsid w:val="00785397"/>
    <w:rsid w:val="00785DB9"/>
    <w:rsid w:val="00786079"/>
    <w:rsid w:val="00787113"/>
    <w:rsid w:val="007905AA"/>
    <w:rsid w:val="00791660"/>
    <w:rsid w:val="007918F9"/>
    <w:rsid w:val="00791C9C"/>
    <w:rsid w:val="00792DA6"/>
    <w:rsid w:val="00793FC1"/>
    <w:rsid w:val="0079452B"/>
    <w:rsid w:val="00794B7E"/>
    <w:rsid w:val="00795B4A"/>
    <w:rsid w:val="00796C4E"/>
    <w:rsid w:val="00796C78"/>
    <w:rsid w:val="0079702C"/>
    <w:rsid w:val="0079745A"/>
    <w:rsid w:val="00797573"/>
    <w:rsid w:val="007976F4"/>
    <w:rsid w:val="007A0C1A"/>
    <w:rsid w:val="007A0F18"/>
    <w:rsid w:val="007A234F"/>
    <w:rsid w:val="007A2E93"/>
    <w:rsid w:val="007A3C63"/>
    <w:rsid w:val="007A49FE"/>
    <w:rsid w:val="007A532E"/>
    <w:rsid w:val="007A5A8A"/>
    <w:rsid w:val="007A60D0"/>
    <w:rsid w:val="007A6E4F"/>
    <w:rsid w:val="007A7588"/>
    <w:rsid w:val="007A7D84"/>
    <w:rsid w:val="007A7E3E"/>
    <w:rsid w:val="007B1769"/>
    <w:rsid w:val="007B231F"/>
    <w:rsid w:val="007B4223"/>
    <w:rsid w:val="007B422F"/>
    <w:rsid w:val="007B48FD"/>
    <w:rsid w:val="007B4DC9"/>
    <w:rsid w:val="007B6ED8"/>
    <w:rsid w:val="007B783A"/>
    <w:rsid w:val="007B7CCD"/>
    <w:rsid w:val="007B7DAD"/>
    <w:rsid w:val="007B7E2E"/>
    <w:rsid w:val="007C05F6"/>
    <w:rsid w:val="007C1D27"/>
    <w:rsid w:val="007C2C29"/>
    <w:rsid w:val="007C33D3"/>
    <w:rsid w:val="007C5125"/>
    <w:rsid w:val="007C541E"/>
    <w:rsid w:val="007C5E62"/>
    <w:rsid w:val="007C66FA"/>
    <w:rsid w:val="007C7D93"/>
    <w:rsid w:val="007D13F6"/>
    <w:rsid w:val="007D1DA8"/>
    <w:rsid w:val="007D3C88"/>
    <w:rsid w:val="007D4B75"/>
    <w:rsid w:val="007D5CD5"/>
    <w:rsid w:val="007D6088"/>
    <w:rsid w:val="007D6C81"/>
    <w:rsid w:val="007D7BFE"/>
    <w:rsid w:val="007E0740"/>
    <w:rsid w:val="007E0819"/>
    <w:rsid w:val="007E13E0"/>
    <w:rsid w:val="007E1771"/>
    <w:rsid w:val="007E19BC"/>
    <w:rsid w:val="007E22E7"/>
    <w:rsid w:val="007E262C"/>
    <w:rsid w:val="007E2F34"/>
    <w:rsid w:val="007E3359"/>
    <w:rsid w:val="007E335C"/>
    <w:rsid w:val="007E3576"/>
    <w:rsid w:val="007E3BC2"/>
    <w:rsid w:val="007E407E"/>
    <w:rsid w:val="007E4113"/>
    <w:rsid w:val="007E5874"/>
    <w:rsid w:val="007E59AE"/>
    <w:rsid w:val="007E5E49"/>
    <w:rsid w:val="007E7428"/>
    <w:rsid w:val="007F1374"/>
    <w:rsid w:val="007F150B"/>
    <w:rsid w:val="007F16BC"/>
    <w:rsid w:val="007F21B6"/>
    <w:rsid w:val="007F2262"/>
    <w:rsid w:val="007F33F7"/>
    <w:rsid w:val="007F3486"/>
    <w:rsid w:val="007F4612"/>
    <w:rsid w:val="007F643E"/>
    <w:rsid w:val="007F6647"/>
    <w:rsid w:val="0080284A"/>
    <w:rsid w:val="008033BF"/>
    <w:rsid w:val="00803768"/>
    <w:rsid w:val="00803B68"/>
    <w:rsid w:val="00803C15"/>
    <w:rsid w:val="00805086"/>
    <w:rsid w:val="00806577"/>
    <w:rsid w:val="00806A84"/>
    <w:rsid w:val="00807D5B"/>
    <w:rsid w:val="00807E5D"/>
    <w:rsid w:val="00807FF4"/>
    <w:rsid w:val="008100AC"/>
    <w:rsid w:val="008100F5"/>
    <w:rsid w:val="0081033F"/>
    <w:rsid w:val="00810538"/>
    <w:rsid w:val="0081068F"/>
    <w:rsid w:val="008108CC"/>
    <w:rsid w:val="00810F3C"/>
    <w:rsid w:val="008119F9"/>
    <w:rsid w:val="008130E3"/>
    <w:rsid w:val="00813C98"/>
    <w:rsid w:val="00815CEC"/>
    <w:rsid w:val="00815D45"/>
    <w:rsid w:val="00820A77"/>
    <w:rsid w:val="00820C38"/>
    <w:rsid w:val="008210C4"/>
    <w:rsid w:val="008218EB"/>
    <w:rsid w:val="00821B8C"/>
    <w:rsid w:val="00821E77"/>
    <w:rsid w:val="008241F4"/>
    <w:rsid w:val="008252C8"/>
    <w:rsid w:val="00825306"/>
    <w:rsid w:val="00827FB2"/>
    <w:rsid w:val="0083175E"/>
    <w:rsid w:val="008317F3"/>
    <w:rsid w:val="00831B4C"/>
    <w:rsid w:val="00832530"/>
    <w:rsid w:val="00832BB6"/>
    <w:rsid w:val="00834484"/>
    <w:rsid w:val="00834A2F"/>
    <w:rsid w:val="00834D18"/>
    <w:rsid w:val="00835C07"/>
    <w:rsid w:val="00836431"/>
    <w:rsid w:val="00836C27"/>
    <w:rsid w:val="00836FF9"/>
    <w:rsid w:val="008403C5"/>
    <w:rsid w:val="0084120D"/>
    <w:rsid w:val="008426A4"/>
    <w:rsid w:val="00843D60"/>
    <w:rsid w:val="00844324"/>
    <w:rsid w:val="00844D28"/>
    <w:rsid w:val="0084686D"/>
    <w:rsid w:val="0085163C"/>
    <w:rsid w:val="008516DF"/>
    <w:rsid w:val="008521BE"/>
    <w:rsid w:val="00852A77"/>
    <w:rsid w:val="00853B16"/>
    <w:rsid w:val="00854FDD"/>
    <w:rsid w:val="008553CC"/>
    <w:rsid w:val="008563F2"/>
    <w:rsid w:val="0085648B"/>
    <w:rsid w:val="00856590"/>
    <w:rsid w:val="008567DE"/>
    <w:rsid w:val="0085698D"/>
    <w:rsid w:val="008604C0"/>
    <w:rsid w:val="00860DCC"/>
    <w:rsid w:val="00860E2E"/>
    <w:rsid w:val="0086123D"/>
    <w:rsid w:val="0086266A"/>
    <w:rsid w:val="00862DD1"/>
    <w:rsid w:val="008632A5"/>
    <w:rsid w:val="00863522"/>
    <w:rsid w:val="00863A56"/>
    <w:rsid w:val="0086448C"/>
    <w:rsid w:val="00864501"/>
    <w:rsid w:val="00864556"/>
    <w:rsid w:val="00864A8F"/>
    <w:rsid w:val="00865D44"/>
    <w:rsid w:val="008660EA"/>
    <w:rsid w:val="0086619F"/>
    <w:rsid w:val="0086621A"/>
    <w:rsid w:val="0086712A"/>
    <w:rsid w:val="00870057"/>
    <w:rsid w:val="0087059E"/>
    <w:rsid w:val="008705AA"/>
    <w:rsid w:val="0087155B"/>
    <w:rsid w:val="008722E1"/>
    <w:rsid w:val="00873485"/>
    <w:rsid w:val="00874DDC"/>
    <w:rsid w:val="00874E3A"/>
    <w:rsid w:val="00876095"/>
    <w:rsid w:val="0087690F"/>
    <w:rsid w:val="00876F92"/>
    <w:rsid w:val="00881724"/>
    <w:rsid w:val="00883344"/>
    <w:rsid w:val="008834AA"/>
    <w:rsid w:val="00883644"/>
    <w:rsid w:val="00884185"/>
    <w:rsid w:val="008842AD"/>
    <w:rsid w:val="00884426"/>
    <w:rsid w:val="00884CD0"/>
    <w:rsid w:val="00885715"/>
    <w:rsid w:val="00885847"/>
    <w:rsid w:val="00886080"/>
    <w:rsid w:val="008867F6"/>
    <w:rsid w:val="008870EE"/>
    <w:rsid w:val="008877C4"/>
    <w:rsid w:val="00887CD1"/>
    <w:rsid w:val="00887FBA"/>
    <w:rsid w:val="00890274"/>
    <w:rsid w:val="00893E9D"/>
    <w:rsid w:val="00894427"/>
    <w:rsid w:val="00895512"/>
    <w:rsid w:val="0089624B"/>
    <w:rsid w:val="008A0DA8"/>
    <w:rsid w:val="008A3E76"/>
    <w:rsid w:val="008A4A17"/>
    <w:rsid w:val="008A5A29"/>
    <w:rsid w:val="008A63B2"/>
    <w:rsid w:val="008A6BDB"/>
    <w:rsid w:val="008A76B5"/>
    <w:rsid w:val="008B0033"/>
    <w:rsid w:val="008B14C7"/>
    <w:rsid w:val="008B1690"/>
    <w:rsid w:val="008B1816"/>
    <w:rsid w:val="008B1E1F"/>
    <w:rsid w:val="008B2626"/>
    <w:rsid w:val="008B28FA"/>
    <w:rsid w:val="008B2953"/>
    <w:rsid w:val="008B2B1C"/>
    <w:rsid w:val="008B30B5"/>
    <w:rsid w:val="008B3323"/>
    <w:rsid w:val="008B4354"/>
    <w:rsid w:val="008B4777"/>
    <w:rsid w:val="008B4D02"/>
    <w:rsid w:val="008B5FC9"/>
    <w:rsid w:val="008B6137"/>
    <w:rsid w:val="008B6E89"/>
    <w:rsid w:val="008B7E27"/>
    <w:rsid w:val="008C08DD"/>
    <w:rsid w:val="008C3288"/>
    <w:rsid w:val="008C35AD"/>
    <w:rsid w:val="008C41CF"/>
    <w:rsid w:val="008C55CF"/>
    <w:rsid w:val="008C5DB9"/>
    <w:rsid w:val="008C64BA"/>
    <w:rsid w:val="008C673F"/>
    <w:rsid w:val="008C6814"/>
    <w:rsid w:val="008C6CC5"/>
    <w:rsid w:val="008D09EE"/>
    <w:rsid w:val="008D0D57"/>
    <w:rsid w:val="008D25A3"/>
    <w:rsid w:val="008D351B"/>
    <w:rsid w:val="008D3B05"/>
    <w:rsid w:val="008D3C2B"/>
    <w:rsid w:val="008D429F"/>
    <w:rsid w:val="008D502C"/>
    <w:rsid w:val="008D53FB"/>
    <w:rsid w:val="008D5C14"/>
    <w:rsid w:val="008D6607"/>
    <w:rsid w:val="008D66C3"/>
    <w:rsid w:val="008D7187"/>
    <w:rsid w:val="008E1501"/>
    <w:rsid w:val="008E18B6"/>
    <w:rsid w:val="008E25BA"/>
    <w:rsid w:val="008E281D"/>
    <w:rsid w:val="008E3AE6"/>
    <w:rsid w:val="008E3CD8"/>
    <w:rsid w:val="008E4036"/>
    <w:rsid w:val="008E44E9"/>
    <w:rsid w:val="008E4F10"/>
    <w:rsid w:val="008E54CA"/>
    <w:rsid w:val="008E5549"/>
    <w:rsid w:val="008E55A8"/>
    <w:rsid w:val="008E763B"/>
    <w:rsid w:val="008E77F3"/>
    <w:rsid w:val="008E79B7"/>
    <w:rsid w:val="008E7C02"/>
    <w:rsid w:val="008E7C1E"/>
    <w:rsid w:val="008F0224"/>
    <w:rsid w:val="008F08E1"/>
    <w:rsid w:val="008F0A4A"/>
    <w:rsid w:val="008F1BF2"/>
    <w:rsid w:val="008F1F15"/>
    <w:rsid w:val="008F2BB7"/>
    <w:rsid w:val="008F4DB3"/>
    <w:rsid w:val="008F5870"/>
    <w:rsid w:val="008F60F7"/>
    <w:rsid w:val="008F65E1"/>
    <w:rsid w:val="008F6ACA"/>
    <w:rsid w:val="008F6EC4"/>
    <w:rsid w:val="008F7BA2"/>
    <w:rsid w:val="008F7D2B"/>
    <w:rsid w:val="008F7ED9"/>
    <w:rsid w:val="00900076"/>
    <w:rsid w:val="00900745"/>
    <w:rsid w:val="00901348"/>
    <w:rsid w:val="00901827"/>
    <w:rsid w:val="009019D2"/>
    <w:rsid w:val="00901A9E"/>
    <w:rsid w:val="00902282"/>
    <w:rsid w:val="00904901"/>
    <w:rsid w:val="00904A64"/>
    <w:rsid w:val="009050C2"/>
    <w:rsid w:val="00905731"/>
    <w:rsid w:val="009059A1"/>
    <w:rsid w:val="00905B17"/>
    <w:rsid w:val="009060FD"/>
    <w:rsid w:val="00906109"/>
    <w:rsid w:val="00907613"/>
    <w:rsid w:val="00910480"/>
    <w:rsid w:val="00910798"/>
    <w:rsid w:val="009112A7"/>
    <w:rsid w:val="009119A2"/>
    <w:rsid w:val="00911B3D"/>
    <w:rsid w:val="00912025"/>
    <w:rsid w:val="009122B7"/>
    <w:rsid w:val="0091265D"/>
    <w:rsid w:val="00914543"/>
    <w:rsid w:val="00914B9F"/>
    <w:rsid w:val="00914C0A"/>
    <w:rsid w:val="00915567"/>
    <w:rsid w:val="00915AF1"/>
    <w:rsid w:val="009177DD"/>
    <w:rsid w:val="00917B60"/>
    <w:rsid w:val="00922E18"/>
    <w:rsid w:val="009239C0"/>
    <w:rsid w:val="00923EC2"/>
    <w:rsid w:val="00924D3B"/>
    <w:rsid w:val="0092544F"/>
    <w:rsid w:val="00926953"/>
    <w:rsid w:val="00926E45"/>
    <w:rsid w:val="009274CB"/>
    <w:rsid w:val="0092776B"/>
    <w:rsid w:val="00927945"/>
    <w:rsid w:val="00930E14"/>
    <w:rsid w:val="009312A7"/>
    <w:rsid w:val="009312AD"/>
    <w:rsid w:val="00931A6D"/>
    <w:rsid w:val="00931CF4"/>
    <w:rsid w:val="00932B44"/>
    <w:rsid w:val="00932CCE"/>
    <w:rsid w:val="0093563B"/>
    <w:rsid w:val="00935D93"/>
    <w:rsid w:val="00935DA6"/>
    <w:rsid w:val="009407BD"/>
    <w:rsid w:val="00940B0F"/>
    <w:rsid w:val="009411D3"/>
    <w:rsid w:val="00941601"/>
    <w:rsid w:val="00942A07"/>
    <w:rsid w:val="00942E38"/>
    <w:rsid w:val="00943298"/>
    <w:rsid w:val="00944B0C"/>
    <w:rsid w:val="009464C5"/>
    <w:rsid w:val="00946CC5"/>
    <w:rsid w:val="0095075A"/>
    <w:rsid w:val="0095117C"/>
    <w:rsid w:val="009512A0"/>
    <w:rsid w:val="0095229E"/>
    <w:rsid w:val="009528ED"/>
    <w:rsid w:val="00953840"/>
    <w:rsid w:val="00954EB7"/>
    <w:rsid w:val="0095528D"/>
    <w:rsid w:val="00955F76"/>
    <w:rsid w:val="00956B30"/>
    <w:rsid w:val="00957B68"/>
    <w:rsid w:val="00960BC6"/>
    <w:rsid w:val="00961889"/>
    <w:rsid w:val="00961CEA"/>
    <w:rsid w:val="009621E6"/>
    <w:rsid w:val="00962CCB"/>
    <w:rsid w:val="00962EC0"/>
    <w:rsid w:val="00962FD7"/>
    <w:rsid w:val="00964083"/>
    <w:rsid w:val="00964412"/>
    <w:rsid w:val="0096604B"/>
    <w:rsid w:val="009706E8"/>
    <w:rsid w:val="009707A0"/>
    <w:rsid w:val="00970944"/>
    <w:rsid w:val="00971428"/>
    <w:rsid w:val="00971F8B"/>
    <w:rsid w:val="00972327"/>
    <w:rsid w:val="00973322"/>
    <w:rsid w:val="00973331"/>
    <w:rsid w:val="00974085"/>
    <w:rsid w:val="009754B8"/>
    <w:rsid w:val="009754ED"/>
    <w:rsid w:val="00982896"/>
    <w:rsid w:val="00982969"/>
    <w:rsid w:val="0098357D"/>
    <w:rsid w:val="00983BD8"/>
    <w:rsid w:val="00983C90"/>
    <w:rsid w:val="00984510"/>
    <w:rsid w:val="00985789"/>
    <w:rsid w:val="00985CEC"/>
    <w:rsid w:val="00985D0E"/>
    <w:rsid w:val="00986B27"/>
    <w:rsid w:val="009874CE"/>
    <w:rsid w:val="009878B3"/>
    <w:rsid w:val="0099026D"/>
    <w:rsid w:val="00990E72"/>
    <w:rsid w:val="009921AA"/>
    <w:rsid w:val="009921E6"/>
    <w:rsid w:val="009935B7"/>
    <w:rsid w:val="00993A92"/>
    <w:rsid w:val="00993D00"/>
    <w:rsid w:val="009942B2"/>
    <w:rsid w:val="00994711"/>
    <w:rsid w:val="0099558A"/>
    <w:rsid w:val="00995601"/>
    <w:rsid w:val="00996BEE"/>
    <w:rsid w:val="00996D97"/>
    <w:rsid w:val="00996DFC"/>
    <w:rsid w:val="00997E1B"/>
    <w:rsid w:val="009A1CCF"/>
    <w:rsid w:val="009A2269"/>
    <w:rsid w:val="009A2743"/>
    <w:rsid w:val="009A2A20"/>
    <w:rsid w:val="009A2B7A"/>
    <w:rsid w:val="009A3163"/>
    <w:rsid w:val="009A39DF"/>
    <w:rsid w:val="009A3A7C"/>
    <w:rsid w:val="009A6757"/>
    <w:rsid w:val="009A70DC"/>
    <w:rsid w:val="009A7340"/>
    <w:rsid w:val="009A7DB7"/>
    <w:rsid w:val="009B0FC6"/>
    <w:rsid w:val="009B19B6"/>
    <w:rsid w:val="009B2475"/>
    <w:rsid w:val="009B2847"/>
    <w:rsid w:val="009B2F77"/>
    <w:rsid w:val="009B3406"/>
    <w:rsid w:val="009B36B3"/>
    <w:rsid w:val="009B529F"/>
    <w:rsid w:val="009B59AD"/>
    <w:rsid w:val="009B5CF5"/>
    <w:rsid w:val="009B6A3D"/>
    <w:rsid w:val="009B7513"/>
    <w:rsid w:val="009C096F"/>
    <w:rsid w:val="009C0DFF"/>
    <w:rsid w:val="009C11EC"/>
    <w:rsid w:val="009C1892"/>
    <w:rsid w:val="009C1C23"/>
    <w:rsid w:val="009C2531"/>
    <w:rsid w:val="009C26C5"/>
    <w:rsid w:val="009C30CF"/>
    <w:rsid w:val="009C3285"/>
    <w:rsid w:val="009C3823"/>
    <w:rsid w:val="009C3A67"/>
    <w:rsid w:val="009C458B"/>
    <w:rsid w:val="009C4EAB"/>
    <w:rsid w:val="009C737C"/>
    <w:rsid w:val="009D0233"/>
    <w:rsid w:val="009D0C45"/>
    <w:rsid w:val="009D1439"/>
    <w:rsid w:val="009D17F4"/>
    <w:rsid w:val="009D28DC"/>
    <w:rsid w:val="009D2DBA"/>
    <w:rsid w:val="009D361C"/>
    <w:rsid w:val="009D3D73"/>
    <w:rsid w:val="009D4265"/>
    <w:rsid w:val="009D521D"/>
    <w:rsid w:val="009D57CB"/>
    <w:rsid w:val="009D66F2"/>
    <w:rsid w:val="009E0296"/>
    <w:rsid w:val="009E048D"/>
    <w:rsid w:val="009E15B5"/>
    <w:rsid w:val="009E2319"/>
    <w:rsid w:val="009E2D0D"/>
    <w:rsid w:val="009E3049"/>
    <w:rsid w:val="009E35FC"/>
    <w:rsid w:val="009E3B9B"/>
    <w:rsid w:val="009E41EE"/>
    <w:rsid w:val="009E4B34"/>
    <w:rsid w:val="009E7C15"/>
    <w:rsid w:val="009F0120"/>
    <w:rsid w:val="009F14DD"/>
    <w:rsid w:val="009F35FF"/>
    <w:rsid w:val="009F372D"/>
    <w:rsid w:val="009F6FB9"/>
    <w:rsid w:val="009F7053"/>
    <w:rsid w:val="009F71D3"/>
    <w:rsid w:val="009F7D8C"/>
    <w:rsid w:val="009F7DD9"/>
    <w:rsid w:val="00A000E8"/>
    <w:rsid w:val="00A000F4"/>
    <w:rsid w:val="00A001C4"/>
    <w:rsid w:val="00A00240"/>
    <w:rsid w:val="00A014E4"/>
    <w:rsid w:val="00A027D0"/>
    <w:rsid w:val="00A02B34"/>
    <w:rsid w:val="00A031C8"/>
    <w:rsid w:val="00A03E16"/>
    <w:rsid w:val="00A04704"/>
    <w:rsid w:val="00A0521C"/>
    <w:rsid w:val="00A05E3C"/>
    <w:rsid w:val="00A076D5"/>
    <w:rsid w:val="00A101BD"/>
    <w:rsid w:val="00A110CD"/>
    <w:rsid w:val="00A125DE"/>
    <w:rsid w:val="00A12B79"/>
    <w:rsid w:val="00A13996"/>
    <w:rsid w:val="00A14A24"/>
    <w:rsid w:val="00A15C37"/>
    <w:rsid w:val="00A167F3"/>
    <w:rsid w:val="00A16C24"/>
    <w:rsid w:val="00A22708"/>
    <w:rsid w:val="00A2281B"/>
    <w:rsid w:val="00A22BD2"/>
    <w:rsid w:val="00A23645"/>
    <w:rsid w:val="00A24953"/>
    <w:rsid w:val="00A24B30"/>
    <w:rsid w:val="00A24C4E"/>
    <w:rsid w:val="00A25BB6"/>
    <w:rsid w:val="00A26399"/>
    <w:rsid w:val="00A2716E"/>
    <w:rsid w:val="00A2778E"/>
    <w:rsid w:val="00A27891"/>
    <w:rsid w:val="00A27B49"/>
    <w:rsid w:val="00A30279"/>
    <w:rsid w:val="00A308B3"/>
    <w:rsid w:val="00A315DD"/>
    <w:rsid w:val="00A31CB0"/>
    <w:rsid w:val="00A320A6"/>
    <w:rsid w:val="00A34636"/>
    <w:rsid w:val="00A3628E"/>
    <w:rsid w:val="00A36520"/>
    <w:rsid w:val="00A36B5B"/>
    <w:rsid w:val="00A3711C"/>
    <w:rsid w:val="00A376C8"/>
    <w:rsid w:val="00A40465"/>
    <w:rsid w:val="00A419B7"/>
    <w:rsid w:val="00A44B79"/>
    <w:rsid w:val="00A44D62"/>
    <w:rsid w:val="00A45330"/>
    <w:rsid w:val="00A45557"/>
    <w:rsid w:val="00A4599E"/>
    <w:rsid w:val="00A46572"/>
    <w:rsid w:val="00A467CC"/>
    <w:rsid w:val="00A47B9B"/>
    <w:rsid w:val="00A47DAC"/>
    <w:rsid w:val="00A50521"/>
    <w:rsid w:val="00A50710"/>
    <w:rsid w:val="00A51561"/>
    <w:rsid w:val="00A5184E"/>
    <w:rsid w:val="00A520E0"/>
    <w:rsid w:val="00A526B5"/>
    <w:rsid w:val="00A559AC"/>
    <w:rsid w:val="00A55BF1"/>
    <w:rsid w:val="00A56584"/>
    <w:rsid w:val="00A604F7"/>
    <w:rsid w:val="00A61A0F"/>
    <w:rsid w:val="00A61D35"/>
    <w:rsid w:val="00A61E13"/>
    <w:rsid w:val="00A64163"/>
    <w:rsid w:val="00A65866"/>
    <w:rsid w:val="00A660EC"/>
    <w:rsid w:val="00A6635F"/>
    <w:rsid w:val="00A66C84"/>
    <w:rsid w:val="00A6776E"/>
    <w:rsid w:val="00A67C7B"/>
    <w:rsid w:val="00A71812"/>
    <w:rsid w:val="00A7259A"/>
    <w:rsid w:val="00A729E6"/>
    <w:rsid w:val="00A72D9B"/>
    <w:rsid w:val="00A7354F"/>
    <w:rsid w:val="00A73681"/>
    <w:rsid w:val="00A738CF"/>
    <w:rsid w:val="00A73F74"/>
    <w:rsid w:val="00A74329"/>
    <w:rsid w:val="00A74C89"/>
    <w:rsid w:val="00A75131"/>
    <w:rsid w:val="00A760D3"/>
    <w:rsid w:val="00A760FB"/>
    <w:rsid w:val="00A76507"/>
    <w:rsid w:val="00A76A42"/>
    <w:rsid w:val="00A770C9"/>
    <w:rsid w:val="00A80552"/>
    <w:rsid w:val="00A81186"/>
    <w:rsid w:val="00A81CCC"/>
    <w:rsid w:val="00A820F9"/>
    <w:rsid w:val="00A83676"/>
    <w:rsid w:val="00A8379C"/>
    <w:rsid w:val="00A84F37"/>
    <w:rsid w:val="00A8585D"/>
    <w:rsid w:val="00A85E7C"/>
    <w:rsid w:val="00A86941"/>
    <w:rsid w:val="00A87377"/>
    <w:rsid w:val="00A874C5"/>
    <w:rsid w:val="00A87777"/>
    <w:rsid w:val="00A87907"/>
    <w:rsid w:val="00A87E38"/>
    <w:rsid w:val="00A9059E"/>
    <w:rsid w:val="00A905FE"/>
    <w:rsid w:val="00A907F9"/>
    <w:rsid w:val="00A90AFC"/>
    <w:rsid w:val="00A90EA3"/>
    <w:rsid w:val="00A91502"/>
    <w:rsid w:val="00A915DD"/>
    <w:rsid w:val="00A91A27"/>
    <w:rsid w:val="00A91E26"/>
    <w:rsid w:val="00A92874"/>
    <w:rsid w:val="00A93096"/>
    <w:rsid w:val="00A94491"/>
    <w:rsid w:val="00A957BD"/>
    <w:rsid w:val="00A95D9C"/>
    <w:rsid w:val="00A95F90"/>
    <w:rsid w:val="00A962B5"/>
    <w:rsid w:val="00A96647"/>
    <w:rsid w:val="00A96690"/>
    <w:rsid w:val="00A96787"/>
    <w:rsid w:val="00A970C9"/>
    <w:rsid w:val="00AA1CAB"/>
    <w:rsid w:val="00AA3395"/>
    <w:rsid w:val="00AA37EF"/>
    <w:rsid w:val="00AA388E"/>
    <w:rsid w:val="00AA4590"/>
    <w:rsid w:val="00AA45A1"/>
    <w:rsid w:val="00AA67FA"/>
    <w:rsid w:val="00AA6B8E"/>
    <w:rsid w:val="00AA73FA"/>
    <w:rsid w:val="00AB0026"/>
    <w:rsid w:val="00AB2C2D"/>
    <w:rsid w:val="00AB373D"/>
    <w:rsid w:val="00AB3B38"/>
    <w:rsid w:val="00AB3B90"/>
    <w:rsid w:val="00AB4403"/>
    <w:rsid w:val="00AB4F10"/>
    <w:rsid w:val="00AB57B8"/>
    <w:rsid w:val="00AB5FDE"/>
    <w:rsid w:val="00AB70CF"/>
    <w:rsid w:val="00AB7292"/>
    <w:rsid w:val="00AB72DA"/>
    <w:rsid w:val="00AB7AF4"/>
    <w:rsid w:val="00AC0007"/>
    <w:rsid w:val="00AC00BE"/>
    <w:rsid w:val="00AC0FD9"/>
    <w:rsid w:val="00AC1D29"/>
    <w:rsid w:val="00AC3186"/>
    <w:rsid w:val="00AC375C"/>
    <w:rsid w:val="00AC4369"/>
    <w:rsid w:val="00AC464D"/>
    <w:rsid w:val="00AC626D"/>
    <w:rsid w:val="00AC664D"/>
    <w:rsid w:val="00AC684A"/>
    <w:rsid w:val="00AC69B7"/>
    <w:rsid w:val="00AC6C25"/>
    <w:rsid w:val="00AC7977"/>
    <w:rsid w:val="00AD0F11"/>
    <w:rsid w:val="00AD16D3"/>
    <w:rsid w:val="00AD1738"/>
    <w:rsid w:val="00AD175A"/>
    <w:rsid w:val="00AD1898"/>
    <w:rsid w:val="00AD1FF4"/>
    <w:rsid w:val="00AD2EB8"/>
    <w:rsid w:val="00AD38B0"/>
    <w:rsid w:val="00AD4C85"/>
    <w:rsid w:val="00AD4D33"/>
    <w:rsid w:val="00AD4ED0"/>
    <w:rsid w:val="00AD513A"/>
    <w:rsid w:val="00AD54AE"/>
    <w:rsid w:val="00AD6B09"/>
    <w:rsid w:val="00AD6E79"/>
    <w:rsid w:val="00AE3F3B"/>
    <w:rsid w:val="00AE40CA"/>
    <w:rsid w:val="00AE422A"/>
    <w:rsid w:val="00AE53D5"/>
    <w:rsid w:val="00AE5653"/>
    <w:rsid w:val="00AE6314"/>
    <w:rsid w:val="00AE7694"/>
    <w:rsid w:val="00AE7E93"/>
    <w:rsid w:val="00AF0131"/>
    <w:rsid w:val="00AF0F67"/>
    <w:rsid w:val="00AF2222"/>
    <w:rsid w:val="00AF26BF"/>
    <w:rsid w:val="00AF45E3"/>
    <w:rsid w:val="00AF6790"/>
    <w:rsid w:val="00AF77D9"/>
    <w:rsid w:val="00B012D1"/>
    <w:rsid w:val="00B01817"/>
    <w:rsid w:val="00B01F12"/>
    <w:rsid w:val="00B020AD"/>
    <w:rsid w:val="00B02CA9"/>
    <w:rsid w:val="00B030C4"/>
    <w:rsid w:val="00B03466"/>
    <w:rsid w:val="00B038F3"/>
    <w:rsid w:val="00B03D07"/>
    <w:rsid w:val="00B056B2"/>
    <w:rsid w:val="00B06D18"/>
    <w:rsid w:val="00B06DF7"/>
    <w:rsid w:val="00B0746F"/>
    <w:rsid w:val="00B0797D"/>
    <w:rsid w:val="00B11CEC"/>
    <w:rsid w:val="00B12903"/>
    <w:rsid w:val="00B1310D"/>
    <w:rsid w:val="00B135AD"/>
    <w:rsid w:val="00B13643"/>
    <w:rsid w:val="00B14BEC"/>
    <w:rsid w:val="00B14EF9"/>
    <w:rsid w:val="00B150DB"/>
    <w:rsid w:val="00B16C20"/>
    <w:rsid w:val="00B16DD1"/>
    <w:rsid w:val="00B1709E"/>
    <w:rsid w:val="00B1743E"/>
    <w:rsid w:val="00B1747E"/>
    <w:rsid w:val="00B2051A"/>
    <w:rsid w:val="00B20847"/>
    <w:rsid w:val="00B2093F"/>
    <w:rsid w:val="00B2151B"/>
    <w:rsid w:val="00B22A3D"/>
    <w:rsid w:val="00B22FCE"/>
    <w:rsid w:val="00B2323C"/>
    <w:rsid w:val="00B236D5"/>
    <w:rsid w:val="00B23CB5"/>
    <w:rsid w:val="00B245FB"/>
    <w:rsid w:val="00B246ED"/>
    <w:rsid w:val="00B24B7F"/>
    <w:rsid w:val="00B253CA"/>
    <w:rsid w:val="00B25559"/>
    <w:rsid w:val="00B27052"/>
    <w:rsid w:val="00B30069"/>
    <w:rsid w:val="00B30A8A"/>
    <w:rsid w:val="00B328F6"/>
    <w:rsid w:val="00B33193"/>
    <w:rsid w:val="00B33AC1"/>
    <w:rsid w:val="00B35FEC"/>
    <w:rsid w:val="00B36864"/>
    <w:rsid w:val="00B37032"/>
    <w:rsid w:val="00B40987"/>
    <w:rsid w:val="00B40D0F"/>
    <w:rsid w:val="00B41C3A"/>
    <w:rsid w:val="00B42AD1"/>
    <w:rsid w:val="00B42EA1"/>
    <w:rsid w:val="00B43040"/>
    <w:rsid w:val="00B439A7"/>
    <w:rsid w:val="00B43E77"/>
    <w:rsid w:val="00B44108"/>
    <w:rsid w:val="00B441FD"/>
    <w:rsid w:val="00B44356"/>
    <w:rsid w:val="00B443D8"/>
    <w:rsid w:val="00B45111"/>
    <w:rsid w:val="00B45183"/>
    <w:rsid w:val="00B45B99"/>
    <w:rsid w:val="00B45C8A"/>
    <w:rsid w:val="00B45E42"/>
    <w:rsid w:val="00B47BFD"/>
    <w:rsid w:val="00B50832"/>
    <w:rsid w:val="00B5094A"/>
    <w:rsid w:val="00B51E07"/>
    <w:rsid w:val="00B5233F"/>
    <w:rsid w:val="00B5239B"/>
    <w:rsid w:val="00B52501"/>
    <w:rsid w:val="00B537C6"/>
    <w:rsid w:val="00B53844"/>
    <w:rsid w:val="00B543A2"/>
    <w:rsid w:val="00B553B0"/>
    <w:rsid w:val="00B55E27"/>
    <w:rsid w:val="00B55E93"/>
    <w:rsid w:val="00B5677F"/>
    <w:rsid w:val="00B56954"/>
    <w:rsid w:val="00B57438"/>
    <w:rsid w:val="00B57EB3"/>
    <w:rsid w:val="00B62593"/>
    <w:rsid w:val="00B62DE8"/>
    <w:rsid w:val="00B63FEE"/>
    <w:rsid w:val="00B64032"/>
    <w:rsid w:val="00B654D6"/>
    <w:rsid w:val="00B65914"/>
    <w:rsid w:val="00B67257"/>
    <w:rsid w:val="00B700B1"/>
    <w:rsid w:val="00B70396"/>
    <w:rsid w:val="00B71100"/>
    <w:rsid w:val="00B71695"/>
    <w:rsid w:val="00B72819"/>
    <w:rsid w:val="00B729FC"/>
    <w:rsid w:val="00B75160"/>
    <w:rsid w:val="00B75895"/>
    <w:rsid w:val="00B760AD"/>
    <w:rsid w:val="00B7610B"/>
    <w:rsid w:val="00B767E0"/>
    <w:rsid w:val="00B769FA"/>
    <w:rsid w:val="00B76DEC"/>
    <w:rsid w:val="00B7754A"/>
    <w:rsid w:val="00B7755E"/>
    <w:rsid w:val="00B80D3C"/>
    <w:rsid w:val="00B82277"/>
    <w:rsid w:val="00B82CCE"/>
    <w:rsid w:val="00B8410D"/>
    <w:rsid w:val="00B845F3"/>
    <w:rsid w:val="00B84950"/>
    <w:rsid w:val="00B85DB0"/>
    <w:rsid w:val="00B85FBB"/>
    <w:rsid w:val="00B8614D"/>
    <w:rsid w:val="00B86872"/>
    <w:rsid w:val="00B8760B"/>
    <w:rsid w:val="00B8792D"/>
    <w:rsid w:val="00B9027C"/>
    <w:rsid w:val="00B91C60"/>
    <w:rsid w:val="00B91D1E"/>
    <w:rsid w:val="00B91E31"/>
    <w:rsid w:val="00B93758"/>
    <w:rsid w:val="00B93A6A"/>
    <w:rsid w:val="00B93EBF"/>
    <w:rsid w:val="00B941FC"/>
    <w:rsid w:val="00B94E1C"/>
    <w:rsid w:val="00B95705"/>
    <w:rsid w:val="00B95E92"/>
    <w:rsid w:val="00B96769"/>
    <w:rsid w:val="00B978AE"/>
    <w:rsid w:val="00BA00C3"/>
    <w:rsid w:val="00BA1310"/>
    <w:rsid w:val="00BA1AA9"/>
    <w:rsid w:val="00BA2A84"/>
    <w:rsid w:val="00BA3A4D"/>
    <w:rsid w:val="00BA544E"/>
    <w:rsid w:val="00BA5466"/>
    <w:rsid w:val="00BA558F"/>
    <w:rsid w:val="00BA7084"/>
    <w:rsid w:val="00BA7349"/>
    <w:rsid w:val="00BA7445"/>
    <w:rsid w:val="00BB04A7"/>
    <w:rsid w:val="00BB05CD"/>
    <w:rsid w:val="00BB0D84"/>
    <w:rsid w:val="00BB1119"/>
    <w:rsid w:val="00BB1506"/>
    <w:rsid w:val="00BB17E6"/>
    <w:rsid w:val="00BB251C"/>
    <w:rsid w:val="00BB2596"/>
    <w:rsid w:val="00BB2EF2"/>
    <w:rsid w:val="00BB2F7C"/>
    <w:rsid w:val="00BB31AE"/>
    <w:rsid w:val="00BB33E9"/>
    <w:rsid w:val="00BB49EA"/>
    <w:rsid w:val="00BB5DEE"/>
    <w:rsid w:val="00BB6CB2"/>
    <w:rsid w:val="00BB7ADD"/>
    <w:rsid w:val="00BC03D1"/>
    <w:rsid w:val="00BC1687"/>
    <w:rsid w:val="00BC19AE"/>
    <w:rsid w:val="00BC455D"/>
    <w:rsid w:val="00BC4A3D"/>
    <w:rsid w:val="00BC4AE4"/>
    <w:rsid w:val="00BC4B56"/>
    <w:rsid w:val="00BC54EF"/>
    <w:rsid w:val="00BC5CBD"/>
    <w:rsid w:val="00BC65BC"/>
    <w:rsid w:val="00BC6FCD"/>
    <w:rsid w:val="00BC7264"/>
    <w:rsid w:val="00BC7478"/>
    <w:rsid w:val="00BD0B97"/>
    <w:rsid w:val="00BD0F4A"/>
    <w:rsid w:val="00BD1B9D"/>
    <w:rsid w:val="00BD2599"/>
    <w:rsid w:val="00BD2975"/>
    <w:rsid w:val="00BD3F46"/>
    <w:rsid w:val="00BD4044"/>
    <w:rsid w:val="00BD42C2"/>
    <w:rsid w:val="00BD5150"/>
    <w:rsid w:val="00BD516F"/>
    <w:rsid w:val="00BD5BAC"/>
    <w:rsid w:val="00BD5D10"/>
    <w:rsid w:val="00BD6D04"/>
    <w:rsid w:val="00BD6D0D"/>
    <w:rsid w:val="00BD6F4A"/>
    <w:rsid w:val="00BD7DFE"/>
    <w:rsid w:val="00BE0BCE"/>
    <w:rsid w:val="00BE159F"/>
    <w:rsid w:val="00BE2184"/>
    <w:rsid w:val="00BE29C0"/>
    <w:rsid w:val="00BE33FD"/>
    <w:rsid w:val="00BE4CB0"/>
    <w:rsid w:val="00BE5619"/>
    <w:rsid w:val="00BE5F14"/>
    <w:rsid w:val="00BE62DC"/>
    <w:rsid w:val="00BE66B5"/>
    <w:rsid w:val="00BE7A4C"/>
    <w:rsid w:val="00BF0168"/>
    <w:rsid w:val="00BF0720"/>
    <w:rsid w:val="00BF0FCA"/>
    <w:rsid w:val="00BF109F"/>
    <w:rsid w:val="00BF2F47"/>
    <w:rsid w:val="00BF3315"/>
    <w:rsid w:val="00BF3520"/>
    <w:rsid w:val="00BF4D9C"/>
    <w:rsid w:val="00BF60FE"/>
    <w:rsid w:val="00BF69AD"/>
    <w:rsid w:val="00BF6B4B"/>
    <w:rsid w:val="00BF7534"/>
    <w:rsid w:val="00C00CE9"/>
    <w:rsid w:val="00C03DA3"/>
    <w:rsid w:val="00C07374"/>
    <w:rsid w:val="00C07BE0"/>
    <w:rsid w:val="00C10193"/>
    <w:rsid w:val="00C10E45"/>
    <w:rsid w:val="00C112B9"/>
    <w:rsid w:val="00C11C6B"/>
    <w:rsid w:val="00C11E7E"/>
    <w:rsid w:val="00C12258"/>
    <w:rsid w:val="00C12884"/>
    <w:rsid w:val="00C12FBB"/>
    <w:rsid w:val="00C13414"/>
    <w:rsid w:val="00C1348B"/>
    <w:rsid w:val="00C13BC8"/>
    <w:rsid w:val="00C1450F"/>
    <w:rsid w:val="00C1527A"/>
    <w:rsid w:val="00C156A4"/>
    <w:rsid w:val="00C157A9"/>
    <w:rsid w:val="00C17193"/>
    <w:rsid w:val="00C171FD"/>
    <w:rsid w:val="00C203B9"/>
    <w:rsid w:val="00C2226E"/>
    <w:rsid w:val="00C22863"/>
    <w:rsid w:val="00C22CC0"/>
    <w:rsid w:val="00C23503"/>
    <w:rsid w:val="00C23DF0"/>
    <w:rsid w:val="00C24428"/>
    <w:rsid w:val="00C248C0"/>
    <w:rsid w:val="00C26FF2"/>
    <w:rsid w:val="00C27AE8"/>
    <w:rsid w:val="00C30055"/>
    <w:rsid w:val="00C30B00"/>
    <w:rsid w:val="00C31579"/>
    <w:rsid w:val="00C3253E"/>
    <w:rsid w:val="00C32D0A"/>
    <w:rsid w:val="00C34149"/>
    <w:rsid w:val="00C357B0"/>
    <w:rsid w:val="00C36D8F"/>
    <w:rsid w:val="00C403BF"/>
    <w:rsid w:val="00C405E5"/>
    <w:rsid w:val="00C40E0F"/>
    <w:rsid w:val="00C41460"/>
    <w:rsid w:val="00C41A0A"/>
    <w:rsid w:val="00C426B7"/>
    <w:rsid w:val="00C42875"/>
    <w:rsid w:val="00C43879"/>
    <w:rsid w:val="00C43C95"/>
    <w:rsid w:val="00C43F2F"/>
    <w:rsid w:val="00C441AC"/>
    <w:rsid w:val="00C45791"/>
    <w:rsid w:val="00C45C55"/>
    <w:rsid w:val="00C472E2"/>
    <w:rsid w:val="00C510C5"/>
    <w:rsid w:val="00C5172E"/>
    <w:rsid w:val="00C52A0C"/>
    <w:rsid w:val="00C53A24"/>
    <w:rsid w:val="00C543E8"/>
    <w:rsid w:val="00C544E6"/>
    <w:rsid w:val="00C5458E"/>
    <w:rsid w:val="00C55229"/>
    <w:rsid w:val="00C56196"/>
    <w:rsid w:val="00C570DD"/>
    <w:rsid w:val="00C57496"/>
    <w:rsid w:val="00C578CD"/>
    <w:rsid w:val="00C57941"/>
    <w:rsid w:val="00C57D3A"/>
    <w:rsid w:val="00C60A8A"/>
    <w:rsid w:val="00C60EC5"/>
    <w:rsid w:val="00C62C0A"/>
    <w:rsid w:val="00C63785"/>
    <w:rsid w:val="00C637B7"/>
    <w:rsid w:val="00C63AB2"/>
    <w:rsid w:val="00C6403A"/>
    <w:rsid w:val="00C6408A"/>
    <w:rsid w:val="00C66613"/>
    <w:rsid w:val="00C66FEC"/>
    <w:rsid w:val="00C705B1"/>
    <w:rsid w:val="00C70922"/>
    <w:rsid w:val="00C70FED"/>
    <w:rsid w:val="00C71400"/>
    <w:rsid w:val="00C7158A"/>
    <w:rsid w:val="00C7181E"/>
    <w:rsid w:val="00C72043"/>
    <w:rsid w:val="00C7213D"/>
    <w:rsid w:val="00C7262C"/>
    <w:rsid w:val="00C72B4E"/>
    <w:rsid w:val="00C72BAC"/>
    <w:rsid w:val="00C73AD7"/>
    <w:rsid w:val="00C750B5"/>
    <w:rsid w:val="00C75D76"/>
    <w:rsid w:val="00C76B83"/>
    <w:rsid w:val="00C772D9"/>
    <w:rsid w:val="00C77DB0"/>
    <w:rsid w:val="00C81061"/>
    <w:rsid w:val="00C81741"/>
    <w:rsid w:val="00C82320"/>
    <w:rsid w:val="00C830D9"/>
    <w:rsid w:val="00C837F1"/>
    <w:rsid w:val="00C84E09"/>
    <w:rsid w:val="00C84E3B"/>
    <w:rsid w:val="00C84E9D"/>
    <w:rsid w:val="00C873F9"/>
    <w:rsid w:val="00C87AEB"/>
    <w:rsid w:val="00C87C1B"/>
    <w:rsid w:val="00C87D9A"/>
    <w:rsid w:val="00C90669"/>
    <w:rsid w:val="00C90CEC"/>
    <w:rsid w:val="00C921E3"/>
    <w:rsid w:val="00C92C2D"/>
    <w:rsid w:val="00C92CDC"/>
    <w:rsid w:val="00C92E18"/>
    <w:rsid w:val="00C931C6"/>
    <w:rsid w:val="00C932A7"/>
    <w:rsid w:val="00C932DA"/>
    <w:rsid w:val="00C934ED"/>
    <w:rsid w:val="00C93573"/>
    <w:rsid w:val="00C9391A"/>
    <w:rsid w:val="00C93B5A"/>
    <w:rsid w:val="00C9425F"/>
    <w:rsid w:val="00C94843"/>
    <w:rsid w:val="00C94936"/>
    <w:rsid w:val="00C9612B"/>
    <w:rsid w:val="00C968A6"/>
    <w:rsid w:val="00C9789C"/>
    <w:rsid w:val="00C97DB1"/>
    <w:rsid w:val="00CA0ABD"/>
    <w:rsid w:val="00CA104D"/>
    <w:rsid w:val="00CA1595"/>
    <w:rsid w:val="00CA1AD7"/>
    <w:rsid w:val="00CA2C0B"/>
    <w:rsid w:val="00CA2EFC"/>
    <w:rsid w:val="00CA371C"/>
    <w:rsid w:val="00CA3A96"/>
    <w:rsid w:val="00CA653B"/>
    <w:rsid w:val="00CA7173"/>
    <w:rsid w:val="00CA75BB"/>
    <w:rsid w:val="00CA75C2"/>
    <w:rsid w:val="00CA7912"/>
    <w:rsid w:val="00CA7B17"/>
    <w:rsid w:val="00CB0506"/>
    <w:rsid w:val="00CB221B"/>
    <w:rsid w:val="00CB2F6B"/>
    <w:rsid w:val="00CB3264"/>
    <w:rsid w:val="00CB42A2"/>
    <w:rsid w:val="00CB4A53"/>
    <w:rsid w:val="00CC14EE"/>
    <w:rsid w:val="00CC1FFF"/>
    <w:rsid w:val="00CC203C"/>
    <w:rsid w:val="00CC2D6A"/>
    <w:rsid w:val="00CC2E6D"/>
    <w:rsid w:val="00CC3E29"/>
    <w:rsid w:val="00CC44FE"/>
    <w:rsid w:val="00CC49AC"/>
    <w:rsid w:val="00CC6314"/>
    <w:rsid w:val="00CC6378"/>
    <w:rsid w:val="00CC6BEF"/>
    <w:rsid w:val="00CC7B56"/>
    <w:rsid w:val="00CD0B1D"/>
    <w:rsid w:val="00CD1ED1"/>
    <w:rsid w:val="00CD3B53"/>
    <w:rsid w:val="00CD5270"/>
    <w:rsid w:val="00CD6EFA"/>
    <w:rsid w:val="00CD700E"/>
    <w:rsid w:val="00CE154C"/>
    <w:rsid w:val="00CE243C"/>
    <w:rsid w:val="00CE27C4"/>
    <w:rsid w:val="00CE2A8F"/>
    <w:rsid w:val="00CE43D1"/>
    <w:rsid w:val="00CE4E31"/>
    <w:rsid w:val="00CE5583"/>
    <w:rsid w:val="00CE59CB"/>
    <w:rsid w:val="00CE5B4A"/>
    <w:rsid w:val="00CE5C7E"/>
    <w:rsid w:val="00CE6294"/>
    <w:rsid w:val="00CF261D"/>
    <w:rsid w:val="00CF316D"/>
    <w:rsid w:val="00CF5A65"/>
    <w:rsid w:val="00CF7EEF"/>
    <w:rsid w:val="00D00251"/>
    <w:rsid w:val="00D00FF9"/>
    <w:rsid w:val="00D0133C"/>
    <w:rsid w:val="00D01BCA"/>
    <w:rsid w:val="00D02A22"/>
    <w:rsid w:val="00D03B74"/>
    <w:rsid w:val="00D049FE"/>
    <w:rsid w:val="00D0683E"/>
    <w:rsid w:val="00D06C10"/>
    <w:rsid w:val="00D06C97"/>
    <w:rsid w:val="00D07C17"/>
    <w:rsid w:val="00D07D5A"/>
    <w:rsid w:val="00D10325"/>
    <w:rsid w:val="00D10349"/>
    <w:rsid w:val="00D11114"/>
    <w:rsid w:val="00D116ED"/>
    <w:rsid w:val="00D125E1"/>
    <w:rsid w:val="00D14037"/>
    <w:rsid w:val="00D151E6"/>
    <w:rsid w:val="00D152D6"/>
    <w:rsid w:val="00D15D67"/>
    <w:rsid w:val="00D1603C"/>
    <w:rsid w:val="00D168ED"/>
    <w:rsid w:val="00D17409"/>
    <w:rsid w:val="00D17FFA"/>
    <w:rsid w:val="00D204FB"/>
    <w:rsid w:val="00D20907"/>
    <w:rsid w:val="00D21714"/>
    <w:rsid w:val="00D22EB3"/>
    <w:rsid w:val="00D2389B"/>
    <w:rsid w:val="00D2401A"/>
    <w:rsid w:val="00D25330"/>
    <w:rsid w:val="00D25EDC"/>
    <w:rsid w:val="00D25F67"/>
    <w:rsid w:val="00D264C6"/>
    <w:rsid w:val="00D264C9"/>
    <w:rsid w:val="00D27188"/>
    <w:rsid w:val="00D300F5"/>
    <w:rsid w:val="00D30748"/>
    <w:rsid w:val="00D310CF"/>
    <w:rsid w:val="00D32BD6"/>
    <w:rsid w:val="00D32DC5"/>
    <w:rsid w:val="00D32F16"/>
    <w:rsid w:val="00D33695"/>
    <w:rsid w:val="00D33FB4"/>
    <w:rsid w:val="00D34CD0"/>
    <w:rsid w:val="00D3558C"/>
    <w:rsid w:val="00D365D3"/>
    <w:rsid w:val="00D36900"/>
    <w:rsid w:val="00D369EC"/>
    <w:rsid w:val="00D37397"/>
    <w:rsid w:val="00D4033B"/>
    <w:rsid w:val="00D41072"/>
    <w:rsid w:val="00D410C7"/>
    <w:rsid w:val="00D418D3"/>
    <w:rsid w:val="00D4383A"/>
    <w:rsid w:val="00D445D8"/>
    <w:rsid w:val="00D448BA"/>
    <w:rsid w:val="00D45165"/>
    <w:rsid w:val="00D4561A"/>
    <w:rsid w:val="00D45797"/>
    <w:rsid w:val="00D45839"/>
    <w:rsid w:val="00D45A14"/>
    <w:rsid w:val="00D45A61"/>
    <w:rsid w:val="00D47722"/>
    <w:rsid w:val="00D47A1D"/>
    <w:rsid w:val="00D47C24"/>
    <w:rsid w:val="00D47C3C"/>
    <w:rsid w:val="00D47DF9"/>
    <w:rsid w:val="00D50097"/>
    <w:rsid w:val="00D525E5"/>
    <w:rsid w:val="00D5262E"/>
    <w:rsid w:val="00D52DB7"/>
    <w:rsid w:val="00D52F50"/>
    <w:rsid w:val="00D53596"/>
    <w:rsid w:val="00D53A05"/>
    <w:rsid w:val="00D55442"/>
    <w:rsid w:val="00D55F67"/>
    <w:rsid w:val="00D56472"/>
    <w:rsid w:val="00D57567"/>
    <w:rsid w:val="00D57E28"/>
    <w:rsid w:val="00D60AEE"/>
    <w:rsid w:val="00D60CDE"/>
    <w:rsid w:val="00D61001"/>
    <w:rsid w:val="00D619AE"/>
    <w:rsid w:val="00D61CA4"/>
    <w:rsid w:val="00D628BD"/>
    <w:rsid w:val="00D62AAE"/>
    <w:rsid w:val="00D62CEB"/>
    <w:rsid w:val="00D633D6"/>
    <w:rsid w:val="00D64068"/>
    <w:rsid w:val="00D64268"/>
    <w:rsid w:val="00D651A0"/>
    <w:rsid w:val="00D65792"/>
    <w:rsid w:val="00D65E70"/>
    <w:rsid w:val="00D67F12"/>
    <w:rsid w:val="00D7176E"/>
    <w:rsid w:val="00D71820"/>
    <w:rsid w:val="00D73471"/>
    <w:rsid w:val="00D73571"/>
    <w:rsid w:val="00D73E8D"/>
    <w:rsid w:val="00D74510"/>
    <w:rsid w:val="00D74ABA"/>
    <w:rsid w:val="00D75D36"/>
    <w:rsid w:val="00D77162"/>
    <w:rsid w:val="00D773CB"/>
    <w:rsid w:val="00D808B4"/>
    <w:rsid w:val="00D8102C"/>
    <w:rsid w:val="00D81111"/>
    <w:rsid w:val="00D8122D"/>
    <w:rsid w:val="00D8130D"/>
    <w:rsid w:val="00D820B5"/>
    <w:rsid w:val="00D83765"/>
    <w:rsid w:val="00D84062"/>
    <w:rsid w:val="00D8417D"/>
    <w:rsid w:val="00D8429B"/>
    <w:rsid w:val="00D84B5C"/>
    <w:rsid w:val="00D84C8D"/>
    <w:rsid w:val="00D8552B"/>
    <w:rsid w:val="00D85953"/>
    <w:rsid w:val="00D8595D"/>
    <w:rsid w:val="00D86E71"/>
    <w:rsid w:val="00D8783B"/>
    <w:rsid w:val="00D90602"/>
    <w:rsid w:val="00D90698"/>
    <w:rsid w:val="00D91157"/>
    <w:rsid w:val="00D91B0B"/>
    <w:rsid w:val="00D9429B"/>
    <w:rsid w:val="00D94625"/>
    <w:rsid w:val="00D95E64"/>
    <w:rsid w:val="00D96250"/>
    <w:rsid w:val="00D9632B"/>
    <w:rsid w:val="00D965AD"/>
    <w:rsid w:val="00D97364"/>
    <w:rsid w:val="00D977C6"/>
    <w:rsid w:val="00DA0F56"/>
    <w:rsid w:val="00DA39CB"/>
    <w:rsid w:val="00DA3A09"/>
    <w:rsid w:val="00DA3E0A"/>
    <w:rsid w:val="00DA465E"/>
    <w:rsid w:val="00DA48E6"/>
    <w:rsid w:val="00DA6261"/>
    <w:rsid w:val="00DA69BD"/>
    <w:rsid w:val="00DA69C9"/>
    <w:rsid w:val="00DA6C15"/>
    <w:rsid w:val="00DA6E5D"/>
    <w:rsid w:val="00DA7645"/>
    <w:rsid w:val="00DB1DDB"/>
    <w:rsid w:val="00DB1E18"/>
    <w:rsid w:val="00DB2070"/>
    <w:rsid w:val="00DB31AF"/>
    <w:rsid w:val="00DB44D2"/>
    <w:rsid w:val="00DB5045"/>
    <w:rsid w:val="00DB5E3A"/>
    <w:rsid w:val="00DB6C63"/>
    <w:rsid w:val="00DB70F9"/>
    <w:rsid w:val="00DB7201"/>
    <w:rsid w:val="00DB7805"/>
    <w:rsid w:val="00DC066E"/>
    <w:rsid w:val="00DC074F"/>
    <w:rsid w:val="00DC0A6B"/>
    <w:rsid w:val="00DC105F"/>
    <w:rsid w:val="00DC1C26"/>
    <w:rsid w:val="00DC2C46"/>
    <w:rsid w:val="00DC408E"/>
    <w:rsid w:val="00DC4FAC"/>
    <w:rsid w:val="00DC5403"/>
    <w:rsid w:val="00DC59C5"/>
    <w:rsid w:val="00DC64A9"/>
    <w:rsid w:val="00DC75EC"/>
    <w:rsid w:val="00DD012A"/>
    <w:rsid w:val="00DD126E"/>
    <w:rsid w:val="00DD1491"/>
    <w:rsid w:val="00DD178D"/>
    <w:rsid w:val="00DD26A1"/>
    <w:rsid w:val="00DD2C32"/>
    <w:rsid w:val="00DD3668"/>
    <w:rsid w:val="00DD372A"/>
    <w:rsid w:val="00DD45CD"/>
    <w:rsid w:val="00DD588B"/>
    <w:rsid w:val="00DD6BD1"/>
    <w:rsid w:val="00DD6E2B"/>
    <w:rsid w:val="00DD724E"/>
    <w:rsid w:val="00DD77A4"/>
    <w:rsid w:val="00DD77DC"/>
    <w:rsid w:val="00DE0267"/>
    <w:rsid w:val="00DE09A0"/>
    <w:rsid w:val="00DE1802"/>
    <w:rsid w:val="00DE2E95"/>
    <w:rsid w:val="00DE41F6"/>
    <w:rsid w:val="00DE4267"/>
    <w:rsid w:val="00DE4388"/>
    <w:rsid w:val="00DE489D"/>
    <w:rsid w:val="00DE49E3"/>
    <w:rsid w:val="00DF22B4"/>
    <w:rsid w:val="00DF237B"/>
    <w:rsid w:val="00DF413A"/>
    <w:rsid w:val="00DF5720"/>
    <w:rsid w:val="00DF700A"/>
    <w:rsid w:val="00DF700D"/>
    <w:rsid w:val="00DF798C"/>
    <w:rsid w:val="00DF7D41"/>
    <w:rsid w:val="00DF7E97"/>
    <w:rsid w:val="00E004C7"/>
    <w:rsid w:val="00E0164E"/>
    <w:rsid w:val="00E018A4"/>
    <w:rsid w:val="00E018D5"/>
    <w:rsid w:val="00E01CF0"/>
    <w:rsid w:val="00E02218"/>
    <w:rsid w:val="00E03304"/>
    <w:rsid w:val="00E03916"/>
    <w:rsid w:val="00E057F8"/>
    <w:rsid w:val="00E05BE1"/>
    <w:rsid w:val="00E0662E"/>
    <w:rsid w:val="00E06AE7"/>
    <w:rsid w:val="00E071AD"/>
    <w:rsid w:val="00E07782"/>
    <w:rsid w:val="00E117F5"/>
    <w:rsid w:val="00E11AC0"/>
    <w:rsid w:val="00E12D2D"/>
    <w:rsid w:val="00E15470"/>
    <w:rsid w:val="00E15524"/>
    <w:rsid w:val="00E15A38"/>
    <w:rsid w:val="00E15F6A"/>
    <w:rsid w:val="00E16488"/>
    <w:rsid w:val="00E16A06"/>
    <w:rsid w:val="00E20350"/>
    <w:rsid w:val="00E21DE0"/>
    <w:rsid w:val="00E224A7"/>
    <w:rsid w:val="00E23423"/>
    <w:rsid w:val="00E2406A"/>
    <w:rsid w:val="00E2438B"/>
    <w:rsid w:val="00E2489F"/>
    <w:rsid w:val="00E2529B"/>
    <w:rsid w:val="00E2540F"/>
    <w:rsid w:val="00E25AE7"/>
    <w:rsid w:val="00E26C44"/>
    <w:rsid w:val="00E26F7B"/>
    <w:rsid w:val="00E2757D"/>
    <w:rsid w:val="00E2769D"/>
    <w:rsid w:val="00E27809"/>
    <w:rsid w:val="00E3108E"/>
    <w:rsid w:val="00E32C3E"/>
    <w:rsid w:val="00E3429F"/>
    <w:rsid w:val="00E34B64"/>
    <w:rsid w:val="00E36981"/>
    <w:rsid w:val="00E37E66"/>
    <w:rsid w:val="00E37E7B"/>
    <w:rsid w:val="00E405EE"/>
    <w:rsid w:val="00E40915"/>
    <w:rsid w:val="00E40BAE"/>
    <w:rsid w:val="00E40C17"/>
    <w:rsid w:val="00E40C3A"/>
    <w:rsid w:val="00E414C4"/>
    <w:rsid w:val="00E41872"/>
    <w:rsid w:val="00E438DD"/>
    <w:rsid w:val="00E43AEB"/>
    <w:rsid w:val="00E440CD"/>
    <w:rsid w:val="00E45643"/>
    <w:rsid w:val="00E463EE"/>
    <w:rsid w:val="00E50F1F"/>
    <w:rsid w:val="00E510F3"/>
    <w:rsid w:val="00E51366"/>
    <w:rsid w:val="00E51D0F"/>
    <w:rsid w:val="00E51F56"/>
    <w:rsid w:val="00E520E4"/>
    <w:rsid w:val="00E52407"/>
    <w:rsid w:val="00E52D8A"/>
    <w:rsid w:val="00E52DA6"/>
    <w:rsid w:val="00E5579E"/>
    <w:rsid w:val="00E55882"/>
    <w:rsid w:val="00E56F88"/>
    <w:rsid w:val="00E573DC"/>
    <w:rsid w:val="00E60871"/>
    <w:rsid w:val="00E60A38"/>
    <w:rsid w:val="00E61EC8"/>
    <w:rsid w:val="00E6251E"/>
    <w:rsid w:val="00E64D4A"/>
    <w:rsid w:val="00E657E0"/>
    <w:rsid w:val="00E66B34"/>
    <w:rsid w:val="00E70119"/>
    <w:rsid w:val="00E71126"/>
    <w:rsid w:val="00E71A99"/>
    <w:rsid w:val="00E7246F"/>
    <w:rsid w:val="00E72E1E"/>
    <w:rsid w:val="00E72F93"/>
    <w:rsid w:val="00E737FD"/>
    <w:rsid w:val="00E73BDE"/>
    <w:rsid w:val="00E73C44"/>
    <w:rsid w:val="00E74950"/>
    <w:rsid w:val="00E74ECB"/>
    <w:rsid w:val="00E75CB3"/>
    <w:rsid w:val="00E766AB"/>
    <w:rsid w:val="00E773B3"/>
    <w:rsid w:val="00E777EE"/>
    <w:rsid w:val="00E800F4"/>
    <w:rsid w:val="00E80DD8"/>
    <w:rsid w:val="00E81C60"/>
    <w:rsid w:val="00E81DC7"/>
    <w:rsid w:val="00E82380"/>
    <w:rsid w:val="00E826CF"/>
    <w:rsid w:val="00E826D7"/>
    <w:rsid w:val="00E8341D"/>
    <w:rsid w:val="00E8387F"/>
    <w:rsid w:val="00E84D3B"/>
    <w:rsid w:val="00E854C7"/>
    <w:rsid w:val="00E8553D"/>
    <w:rsid w:val="00E85861"/>
    <w:rsid w:val="00E85B35"/>
    <w:rsid w:val="00E861D4"/>
    <w:rsid w:val="00E86ADC"/>
    <w:rsid w:val="00E879E1"/>
    <w:rsid w:val="00E87D96"/>
    <w:rsid w:val="00E906C9"/>
    <w:rsid w:val="00E917BE"/>
    <w:rsid w:val="00E91C3C"/>
    <w:rsid w:val="00E928D1"/>
    <w:rsid w:val="00E92AC5"/>
    <w:rsid w:val="00E934EC"/>
    <w:rsid w:val="00E93A7B"/>
    <w:rsid w:val="00E9547A"/>
    <w:rsid w:val="00E961F0"/>
    <w:rsid w:val="00E974E1"/>
    <w:rsid w:val="00E978E1"/>
    <w:rsid w:val="00E97AF9"/>
    <w:rsid w:val="00EA15C0"/>
    <w:rsid w:val="00EA1903"/>
    <w:rsid w:val="00EA2B25"/>
    <w:rsid w:val="00EA310A"/>
    <w:rsid w:val="00EA363D"/>
    <w:rsid w:val="00EA37D4"/>
    <w:rsid w:val="00EA4B90"/>
    <w:rsid w:val="00EA5AB3"/>
    <w:rsid w:val="00EA5C32"/>
    <w:rsid w:val="00EA6772"/>
    <w:rsid w:val="00EB1120"/>
    <w:rsid w:val="00EB12FB"/>
    <w:rsid w:val="00EB14C3"/>
    <w:rsid w:val="00EB1FC7"/>
    <w:rsid w:val="00EB2071"/>
    <w:rsid w:val="00EB2E04"/>
    <w:rsid w:val="00EB3252"/>
    <w:rsid w:val="00EB4478"/>
    <w:rsid w:val="00EB5B12"/>
    <w:rsid w:val="00EB65D8"/>
    <w:rsid w:val="00EB704E"/>
    <w:rsid w:val="00EB76F3"/>
    <w:rsid w:val="00EB7E0E"/>
    <w:rsid w:val="00EC0763"/>
    <w:rsid w:val="00EC1012"/>
    <w:rsid w:val="00EC2070"/>
    <w:rsid w:val="00EC3430"/>
    <w:rsid w:val="00EC3F27"/>
    <w:rsid w:val="00EC42D3"/>
    <w:rsid w:val="00EC6B53"/>
    <w:rsid w:val="00ED2501"/>
    <w:rsid w:val="00ED314C"/>
    <w:rsid w:val="00ED33A6"/>
    <w:rsid w:val="00ED395B"/>
    <w:rsid w:val="00ED3B61"/>
    <w:rsid w:val="00ED3E76"/>
    <w:rsid w:val="00ED4A1F"/>
    <w:rsid w:val="00ED4B29"/>
    <w:rsid w:val="00ED4D0D"/>
    <w:rsid w:val="00ED52AD"/>
    <w:rsid w:val="00ED6C13"/>
    <w:rsid w:val="00ED72E0"/>
    <w:rsid w:val="00ED7ABA"/>
    <w:rsid w:val="00EE1643"/>
    <w:rsid w:val="00EE1BE3"/>
    <w:rsid w:val="00EE210D"/>
    <w:rsid w:val="00EE2193"/>
    <w:rsid w:val="00EE29F2"/>
    <w:rsid w:val="00EE5CD9"/>
    <w:rsid w:val="00EE69E5"/>
    <w:rsid w:val="00EE74F4"/>
    <w:rsid w:val="00EF049B"/>
    <w:rsid w:val="00EF17B5"/>
    <w:rsid w:val="00EF2135"/>
    <w:rsid w:val="00EF2A91"/>
    <w:rsid w:val="00EF328B"/>
    <w:rsid w:val="00EF3304"/>
    <w:rsid w:val="00EF496C"/>
    <w:rsid w:val="00EF4FCB"/>
    <w:rsid w:val="00EF5AFD"/>
    <w:rsid w:val="00EF761E"/>
    <w:rsid w:val="00F000BA"/>
    <w:rsid w:val="00F017E5"/>
    <w:rsid w:val="00F0186B"/>
    <w:rsid w:val="00F031AC"/>
    <w:rsid w:val="00F03428"/>
    <w:rsid w:val="00F03856"/>
    <w:rsid w:val="00F03DF1"/>
    <w:rsid w:val="00F03E3A"/>
    <w:rsid w:val="00F04558"/>
    <w:rsid w:val="00F05544"/>
    <w:rsid w:val="00F0574C"/>
    <w:rsid w:val="00F064DD"/>
    <w:rsid w:val="00F06A38"/>
    <w:rsid w:val="00F06BC7"/>
    <w:rsid w:val="00F0739D"/>
    <w:rsid w:val="00F079E2"/>
    <w:rsid w:val="00F11357"/>
    <w:rsid w:val="00F12B16"/>
    <w:rsid w:val="00F13021"/>
    <w:rsid w:val="00F13C6A"/>
    <w:rsid w:val="00F1583C"/>
    <w:rsid w:val="00F1608B"/>
    <w:rsid w:val="00F200B5"/>
    <w:rsid w:val="00F220F9"/>
    <w:rsid w:val="00F2258F"/>
    <w:rsid w:val="00F234C4"/>
    <w:rsid w:val="00F23627"/>
    <w:rsid w:val="00F23730"/>
    <w:rsid w:val="00F24A61"/>
    <w:rsid w:val="00F25435"/>
    <w:rsid w:val="00F25933"/>
    <w:rsid w:val="00F2655E"/>
    <w:rsid w:val="00F268B5"/>
    <w:rsid w:val="00F26EB2"/>
    <w:rsid w:val="00F26F35"/>
    <w:rsid w:val="00F27A94"/>
    <w:rsid w:val="00F27E72"/>
    <w:rsid w:val="00F3049A"/>
    <w:rsid w:val="00F30EF4"/>
    <w:rsid w:val="00F31E02"/>
    <w:rsid w:val="00F32330"/>
    <w:rsid w:val="00F33E91"/>
    <w:rsid w:val="00F3409E"/>
    <w:rsid w:val="00F341EB"/>
    <w:rsid w:val="00F34B5C"/>
    <w:rsid w:val="00F354D4"/>
    <w:rsid w:val="00F35BD7"/>
    <w:rsid w:val="00F37457"/>
    <w:rsid w:val="00F3759D"/>
    <w:rsid w:val="00F378E5"/>
    <w:rsid w:val="00F41FA6"/>
    <w:rsid w:val="00F4243D"/>
    <w:rsid w:val="00F42BD3"/>
    <w:rsid w:val="00F43CAD"/>
    <w:rsid w:val="00F43E09"/>
    <w:rsid w:val="00F4501B"/>
    <w:rsid w:val="00F45B81"/>
    <w:rsid w:val="00F461B1"/>
    <w:rsid w:val="00F462FF"/>
    <w:rsid w:val="00F4658E"/>
    <w:rsid w:val="00F46B81"/>
    <w:rsid w:val="00F47767"/>
    <w:rsid w:val="00F47B6F"/>
    <w:rsid w:val="00F511BD"/>
    <w:rsid w:val="00F516C1"/>
    <w:rsid w:val="00F517E3"/>
    <w:rsid w:val="00F5274C"/>
    <w:rsid w:val="00F52988"/>
    <w:rsid w:val="00F52FCD"/>
    <w:rsid w:val="00F530DE"/>
    <w:rsid w:val="00F53F63"/>
    <w:rsid w:val="00F571F6"/>
    <w:rsid w:val="00F61ED3"/>
    <w:rsid w:val="00F62154"/>
    <w:rsid w:val="00F635FA"/>
    <w:rsid w:val="00F6413B"/>
    <w:rsid w:val="00F654F3"/>
    <w:rsid w:val="00F65793"/>
    <w:rsid w:val="00F65F14"/>
    <w:rsid w:val="00F66895"/>
    <w:rsid w:val="00F67A83"/>
    <w:rsid w:val="00F67BA5"/>
    <w:rsid w:val="00F72560"/>
    <w:rsid w:val="00F74F3C"/>
    <w:rsid w:val="00F75F25"/>
    <w:rsid w:val="00F764BC"/>
    <w:rsid w:val="00F76524"/>
    <w:rsid w:val="00F76DD7"/>
    <w:rsid w:val="00F80D64"/>
    <w:rsid w:val="00F810A3"/>
    <w:rsid w:val="00F81106"/>
    <w:rsid w:val="00F8393E"/>
    <w:rsid w:val="00F84C0C"/>
    <w:rsid w:val="00F84DE8"/>
    <w:rsid w:val="00F85206"/>
    <w:rsid w:val="00F85897"/>
    <w:rsid w:val="00F86A73"/>
    <w:rsid w:val="00F870F7"/>
    <w:rsid w:val="00F9000C"/>
    <w:rsid w:val="00F90B2F"/>
    <w:rsid w:val="00F910DD"/>
    <w:rsid w:val="00F928D9"/>
    <w:rsid w:val="00F929A2"/>
    <w:rsid w:val="00F929CE"/>
    <w:rsid w:val="00F940B1"/>
    <w:rsid w:val="00F948E7"/>
    <w:rsid w:val="00F951A2"/>
    <w:rsid w:val="00F95D93"/>
    <w:rsid w:val="00FA15EC"/>
    <w:rsid w:val="00FA1A9F"/>
    <w:rsid w:val="00FA2319"/>
    <w:rsid w:val="00FA35CF"/>
    <w:rsid w:val="00FA3B84"/>
    <w:rsid w:val="00FA44AE"/>
    <w:rsid w:val="00FA5BC1"/>
    <w:rsid w:val="00FA6464"/>
    <w:rsid w:val="00FA6E5D"/>
    <w:rsid w:val="00FA78DA"/>
    <w:rsid w:val="00FB1A04"/>
    <w:rsid w:val="00FB2013"/>
    <w:rsid w:val="00FB2C80"/>
    <w:rsid w:val="00FB31FF"/>
    <w:rsid w:val="00FB394E"/>
    <w:rsid w:val="00FB399E"/>
    <w:rsid w:val="00FB39E6"/>
    <w:rsid w:val="00FB41EB"/>
    <w:rsid w:val="00FB4F33"/>
    <w:rsid w:val="00FB53E1"/>
    <w:rsid w:val="00FB54CD"/>
    <w:rsid w:val="00FB598D"/>
    <w:rsid w:val="00FB5AE4"/>
    <w:rsid w:val="00FC09C9"/>
    <w:rsid w:val="00FC1A62"/>
    <w:rsid w:val="00FC2A31"/>
    <w:rsid w:val="00FC3634"/>
    <w:rsid w:val="00FC3E1E"/>
    <w:rsid w:val="00FC4638"/>
    <w:rsid w:val="00FC5861"/>
    <w:rsid w:val="00FC5B81"/>
    <w:rsid w:val="00FC6D98"/>
    <w:rsid w:val="00FC7000"/>
    <w:rsid w:val="00FC76A6"/>
    <w:rsid w:val="00FC7A30"/>
    <w:rsid w:val="00FD046E"/>
    <w:rsid w:val="00FD1354"/>
    <w:rsid w:val="00FD1799"/>
    <w:rsid w:val="00FD1A3A"/>
    <w:rsid w:val="00FD2682"/>
    <w:rsid w:val="00FD2827"/>
    <w:rsid w:val="00FD34BB"/>
    <w:rsid w:val="00FD3DAD"/>
    <w:rsid w:val="00FD42E5"/>
    <w:rsid w:val="00FD46CF"/>
    <w:rsid w:val="00FD4AC4"/>
    <w:rsid w:val="00FD6D16"/>
    <w:rsid w:val="00FD7C14"/>
    <w:rsid w:val="00FE055E"/>
    <w:rsid w:val="00FE08EF"/>
    <w:rsid w:val="00FE119F"/>
    <w:rsid w:val="00FE1F4D"/>
    <w:rsid w:val="00FE240E"/>
    <w:rsid w:val="00FE25B0"/>
    <w:rsid w:val="00FE3070"/>
    <w:rsid w:val="00FE33E1"/>
    <w:rsid w:val="00FE37A4"/>
    <w:rsid w:val="00FE3FDE"/>
    <w:rsid w:val="00FE4158"/>
    <w:rsid w:val="00FE4D13"/>
    <w:rsid w:val="00FE52A7"/>
    <w:rsid w:val="00FE5E60"/>
    <w:rsid w:val="00FE60A4"/>
    <w:rsid w:val="00FE65F0"/>
    <w:rsid w:val="00FE73B9"/>
    <w:rsid w:val="00FE747E"/>
    <w:rsid w:val="00FF0EB3"/>
    <w:rsid w:val="00FF1693"/>
    <w:rsid w:val="00FF26FA"/>
    <w:rsid w:val="00FF3219"/>
    <w:rsid w:val="00FF36F2"/>
    <w:rsid w:val="00FF3789"/>
    <w:rsid w:val="00FF5256"/>
    <w:rsid w:val="00FF5DD3"/>
    <w:rsid w:val="00FF66D3"/>
    <w:rsid w:val="00FF7325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85D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3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32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172E"/>
    <w:pPr>
      <w:keepNext/>
      <w:spacing w:line="360" w:lineRule="auto"/>
      <w:ind w:firstLine="567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F41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F41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366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432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14D1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14D1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locked/>
    <w:rsid w:val="00022C0D"/>
    <w:rPr>
      <w:b/>
      <w:bCs/>
      <w:sz w:val="22"/>
      <w:szCs w:val="22"/>
    </w:rPr>
  </w:style>
  <w:style w:type="table" w:styleId="a3">
    <w:name w:val="Table Grid"/>
    <w:basedOn w:val="a1"/>
    <w:uiPriority w:val="59"/>
    <w:rsid w:val="00370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25">
    <w:name w:val="Текст-125 Знак Знак"/>
    <w:basedOn w:val="a"/>
    <w:link w:val="-1250"/>
    <w:uiPriority w:val="99"/>
    <w:rsid w:val="0037017F"/>
    <w:pPr>
      <w:spacing w:line="288" w:lineRule="auto"/>
      <w:ind w:firstLine="709"/>
      <w:jc w:val="both"/>
    </w:pPr>
    <w:rPr>
      <w:rFonts w:ascii="Arial" w:hAnsi="Arial"/>
    </w:rPr>
  </w:style>
  <w:style w:type="character" w:customStyle="1" w:styleId="-1250">
    <w:name w:val="Текст-125 Знак Знак Знак"/>
    <w:link w:val="-125"/>
    <w:uiPriority w:val="99"/>
    <w:locked/>
    <w:rsid w:val="0037017F"/>
    <w:rPr>
      <w:rFonts w:ascii="Arial" w:hAnsi="Arial" w:cs="Arial"/>
      <w:sz w:val="24"/>
      <w:szCs w:val="24"/>
      <w:lang w:val="ru-RU" w:eastAsia="ru-RU"/>
    </w:rPr>
  </w:style>
  <w:style w:type="paragraph" w:styleId="a4">
    <w:name w:val="Plain Text"/>
    <w:basedOn w:val="a"/>
    <w:link w:val="a5"/>
    <w:rsid w:val="008A6BD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locked/>
    <w:rsid w:val="008A6BDB"/>
    <w:rPr>
      <w:rFonts w:ascii="Courier New" w:hAnsi="Courier New" w:cs="Courier New"/>
      <w:lang w:val="ru-RU" w:eastAsia="ru-RU"/>
    </w:rPr>
  </w:style>
  <w:style w:type="paragraph" w:styleId="a6">
    <w:name w:val="List Paragraph"/>
    <w:basedOn w:val="a"/>
    <w:uiPriority w:val="34"/>
    <w:qFormat/>
    <w:rsid w:val="008A6B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uiPriority w:val="99"/>
    <w:rsid w:val="00C5172E"/>
    <w:pPr>
      <w:ind w:right="-1332"/>
      <w:jc w:val="center"/>
    </w:pPr>
  </w:style>
  <w:style w:type="character" w:customStyle="1" w:styleId="22">
    <w:name w:val="Основной текст 2 Знак"/>
    <w:link w:val="21"/>
    <w:uiPriority w:val="99"/>
    <w:rsid w:val="00814D18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F41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814D18"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D1603C"/>
    <w:pPr>
      <w:shd w:val="clear" w:color="auto" w:fill="000080"/>
    </w:pPr>
    <w:rPr>
      <w:sz w:val="0"/>
      <w:szCs w:val="0"/>
    </w:rPr>
  </w:style>
  <w:style w:type="character" w:customStyle="1" w:styleId="a8">
    <w:name w:val="Схема документа Знак"/>
    <w:link w:val="a7"/>
    <w:uiPriority w:val="99"/>
    <w:semiHidden/>
    <w:rsid w:val="00814D18"/>
    <w:rPr>
      <w:sz w:val="0"/>
      <w:szCs w:val="0"/>
    </w:rPr>
  </w:style>
  <w:style w:type="paragraph" w:styleId="a9">
    <w:name w:val="header"/>
    <w:basedOn w:val="a"/>
    <w:link w:val="aa"/>
    <w:uiPriority w:val="99"/>
    <w:rsid w:val="00D160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14D18"/>
    <w:rPr>
      <w:sz w:val="24"/>
      <w:szCs w:val="24"/>
    </w:rPr>
  </w:style>
  <w:style w:type="paragraph" w:styleId="ab">
    <w:name w:val="footer"/>
    <w:basedOn w:val="a"/>
    <w:link w:val="ac"/>
    <w:uiPriority w:val="99"/>
    <w:rsid w:val="00D160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0602F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A315DD"/>
    <w:rPr>
      <w:sz w:val="0"/>
      <w:szCs w:val="0"/>
    </w:rPr>
  </w:style>
  <w:style w:type="character" w:customStyle="1" w:styleId="ae">
    <w:name w:val="Текст выноски Знак"/>
    <w:link w:val="ad"/>
    <w:uiPriority w:val="99"/>
    <w:semiHidden/>
    <w:rsid w:val="00814D18"/>
    <w:rPr>
      <w:sz w:val="0"/>
      <w:szCs w:val="0"/>
    </w:rPr>
  </w:style>
  <w:style w:type="paragraph" w:styleId="af">
    <w:name w:val="No Spacing"/>
    <w:link w:val="af0"/>
    <w:uiPriority w:val="99"/>
    <w:qFormat/>
    <w:rsid w:val="00073A5D"/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073A5D"/>
    <w:rPr>
      <w:rFonts w:ascii="Calibri" w:hAnsi="Calibri" w:cs="Calibri"/>
      <w:sz w:val="22"/>
      <w:szCs w:val="22"/>
      <w:lang w:val="ru-RU" w:eastAsia="en-US" w:bidi="ar-SA"/>
    </w:rPr>
  </w:style>
  <w:style w:type="paragraph" w:styleId="af1">
    <w:name w:val="TOC Heading"/>
    <w:basedOn w:val="1"/>
    <w:next w:val="a"/>
    <w:uiPriority w:val="39"/>
    <w:qFormat/>
    <w:rsid w:val="00DD366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245F81"/>
    <w:pPr>
      <w:tabs>
        <w:tab w:val="right" w:leader="dot" w:pos="9345"/>
      </w:tabs>
    </w:pPr>
    <w:rPr>
      <w:b/>
      <w:bCs/>
      <w:noProof/>
      <w:sz w:val="28"/>
      <w:szCs w:val="28"/>
    </w:rPr>
  </w:style>
  <w:style w:type="character" w:styleId="af2">
    <w:name w:val="Hyperlink"/>
    <w:uiPriority w:val="99"/>
    <w:rsid w:val="00DD3668"/>
    <w:rPr>
      <w:color w:val="0000FF"/>
      <w:u w:val="single"/>
    </w:rPr>
  </w:style>
  <w:style w:type="character" w:customStyle="1" w:styleId="-1251">
    <w:name w:val="Текст-125 Знак Знак Знак Знак Знак Знак"/>
    <w:link w:val="-1252"/>
    <w:uiPriority w:val="99"/>
    <w:locked/>
    <w:rsid w:val="00521078"/>
    <w:rPr>
      <w:rFonts w:ascii="Arial" w:hAnsi="Arial" w:cs="Arial"/>
      <w:sz w:val="24"/>
      <w:szCs w:val="24"/>
    </w:rPr>
  </w:style>
  <w:style w:type="paragraph" w:customStyle="1" w:styleId="-1252">
    <w:name w:val="Текст-125 Знак Знак Знак Знак Знак"/>
    <w:basedOn w:val="a"/>
    <w:link w:val="-1251"/>
    <w:uiPriority w:val="99"/>
    <w:rsid w:val="00521078"/>
    <w:pPr>
      <w:spacing w:line="288" w:lineRule="auto"/>
      <w:ind w:firstLine="709"/>
      <w:jc w:val="both"/>
    </w:pPr>
    <w:rPr>
      <w:rFonts w:ascii="Arial" w:hAnsi="Arial"/>
    </w:rPr>
  </w:style>
  <w:style w:type="paragraph" w:styleId="af3">
    <w:name w:val="footnote text"/>
    <w:basedOn w:val="a"/>
    <w:link w:val="af4"/>
    <w:uiPriority w:val="99"/>
    <w:semiHidden/>
    <w:rsid w:val="00AC0007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C0007"/>
  </w:style>
  <w:style w:type="character" w:styleId="af5">
    <w:name w:val="footnote reference"/>
    <w:uiPriority w:val="99"/>
    <w:semiHidden/>
    <w:rsid w:val="00AC0007"/>
    <w:rPr>
      <w:vertAlign w:val="superscript"/>
    </w:rPr>
  </w:style>
  <w:style w:type="paragraph" w:customStyle="1" w:styleId="-1253">
    <w:name w:val="Текст-125 Знак"/>
    <w:basedOn w:val="a"/>
    <w:uiPriority w:val="99"/>
    <w:rsid w:val="005A6141"/>
    <w:pPr>
      <w:spacing w:line="288" w:lineRule="auto"/>
      <w:ind w:firstLine="709"/>
      <w:jc w:val="both"/>
    </w:pPr>
    <w:rPr>
      <w:rFonts w:ascii="Arial" w:hAnsi="Arial" w:cs="Arial"/>
    </w:rPr>
  </w:style>
  <w:style w:type="paragraph" w:styleId="23">
    <w:name w:val="toc 2"/>
    <w:basedOn w:val="a"/>
    <w:next w:val="a"/>
    <w:autoRedefine/>
    <w:uiPriority w:val="39"/>
    <w:rsid w:val="00E84D3B"/>
    <w:pPr>
      <w:tabs>
        <w:tab w:val="left" w:pos="880"/>
        <w:tab w:val="right" w:leader="dot" w:pos="9345"/>
      </w:tabs>
      <w:ind w:left="240"/>
    </w:pPr>
    <w:rPr>
      <w:b/>
      <w:bC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F496C"/>
    <w:pPr>
      <w:ind w:left="480"/>
    </w:pPr>
  </w:style>
  <w:style w:type="table" w:customStyle="1" w:styleId="12">
    <w:name w:val="Сетка таблицы1"/>
    <w:basedOn w:val="a1"/>
    <w:uiPriority w:val="59"/>
    <w:rsid w:val="00F073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20683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85D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D3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32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5172E"/>
    <w:pPr>
      <w:keepNext/>
      <w:spacing w:line="360" w:lineRule="auto"/>
      <w:ind w:firstLine="567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F41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F41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3668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432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14D1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14D1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locked/>
    <w:rsid w:val="00022C0D"/>
    <w:rPr>
      <w:b/>
      <w:bCs/>
      <w:sz w:val="22"/>
      <w:szCs w:val="22"/>
    </w:rPr>
  </w:style>
  <w:style w:type="table" w:styleId="a3">
    <w:name w:val="Table Grid"/>
    <w:basedOn w:val="a1"/>
    <w:uiPriority w:val="59"/>
    <w:rsid w:val="00370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25">
    <w:name w:val="Текст-125 Знак Знак"/>
    <w:basedOn w:val="a"/>
    <w:link w:val="-1250"/>
    <w:uiPriority w:val="99"/>
    <w:rsid w:val="0037017F"/>
    <w:pPr>
      <w:spacing w:line="288" w:lineRule="auto"/>
      <w:ind w:firstLine="709"/>
      <w:jc w:val="both"/>
    </w:pPr>
    <w:rPr>
      <w:rFonts w:ascii="Arial" w:hAnsi="Arial"/>
    </w:rPr>
  </w:style>
  <w:style w:type="character" w:customStyle="1" w:styleId="-1250">
    <w:name w:val="Текст-125 Знак Знак Знак"/>
    <w:link w:val="-125"/>
    <w:uiPriority w:val="99"/>
    <w:locked/>
    <w:rsid w:val="0037017F"/>
    <w:rPr>
      <w:rFonts w:ascii="Arial" w:hAnsi="Arial" w:cs="Arial"/>
      <w:sz w:val="24"/>
      <w:szCs w:val="24"/>
      <w:lang w:val="ru-RU" w:eastAsia="ru-RU"/>
    </w:rPr>
  </w:style>
  <w:style w:type="paragraph" w:styleId="a4">
    <w:name w:val="Plain Text"/>
    <w:basedOn w:val="a"/>
    <w:link w:val="a5"/>
    <w:rsid w:val="008A6BD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locked/>
    <w:rsid w:val="008A6BDB"/>
    <w:rPr>
      <w:rFonts w:ascii="Courier New" w:hAnsi="Courier New" w:cs="Courier New"/>
      <w:lang w:val="ru-RU" w:eastAsia="ru-RU"/>
    </w:rPr>
  </w:style>
  <w:style w:type="paragraph" w:styleId="a6">
    <w:name w:val="List Paragraph"/>
    <w:basedOn w:val="a"/>
    <w:uiPriority w:val="34"/>
    <w:qFormat/>
    <w:rsid w:val="008A6BD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uiPriority w:val="99"/>
    <w:rsid w:val="00C5172E"/>
    <w:pPr>
      <w:ind w:right="-1332"/>
      <w:jc w:val="center"/>
    </w:pPr>
  </w:style>
  <w:style w:type="character" w:customStyle="1" w:styleId="22">
    <w:name w:val="Основной текст 2 Знак"/>
    <w:link w:val="21"/>
    <w:uiPriority w:val="99"/>
    <w:rsid w:val="00814D18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F41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814D18"/>
    <w:rPr>
      <w:sz w:val="16"/>
      <w:szCs w:val="16"/>
    </w:rPr>
  </w:style>
  <w:style w:type="paragraph" w:styleId="a7">
    <w:name w:val="Document Map"/>
    <w:basedOn w:val="a"/>
    <w:link w:val="a8"/>
    <w:uiPriority w:val="99"/>
    <w:semiHidden/>
    <w:rsid w:val="00D1603C"/>
    <w:pPr>
      <w:shd w:val="clear" w:color="auto" w:fill="000080"/>
    </w:pPr>
    <w:rPr>
      <w:sz w:val="0"/>
      <w:szCs w:val="0"/>
    </w:rPr>
  </w:style>
  <w:style w:type="character" w:customStyle="1" w:styleId="a8">
    <w:name w:val="Схема документа Знак"/>
    <w:link w:val="a7"/>
    <w:uiPriority w:val="99"/>
    <w:semiHidden/>
    <w:rsid w:val="00814D18"/>
    <w:rPr>
      <w:sz w:val="0"/>
      <w:szCs w:val="0"/>
    </w:rPr>
  </w:style>
  <w:style w:type="paragraph" w:styleId="a9">
    <w:name w:val="header"/>
    <w:basedOn w:val="a"/>
    <w:link w:val="aa"/>
    <w:uiPriority w:val="99"/>
    <w:rsid w:val="00D160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14D18"/>
    <w:rPr>
      <w:sz w:val="24"/>
      <w:szCs w:val="24"/>
    </w:rPr>
  </w:style>
  <w:style w:type="paragraph" w:styleId="ab">
    <w:name w:val="footer"/>
    <w:basedOn w:val="a"/>
    <w:link w:val="ac"/>
    <w:uiPriority w:val="99"/>
    <w:rsid w:val="00D160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0602F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A315DD"/>
    <w:rPr>
      <w:sz w:val="0"/>
      <w:szCs w:val="0"/>
    </w:rPr>
  </w:style>
  <w:style w:type="character" w:customStyle="1" w:styleId="ae">
    <w:name w:val="Текст выноски Знак"/>
    <w:link w:val="ad"/>
    <w:uiPriority w:val="99"/>
    <w:semiHidden/>
    <w:rsid w:val="00814D18"/>
    <w:rPr>
      <w:sz w:val="0"/>
      <w:szCs w:val="0"/>
    </w:rPr>
  </w:style>
  <w:style w:type="paragraph" w:styleId="af">
    <w:name w:val="No Spacing"/>
    <w:link w:val="af0"/>
    <w:uiPriority w:val="99"/>
    <w:qFormat/>
    <w:rsid w:val="00073A5D"/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99"/>
    <w:locked/>
    <w:rsid w:val="00073A5D"/>
    <w:rPr>
      <w:rFonts w:ascii="Calibri" w:hAnsi="Calibri" w:cs="Calibri"/>
      <w:sz w:val="22"/>
      <w:szCs w:val="22"/>
      <w:lang w:val="ru-RU" w:eastAsia="en-US" w:bidi="ar-SA"/>
    </w:rPr>
  </w:style>
  <w:style w:type="paragraph" w:styleId="af1">
    <w:name w:val="TOC Heading"/>
    <w:basedOn w:val="1"/>
    <w:next w:val="a"/>
    <w:uiPriority w:val="39"/>
    <w:qFormat/>
    <w:rsid w:val="00DD366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245F81"/>
    <w:pPr>
      <w:tabs>
        <w:tab w:val="right" w:leader="dot" w:pos="9345"/>
      </w:tabs>
    </w:pPr>
    <w:rPr>
      <w:b/>
      <w:bCs/>
      <w:noProof/>
      <w:sz w:val="28"/>
      <w:szCs w:val="28"/>
    </w:rPr>
  </w:style>
  <w:style w:type="character" w:styleId="af2">
    <w:name w:val="Hyperlink"/>
    <w:uiPriority w:val="99"/>
    <w:rsid w:val="00DD3668"/>
    <w:rPr>
      <w:color w:val="0000FF"/>
      <w:u w:val="single"/>
    </w:rPr>
  </w:style>
  <w:style w:type="character" w:customStyle="1" w:styleId="-1251">
    <w:name w:val="Текст-125 Знак Знак Знак Знак Знак Знак"/>
    <w:link w:val="-1252"/>
    <w:uiPriority w:val="99"/>
    <w:locked/>
    <w:rsid w:val="00521078"/>
    <w:rPr>
      <w:rFonts w:ascii="Arial" w:hAnsi="Arial" w:cs="Arial"/>
      <w:sz w:val="24"/>
      <w:szCs w:val="24"/>
    </w:rPr>
  </w:style>
  <w:style w:type="paragraph" w:customStyle="1" w:styleId="-1252">
    <w:name w:val="Текст-125 Знак Знак Знак Знак Знак"/>
    <w:basedOn w:val="a"/>
    <w:link w:val="-1251"/>
    <w:uiPriority w:val="99"/>
    <w:rsid w:val="00521078"/>
    <w:pPr>
      <w:spacing w:line="288" w:lineRule="auto"/>
      <w:ind w:firstLine="709"/>
      <w:jc w:val="both"/>
    </w:pPr>
    <w:rPr>
      <w:rFonts w:ascii="Arial" w:hAnsi="Arial"/>
    </w:rPr>
  </w:style>
  <w:style w:type="paragraph" w:styleId="af3">
    <w:name w:val="footnote text"/>
    <w:basedOn w:val="a"/>
    <w:link w:val="af4"/>
    <w:uiPriority w:val="99"/>
    <w:semiHidden/>
    <w:rsid w:val="00AC0007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C0007"/>
  </w:style>
  <w:style w:type="character" w:styleId="af5">
    <w:name w:val="footnote reference"/>
    <w:uiPriority w:val="99"/>
    <w:semiHidden/>
    <w:rsid w:val="00AC0007"/>
    <w:rPr>
      <w:vertAlign w:val="superscript"/>
    </w:rPr>
  </w:style>
  <w:style w:type="paragraph" w:customStyle="1" w:styleId="-1253">
    <w:name w:val="Текст-125 Знак"/>
    <w:basedOn w:val="a"/>
    <w:uiPriority w:val="99"/>
    <w:rsid w:val="005A6141"/>
    <w:pPr>
      <w:spacing w:line="288" w:lineRule="auto"/>
      <w:ind w:firstLine="709"/>
      <w:jc w:val="both"/>
    </w:pPr>
    <w:rPr>
      <w:rFonts w:ascii="Arial" w:hAnsi="Arial" w:cs="Arial"/>
    </w:rPr>
  </w:style>
  <w:style w:type="paragraph" w:styleId="23">
    <w:name w:val="toc 2"/>
    <w:basedOn w:val="a"/>
    <w:next w:val="a"/>
    <w:autoRedefine/>
    <w:uiPriority w:val="39"/>
    <w:rsid w:val="00E84D3B"/>
    <w:pPr>
      <w:tabs>
        <w:tab w:val="left" w:pos="880"/>
        <w:tab w:val="right" w:leader="dot" w:pos="9345"/>
      </w:tabs>
      <w:ind w:left="240"/>
    </w:pPr>
    <w:rPr>
      <w:b/>
      <w:bC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EF496C"/>
    <w:pPr>
      <w:ind w:left="480"/>
    </w:pPr>
  </w:style>
  <w:style w:type="table" w:customStyle="1" w:styleId="12">
    <w:name w:val="Сетка таблицы1"/>
    <w:basedOn w:val="a1"/>
    <w:uiPriority w:val="59"/>
    <w:rsid w:val="00F073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uiPriority w:val="59"/>
    <w:rsid w:val="0020683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55" Type="http://schemas.openxmlformats.org/officeDocument/2006/relationships/chart" Target="charts/chart47.xml"/><Relationship Id="rId63" Type="http://schemas.openxmlformats.org/officeDocument/2006/relationships/chart" Target="charts/chart55.xm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chart" Target="charts/chart45.xml"/><Relationship Id="rId58" Type="http://schemas.openxmlformats.org/officeDocument/2006/relationships/chart" Target="charts/chart50.xml"/><Relationship Id="rId66" Type="http://schemas.openxmlformats.org/officeDocument/2006/relationships/chart" Target="charts/chart58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57" Type="http://schemas.openxmlformats.org/officeDocument/2006/relationships/chart" Target="charts/chart49.xml"/><Relationship Id="rId61" Type="http://schemas.openxmlformats.org/officeDocument/2006/relationships/chart" Target="charts/chart53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chart" Target="charts/chart44.xml"/><Relationship Id="rId60" Type="http://schemas.openxmlformats.org/officeDocument/2006/relationships/chart" Target="charts/chart52.xml"/><Relationship Id="rId65" Type="http://schemas.openxmlformats.org/officeDocument/2006/relationships/chart" Target="charts/chart57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chart" Target="charts/chart48.xml"/><Relationship Id="rId64" Type="http://schemas.openxmlformats.org/officeDocument/2006/relationships/chart" Target="charts/chart56.xm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chart" Target="charts/chart43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59" Type="http://schemas.openxmlformats.org/officeDocument/2006/relationships/chart" Target="charts/chart51.xml"/><Relationship Id="rId67" Type="http://schemas.openxmlformats.org/officeDocument/2006/relationships/header" Target="header1.xml"/><Relationship Id="rId20" Type="http://schemas.openxmlformats.org/officeDocument/2006/relationships/chart" Target="charts/chart12.xml"/><Relationship Id="rId41" Type="http://schemas.openxmlformats.org/officeDocument/2006/relationships/chart" Target="charts/chart33.xml"/><Relationship Id="rId54" Type="http://schemas.openxmlformats.org/officeDocument/2006/relationships/chart" Target="charts/chart46.xml"/><Relationship Id="rId62" Type="http://schemas.openxmlformats.org/officeDocument/2006/relationships/chart" Target="charts/chart5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2\&#1076;&#1080;&#1072;&#1075;&#1088;%20&#1073;&#1080;&#1079;&#1085;&#1077;&#108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%202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73;&#1080;&#1079;&#1085;&#1077;&#108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83;&#1103;\&#1050;&#1086;&#1085;&#1082;&#1091;&#1088;&#1077;&#1085;&#1094;&#1080;&#1103;%202024\&#1076;&#1080;&#1072;&#1075;&#1088;%20&#1085;&#1072;&#1089;&#1077;&#1083;&#1077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1" u="none" strike="noStrike" baseline="0"/>
              <a:t>ВЫБЕРИТЕ УТВЕРЖДЕНИЕ, НАИБОЛЕЕ ТОЧНО ХАРАКТЕРИЗУЮЩЕЕ УСЛОВИЯ ВЕДЕНИЯ БИЗНЕСА, КОТОРЫЙ ВЫ ПРЕДСТАВЛЯЕТЕ</a:t>
            </a:r>
            <a:endParaRPr lang="ru-RU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5.7215834991849034E-2"/>
                  <c:y val="-1.25244613248907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Лист1!$A$1:$A$6</c:f>
              <c:strCache>
                <c:ptCount val="6"/>
                <c:pt idx="0">
                  <c:v>Нет конкуренции</c:v>
                </c:pt>
                <c:pt idx="1">
                  <c:v>Слабая конкуренция</c:v>
                </c:pt>
                <c:pt idx="2">
                  <c:v>Умеренная конкуренция</c:v>
                </c:pt>
                <c:pt idx="3">
                  <c:v>Высокая конкуренция</c:v>
                </c:pt>
                <c:pt idx="4">
                  <c:v>Очень высокая конкуренция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Лист1!$B$1:$B$6</c:f>
              <c:numCache>
                <c:formatCode>0</c:formatCode>
                <c:ptCount val="6"/>
                <c:pt idx="0">
                  <c:v>24</c:v>
                </c:pt>
                <c:pt idx="1">
                  <c:v>16</c:v>
                </c:pt>
                <c:pt idx="2">
                  <c:v>14</c:v>
                </c:pt>
                <c:pt idx="3">
                  <c:v>8</c:v>
                </c:pt>
                <c:pt idx="4">
                  <c:v>4</c:v>
                </c:pt>
                <c:pt idx="5">
                  <c:v>34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Удовлетворённость населения уровнем цен на товары и услуги на региональных</a:t>
            </a:r>
            <a:r>
              <a:rPr lang="ru-RU" sz="1100" baseline="0"/>
              <a:t> рынках</a:t>
            </a:r>
            <a:r>
              <a:rPr lang="ru-RU" sz="1100"/>
              <a:t> (средний</a:t>
            </a:r>
            <a:r>
              <a:rPr lang="ru-RU" sz="1100" baseline="0"/>
              <a:t> балл по 4-бальной шкале).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Лист3!$A$2:$A$18</c:f>
              <c:strCache>
                <c:ptCount val="17"/>
                <c:pt idx="0">
                  <c:v>Медицинские услуги</c:v>
                </c:pt>
                <c:pt idx="1">
                  <c:v>Услуги розничной торговли лекарственными препаратами, медицинскими изделиями</c:v>
                </c:pt>
                <c:pt idx="2">
                  <c:v>Услуги по теплоснабжению (производство тепловой энергии)</c:v>
                </c:pt>
                <c:pt idx="3">
                  <c:v>Работы по содержанию и текущему ремонту общего имущества помещений в многоквартирном доме (услуги Управляющих кампаний)</c:v>
                </c:pt>
                <c:pt idx="4">
                  <c:v>Жилищное строительство</c:v>
                </c:pt>
                <c:pt idx="5">
                  <c:v>Нефтепродукты</c:v>
                </c:pt>
                <c:pt idx="6">
                  <c:v>Ритуальные услуги</c:v>
                </c:pt>
                <c:pt idx="7">
                  <c:v>Услуги по сбору и транспортированию твердых коммунальных отходов</c:v>
                </c:pt>
                <c:pt idx="8">
                  <c:v>Купля-продажа электрической энергии на розничном рынке электрической энергии </c:v>
                </c:pt>
                <c:pt idx="9">
                  <c:v>Реализация сельскохозяйственной продукции</c:v>
                </c:pt>
                <c:pt idx="10">
                  <c:v>Услуги по перевозке пассажиров и багажа легковым такси</c:v>
                </c:pt>
                <c:pt idx="11">
                  <c:v>Продукция легкой промышленности</c:v>
                </c:pt>
                <c:pt idx="12">
                  <c:v>Услуги дошкольного образования</c:v>
                </c:pt>
                <c:pt idx="13">
                  <c:v>Услуги по перевозке пассажиров автомобильным транспортом по межмуниципальным маршрутам </c:v>
                </c:pt>
                <c:pt idx="14">
                  <c:v>Услуги общего образования</c:v>
                </c:pt>
                <c:pt idx="15">
                  <c:v>Услуги по перевозке пассажиров автомобильным транспортом по муниципальным маршрутам </c:v>
                </c:pt>
                <c:pt idx="16">
                  <c:v>Услуги связи, в том числе по предоставлению доступа в Интернет</c:v>
                </c:pt>
              </c:strCache>
            </c:strRef>
          </c:cat>
          <c:val>
            <c:numRef>
              <c:f>Лист3!$B$2:$B$18</c:f>
              <c:numCache>
                <c:formatCode>General</c:formatCode>
                <c:ptCount val="17"/>
                <c:pt idx="0">
                  <c:v>1.7</c:v>
                </c:pt>
                <c:pt idx="1">
                  <c:v>1.8</c:v>
                </c:pt>
                <c:pt idx="2">
                  <c:v>1.8</c:v>
                </c:pt>
                <c:pt idx="3">
                  <c:v>1.8</c:v>
                </c:pt>
                <c:pt idx="4">
                  <c:v>1.8</c:v>
                </c:pt>
                <c:pt idx="5">
                  <c:v>1.8</c:v>
                </c:pt>
                <c:pt idx="6">
                  <c:v>2</c:v>
                </c:pt>
                <c:pt idx="7">
                  <c:v>2.1</c:v>
                </c:pt>
                <c:pt idx="8">
                  <c:v>2.1</c:v>
                </c:pt>
                <c:pt idx="9">
                  <c:v>2.2000000000000002</c:v>
                </c:pt>
                <c:pt idx="10">
                  <c:v>2.2999999999999998</c:v>
                </c:pt>
                <c:pt idx="11">
                  <c:v>2.2999999999999998</c:v>
                </c:pt>
                <c:pt idx="12">
                  <c:v>2.4</c:v>
                </c:pt>
                <c:pt idx="13">
                  <c:v>2.4</c:v>
                </c:pt>
                <c:pt idx="14">
                  <c:v>2.5</c:v>
                </c:pt>
                <c:pt idx="15">
                  <c:v>2.5</c:v>
                </c:pt>
                <c:pt idx="16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044288"/>
        <c:axId val="134410624"/>
      </c:barChart>
      <c:catAx>
        <c:axId val="1340442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34410624"/>
        <c:crosses val="autoZero"/>
        <c:auto val="1"/>
        <c:lblAlgn val="ctr"/>
        <c:lblOffset val="100"/>
        <c:noMultiLvlLbl val="0"/>
      </c:catAx>
      <c:valAx>
        <c:axId val="134410624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134044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Удовлетворённость населения качеством товаров и услуг на региональных</a:t>
            </a:r>
            <a:r>
              <a:rPr lang="ru-RU" sz="1100" baseline="0"/>
              <a:t> рынках</a:t>
            </a:r>
            <a:r>
              <a:rPr lang="ru-RU" sz="1100"/>
              <a:t> (средний</a:t>
            </a:r>
            <a:r>
              <a:rPr lang="ru-RU" sz="1100" baseline="0"/>
              <a:t> балл по 4-бальной шкале).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Лист3!$A$25:$A$41</c:f>
              <c:strCache>
                <c:ptCount val="17"/>
                <c:pt idx="0">
                  <c:v>Медицинские услуги</c:v>
                </c:pt>
                <c:pt idx="1">
                  <c:v>Работы по содержанию и текущему ремонту общего имущества помещений в многоквартирном доме (услуги Управляющих кампаний)</c:v>
                </c:pt>
                <c:pt idx="2">
                  <c:v>Дорожная деятельность (строительство дорог)</c:v>
                </c:pt>
                <c:pt idx="3">
                  <c:v>Социальные услуги</c:v>
                </c:pt>
                <c:pt idx="4">
                  <c:v>Работы по благоустройству городской среды</c:v>
                </c:pt>
                <c:pt idx="5">
                  <c:v>Услуги общего образования</c:v>
                </c:pt>
                <c:pt idx="6">
                  <c:v>Услуги розничной торговли лекарственными препаратами, медицинскими изделиями</c:v>
                </c:pt>
                <c:pt idx="7">
                  <c:v>Услуги по перевозке пассажиров автомобильным транспортом по муниципальным маршрутам </c:v>
                </c:pt>
                <c:pt idx="8">
                  <c:v>Продукция легкой промышленности</c:v>
                </c:pt>
                <c:pt idx="9">
                  <c:v>Услуги дошкольного образования</c:v>
                </c:pt>
                <c:pt idx="10">
                  <c:v>Услуги по сбору и транспортированию твердых коммунальных отходов</c:v>
                </c:pt>
                <c:pt idx="11">
                  <c:v>Услуги по перевозке пассажиров автомобильным транспортом по межмуниципальным маршрутам </c:v>
                </c:pt>
                <c:pt idx="12">
                  <c:v>Реализация сельскохозяйственной продукции</c:v>
                </c:pt>
                <c:pt idx="13">
                  <c:v>Услуги по теплоснабжению (производство тепловой энергии)</c:v>
                </c:pt>
                <c:pt idx="14">
                  <c:v>Услуги связи, в том числе по предоставлению доступа в Интернет</c:v>
                </c:pt>
                <c:pt idx="15">
                  <c:v>Услуги по перевозке пассажиров и багажа легковым такси</c:v>
                </c:pt>
                <c:pt idx="16">
                  <c:v>Купля-продажа электрической энергии на розничном рынке электрической энергии </c:v>
                </c:pt>
              </c:strCache>
            </c:strRef>
          </c:cat>
          <c:val>
            <c:numRef>
              <c:f>Лист3!$B$25:$B$41</c:f>
              <c:numCache>
                <c:formatCode>General</c:formatCode>
                <c:ptCount val="17"/>
                <c:pt idx="0">
                  <c:v>1.9000000000000001</c:v>
                </c:pt>
                <c:pt idx="1">
                  <c:v>2.1</c:v>
                </c:pt>
                <c:pt idx="2">
                  <c:v>2.1</c:v>
                </c:pt>
                <c:pt idx="3">
                  <c:v>2.2000000000000002</c:v>
                </c:pt>
                <c:pt idx="4">
                  <c:v>2.5</c:v>
                </c:pt>
                <c:pt idx="5">
                  <c:v>2.6</c:v>
                </c:pt>
                <c:pt idx="6">
                  <c:v>2.6</c:v>
                </c:pt>
                <c:pt idx="7">
                  <c:v>2.6</c:v>
                </c:pt>
                <c:pt idx="8">
                  <c:v>2.6</c:v>
                </c:pt>
                <c:pt idx="9">
                  <c:v>2.7</c:v>
                </c:pt>
                <c:pt idx="10">
                  <c:v>2.7</c:v>
                </c:pt>
                <c:pt idx="11">
                  <c:v>2.7</c:v>
                </c:pt>
                <c:pt idx="12">
                  <c:v>2.7</c:v>
                </c:pt>
                <c:pt idx="13">
                  <c:v>2.8</c:v>
                </c:pt>
                <c:pt idx="14">
                  <c:v>2.8</c:v>
                </c:pt>
                <c:pt idx="15">
                  <c:v>3</c:v>
                </c:pt>
                <c:pt idx="16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819776"/>
        <c:axId val="149821312"/>
      </c:barChart>
      <c:catAx>
        <c:axId val="1498197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49821312"/>
        <c:crosses val="autoZero"/>
        <c:auto val="1"/>
        <c:lblAlgn val="ctr"/>
        <c:lblOffset val="100"/>
        <c:noMultiLvlLbl val="0"/>
      </c:catAx>
      <c:valAx>
        <c:axId val="149821312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149819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1" u="none" strike="noStrike" baseline="0"/>
              <a:t>Обращались ли Вы в этом году в надзорные органы за защитой прав потребителей?</a:t>
            </a:r>
            <a:endParaRPr lang="ru-RU" sz="1100"/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"/>
                  <c:y val="-3.548597375385727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8607917495924586E-2"/>
                  <c:y val="-2.296151242896654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53895257049701E-2"/>
                  <c:y val="-1.878669198733616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6.1302680348409688E-2"/>
                  <c:y val="2.922374309141182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5.1766707849768244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Лист4!$A$2:$A$7</c:f>
              <c:strCache>
                <c:ptCount val="6"/>
                <c:pt idx="0">
                  <c:v>Да, не удалось отстоять свои права</c:v>
                </c:pt>
                <c:pt idx="1">
                  <c:v>Да, частично удалось отстоять свои права</c:v>
                </c:pt>
                <c:pt idx="2">
                  <c:v>Да, полностью удалось отстоять свои права</c:v>
                </c:pt>
                <c:pt idx="3">
                  <c:v>Да, вопрос завис на рассмотрении</c:v>
                </c:pt>
                <c:pt idx="4">
                  <c:v>Нет </c:v>
                </c:pt>
                <c:pt idx="5">
                  <c:v>Затрудняюсь ответить, не помню</c:v>
                </c:pt>
              </c:strCache>
            </c:strRef>
          </c:cat>
          <c:val>
            <c:numRef>
              <c:f>Лист4!$B$2:$B$7</c:f>
              <c:numCache>
                <c:formatCode>General</c:formatCode>
                <c:ptCount val="6"/>
                <c:pt idx="0">
                  <c:v>1.6</c:v>
                </c:pt>
                <c:pt idx="1">
                  <c:v>1.8</c:v>
                </c:pt>
                <c:pt idx="2">
                  <c:v>0.5</c:v>
                </c:pt>
                <c:pt idx="3">
                  <c:v>1.6</c:v>
                </c:pt>
                <c:pt idx="4">
                  <c:v>93.6</c:v>
                </c:pt>
                <c:pt idx="5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1" u="none" strike="noStrike" baseline="0"/>
              <a:t>Обращались ли Вы в надзорные органы с жалобами на качество товаров, работ или услуг в 2023г.? В 2024г.?</a:t>
            </a:r>
            <a:endParaRPr lang="ru-RU" sz="11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Лист4!$A$10</c:f>
              <c:strCache>
                <c:ptCount val="1"/>
                <c:pt idx="0">
                  <c:v>Обращался(лась)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Лист4!$B$9:$C$9</c:f>
              <c:strCache>
                <c:ptCount val="2"/>
                <c:pt idx="0">
                  <c:v>2023 г.</c:v>
                </c:pt>
                <c:pt idx="1">
                  <c:v>2024 г.</c:v>
                </c:pt>
              </c:strCache>
            </c:strRef>
          </c:cat>
          <c:val>
            <c:numRef>
              <c:f>Лист4!$B$10:$C$10</c:f>
              <c:numCache>
                <c:formatCode>General</c:formatCode>
                <c:ptCount val="2"/>
                <c:pt idx="0">
                  <c:v>2.9</c:v>
                </c:pt>
                <c:pt idx="1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Лист4!$A$11</c:f>
              <c:strCache>
                <c:ptCount val="1"/>
                <c:pt idx="0">
                  <c:v>Не обращался(лась)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Лист4!$B$9:$C$9</c:f>
              <c:strCache>
                <c:ptCount val="2"/>
                <c:pt idx="0">
                  <c:v>2023 г.</c:v>
                </c:pt>
                <c:pt idx="1">
                  <c:v>2024 г.</c:v>
                </c:pt>
              </c:strCache>
            </c:strRef>
          </c:cat>
          <c:val>
            <c:numRef>
              <c:f>Лист4!$B$11:$C$11</c:f>
              <c:numCache>
                <c:formatCode>General</c:formatCode>
                <c:ptCount val="2"/>
                <c:pt idx="0">
                  <c:v>96.7</c:v>
                </c:pt>
                <c:pt idx="1">
                  <c:v>96.2</c:v>
                </c:pt>
              </c:numCache>
            </c:numRef>
          </c:val>
        </c:ser>
        <c:ser>
          <c:idx val="2"/>
          <c:order val="2"/>
          <c:tx>
            <c:strRef>
              <c:f>Лист4!$A$12</c:f>
              <c:strCache>
                <c:ptCount val="1"/>
                <c:pt idx="0">
                  <c:v>Затрудняюсь ответить, не помню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Лист4!$B$9:$C$9</c:f>
              <c:strCache>
                <c:ptCount val="2"/>
                <c:pt idx="0">
                  <c:v>2023 г.</c:v>
                </c:pt>
                <c:pt idx="1">
                  <c:v>2024 г.</c:v>
                </c:pt>
              </c:strCache>
            </c:strRef>
          </c:cat>
          <c:val>
            <c:numRef>
              <c:f>Лист4!$B$12:$C$12</c:f>
              <c:numCache>
                <c:formatCode>General</c:formatCode>
                <c:ptCount val="2"/>
                <c:pt idx="0">
                  <c:v>0.30000000000000004</c:v>
                </c:pt>
                <c:pt idx="1">
                  <c:v>0.30000000000000004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0343040"/>
        <c:axId val="155956352"/>
      </c:barChart>
      <c:catAx>
        <c:axId val="1503430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55956352"/>
        <c:crosses val="autoZero"/>
        <c:auto val="1"/>
        <c:lblAlgn val="ctr"/>
        <c:lblOffset val="100"/>
        <c:noMultiLvlLbl val="0"/>
      </c:catAx>
      <c:valAx>
        <c:axId val="155956352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5034304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Удовлетворённость населения возможностью выбора товаров и услуг на региональных</a:t>
            </a:r>
            <a:r>
              <a:rPr lang="ru-RU" sz="1100" baseline="0"/>
              <a:t> рынках</a:t>
            </a:r>
            <a:r>
              <a:rPr lang="ru-RU" sz="1100"/>
              <a:t> (средний</a:t>
            </a:r>
            <a:r>
              <a:rPr lang="ru-RU" sz="1100" baseline="0"/>
              <a:t> балл по 4-бальной шкале).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Лист3!$A$48:$A$66</c:f>
              <c:strCache>
                <c:ptCount val="19"/>
                <c:pt idx="0">
                  <c:v>Медицинские услуги</c:v>
                </c:pt>
                <c:pt idx="1">
                  <c:v>Работы по содержанию и текущему ремонту общего имущества помещений в многоквартирном доме (услуги Управляющих кампаний)</c:v>
                </c:pt>
                <c:pt idx="2">
                  <c:v>Работы по благоустройству городской среды</c:v>
                </c:pt>
                <c:pt idx="3">
                  <c:v>Услуги по теплоснабжению (производство тепловой энергии)</c:v>
                </c:pt>
                <c:pt idx="4">
                  <c:v>Услуги по сбору и транспортированию твердых коммунальных отходов</c:v>
                </c:pt>
                <c:pt idx="5">
                  <c:v>Услуги дошкольного образования</c:v>
                </c:pt>
                <c:pt idx="6">
                  <c:v>Услуги общего образования</c:v>
                </c:pt>
                <c:pt idx="7">
                  <c:v>Услуги по перевозке пассажиров автомобильным транспортом по муниципальным маршрутам </c:v>
                </c:pt>
                <c:pt idx="8">
                  <c:v>Услуги по перевозке пассажиров автомобильным транспортом по межмуниципальным маршрутам </c:v>
                </c:pt>
                <c:pt idx="9">
                  <c:v>Жилищное строительство</c:v>
                </c:pt>
                <c:pt idx="10">
                  <c:v>Нефтепродукты</c:v>
                </c:pt>
                <c:pt idx="11">
                  <c:v>Купля-продажа электрической энергии на розничном рынке электрической энергии </c:v>
                </c:pt>
                <c:pt idx="12">
                  <c:v>Услуги по ремонту автотранспортных средств</c:v>
                </c:pt>
                <c:pt idx="13">
                  <c:v>Реализация сельскохозяйственной продукции</c:v>
                </c:pt>
                <c:pt idx="14">
                  <c:v>Продукция легкой промышленности</c:v>
                </c:pt>
                <c:pt idx="15">
                  <c:v>Услуги розничной торговли лекарственными препаратами, медицинскими изделиями</c:v>
                </c:pt>
                <c:pt idx="16">
                  <c:v>Ритуальные услуги</c:v>
                </c:pt>
                <c:pt idx="17">
                  <c:v>Услуги по перевозке пассажиров и багажа легковым такси</c:v>
                </c:pt>
                <c:pt idx="18">
                  <c:v>Услуги связи, в том числе по предоставлению доступа в Интернет</c:v>
                </c:pt>
              </c:strCache>
            </c:strRef>
          </c:cat>
          <c:val>
            <c:numRef>
              <c:f>Лист3!$B$48:$B$66</c:f>
              <c:numCache>
                <c:formatCode>General</c:formatCode>
                <c:ptCount val="19"/>
                <c:pt idx="0">
                  <c:v>2</c:v>
                </c:pt>
                <c:pt idx="1">
                  <c:v>2.1</c:v>
                </c:pt>
                <c:pt idx="2">
                  <c:v>2.2999999999999998</c:v>
                </c:pt>
                <c:pt idx="3">
                  <c:v>2.5</c:v>
                </c:pt>
                <c:pt idx="4">
                  <c:v>2.5</c:v>
                </c:pt>
                <c:pt idx="5">
                  <c:v>2.6</c:v>
                </c:pt>
                <c:pt idx="6">
                  <c:v>2.6</c:v>
                </c:pt>
                <c:pt idx="7">
                  <c:v>2.6</c:v>
                </c:pt>
                <c:pt idx="8">
                  <c:v>2.7</c:v>
                </c:pt>
                <c:pt idx="9">
                  <c:v>2.7</c:v>
                </c:pt>
                <c:pt idx="10">
                  <c:v>2.7</c:v>
                </c:pt>
                <c:pt idx="11">
                  <c:v>2.8</c:v>
                </c:pt>
                <c:pt idx="12">
                  <c:v>2.8</c:v>
                </c:pt>
                <c:pt idx="13">
                  <c:v>2.8</c:v>
                </c:pt>
                <c:pt idx="14">
                  <c:v>2.8</c:v>
                </c:pt>
                <c:pt idx="15">
                  <c:v>2.9</c:v>
                </c:pt>
                <c:pt idx="16">
                  <c:v>3</c:v>
                </c:pt>
                <c:pt idx="17">
                  <c:v>3.1</c:v>
                </c:pt>
                <c:pt idx="18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361088"/>
        <c:axId val="158362624"/>
      </c:barChart>
      <c:catAx>
        <c:axId val="1583610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58362624"/>
        <c:crosses val="autoZero"/>
        <c:auto val="1"/>
        <c:lblAlgn val="ctr"/>
        <c:lblOffset val="100"/>
        <c:noMultiLvlLbl val="0"/>
      </c:catAx>
      <c:valAx>
        <c:axId val="158362624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158361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Оценка населением качества услуг естественных монополий, %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Лист1!$I$2</c:f>
              <c:strCache>
                <c:ptCount val="1"/>
                <c:pt idx="0">
                  <c:v>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Лист1!$H$3:$H$8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Лист1!$I$3:$I$8</c:f>
              <c:numCache>
                <c:formatCode>General</c:formatCode>
                <c:ptCount val="6"/>
                <c:pt idx="0">
                  <c:v>76.099999999999994</c:v>
                </c:pt>
                <c:pt idx="1">
                  <c:v>67.7</c:v>
                </c:pt>
                <c:pt idx="2">
                  <c:v>78.5</c:v>
                </c:pt>
                <c:pt idx="3">
                  <c:v>96.899999999999991</c:v>
                </c:pt>
                <c:pt idx="4">
                  <c:v>82.4</c:v>
                </c:pt>
                <c:pt idx="5">
                  <c:v>85.6</c:v>
                </c:pt>
              </c:numCache>
            </c:numRef>
          </c:val>
        </c:ser>
        <c:ser>
          <c:idx val="1"/>
          <c:order val="1"/>
          <c:tx>
            <c:strRef>
              <c:f>Лист1!$J$2</c:f>
              <c:strCache>
                <c:ptCount val="1"/>
                <c:pt idx="0">
                  <c:v>Неудовлетворительно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Лист1!$H$3:$H$8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Лист1!$J$3:$J$8</c:f>
              <c:numCache>
                <c:formatCode>General</c:formatCode>
                <c:ptCount val="6"/>
                <c:pt idx="0">
                  <c:v>21.299999999999986</c:v>
                </c:pt>
                <c:pt idx="1">
                  <c:v>25.2</c:v>
                </c:pt>
                <c:pt idx="2">
                  <c:v>2.8</c:v>
                </c:pt>
                <c:pt idx="3">
                  <c:v>1.9000000000000001</c:v>
                </c:pt>
                <c:pt idx="4">
                  <c:v>8.5</c:v>
                </c:pt>
                <c:pt idx="5">
                  <c:v>8.6</c:v>
                </c:pt>
              </c:numCache>
            </c:numRef>
          </c:val>
        </c:ser>
        <c:ser>
          <c:idx val="2"/>
          <c:order val="2"/>
          <c:tx>
            <c:strRef>
              <c:f>Лист1!$K$2</c:f>
              <c:strCache>
                <c:ptCount val="1"/>
                <c:pt idx="0">
                  <c:v>Затрудн.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Лист1!$H$3:$H$8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Лист1!$K$3:$K$8</c:f>
              <c:numCache>
                <c:formatCode>General</c:formatCode>
                <c:ptCount val="6"/>
                <c:pt idx="0">
                  <c:v>2.6</c:v>
                </c:pt>
                <c:pt idx="1">
                  <c:v>7</c:v>
                </c:pt>
                <c:pt idx="2">
                  <c:v>18.8</c:v>
                </c:pt>
                <c:pt idx="3">
                  <c:v>1.1000000000000001</c:v>
                </c:pt>
                <c:pt idx="4">
                  <c:v>9.2000000000000011</c:v>
                </c:pt>
                <c:pt idx="5">
                  <c:v>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58631424"/>
        <c:axId val="158632960"/>
      </c:barChart>
      <c:catAx>
        <c:axId val="15863142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58632960"/>
        <c:crosses val="autoZero"/>
        <c:auto val="1"/>
        <c:lblAlgn val="ctr"/>
        <c:lblOffset val="100"/>
        <c:noMultiLvlLbl val="0"/>
      </c:catAx>
      <c:valAx>
        <c:axId val="158632960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5863142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1" u="none" strike="noStrike" baseline="0"/>
              <a:t>С какими проблемами Вы столкнулись в процессе получения услуг по водо-, газо-, электро-, теплоснабжению, телефонной связи?, %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Лист4!$A$20:$A$26</c:f>
              <c:strCache>
                <c:ptCount val="7"/>
                <c:pt idx="0">
                  <c:v>Затрудняюсь ответить</c:v>
                </c:pt>
                <c:pt idx="1">
                  <c:v>Не сталкивался с подобными проблемами</c:v>
                </c:pt>
                <c:pt idx="2">
                  <c:v>Требование заказа необходимых работ у подконтрольных коммерческих структур</c:v>
                </c:pt>
                <c:pt idx="3">
                  <c:v>Отказ в установке приборов учета</c:v>
                </c:pt>
                <c:pt idx="4">
                  <c:v>Проблемы с заменой приборов учета</c:v>
                </c:pt>
                <c:pt idx="5">
                  <c:v>Взимание дополнительной платы</c:v>
                </c:pt>
                <c:pt idx="6">
                  <c:v>Навязывание дополнительных услуг</c:v>
                </c:pt>
              </c:strCache>
            </c:strRef>
          </c:cat>
          <c:val>
            <c:numRef>
              <c:f>Лист4!$B$20:$B$26</c:f>
              <c:numCache>
                <c:formatCode>General</c:formatCode>
                <c:ptCount val="7"/>
                <c:pt idx="0">
                  <c:v>3.8</c:v>
                </c:pt>
                <c:pt idx="1">
                  <c:v>72.2</c:v>
                </c:pt>
                <c:pt idx="2">
                  <c:v>1.1000000000000001</c:v>
                </c:pt>
                <c:pt idx="3">
                  <c:v>1</c:v>
                </c:pt>
                <c:pt idx="4">
                  <c:v>3.4</c:v>
                </c:pt>
                <c:pt idx="5">
                  <c:v>13.4</c:v>
                </c:pt>
                <c:pt idx="6">
                  <c:v>13.7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686592"/>
        <c:axId val="158704768"/>
      </c:barChart>
      <c:catAx>
        <c:axId val="15868659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58704768"/>
        <c:crosses val="autoZero"/>
        <c:auto val="1"/>
        <c:lblAlgn val="ctr"/>
        <c:lblOffset val="100"/>
        <c:noMultiLvlLbl val="0"/>
      </c:catAx>
      <c:valAx>
        <c:axId val="15870476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58686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Оценка населением </a:t>
            </a:r>
            <a:r>
              <a:rPr lang="ru-RU" sz="1200" b="1" i="0" u="none" strike="noStrike" baseline="0"/>
              <a:t>качества официальной информации о состоянии конкурентной среды на рынках товаров и услуг Ульяновской области, размещаемой в открытом доступе</a:t>
            </a:r>
            <a:r>
              <a:rPr lang="ru-RU" sz="1200"/>
              <a:t>, %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Лист1!$I$12</c:f>
              <c:strCache>
                <c:ptCount val="1"/>
                <c:pt idx="0">
                  <c:v>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Лист1!$H$13:$H$15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получения</c:v>
                </c:pt>
              </c:strCache>
            </c:strRef>
          </c:cat>
          <c:val>
            <c:numRef>
              <c:f>Лист1!$I$13:$I$15</c:f>
              <c:numCache>
                <c:formatCode>General</c:formatCode>
                <c:ptCount val="3"/>
                <c:pt idx="0">
                  <c:v>50.2</c:v>
                </c:pt>
                <c:pt idx="1">
                  <c:v>48</c:v>
                </c:pt>
                <c:pt idx="2">
                  <c:v>47.2</c:v>
                </c:pt>
              </c:numCache>
            </c:numRef>
          </c:val>
        </c:ser>
        <c:ser>
          <c:idx val="1"/>
          <c:order val="1"/>
          <c:tx>
            <c:strRef>
              <c:f>Лист1!$J$12</c:f>
              <c:strCache>
                <c:ptCount val="1"/>
                <c:pt idx="0">
                  <c:v>Неудовлетворительно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Лист1!$H$13:$H$15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получения</c:v>
                </c:pt>
              </c:strCache>
            </c:strRef>
          </c:cat>
          <c:val>
            <c:numRef>
              <c:f>Лист1!$J$13:$J$15</c:f>
              <c:numCache>
                <c:formatCode>General</c:formatCode>
                <c:ptCount val="3"/>
                <c:pt idx="0">
                  <c:v>9.7000000000000011</c:v>
                </c:pt>
                <c:pt idx="1">
                  <c:v>11.5</c:v>
                </c:pt>
                <c:pt idx="2">
                  <c:v>11.3</c:v>
                </c:pt>
              </c:numCache>
            </c:numRef>
          </c:val>
        </c:ser>
        <c:ser>
          <c:idx val="2"/>
          <c:order val="2"/>
          <c:tx>
            <c:strRef>
              <c:f>Лист1!$K$12</c:f>
              <c:strCache>
                <c:ptCount val="1"/>
                <c:pt idx="0">
                  <c:v>Затрудняюсь ответить/ мне ничего не известно о такой информации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Лист1!$H$13:$H$15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получения</c:v>
                </c:pt>
              </c:strCache>
            </c:strRef>
          </c:cat>
          <c:val>
            <c:numRef>
              <c:f>Лист1!$K$13:$K$15</c:f>
              <c:numCache>
                <c:formatCode>General</c:formatCode>
                <c:ptCount val="3"/>
                <c:pt idx="0">
                  <c:v>40.200000000000003</c:v>
                </c:pt>
                <c:pt idx="1">
                  <c:v>40.5</c:v>
                </c:pt>
                <c:pt idx="2">
                  <c:v>41.5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59026560"/>
        <c:axId val="159040640"/>
      </c:barChart>
      <c:catAx>
        <c:axId val="15902656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59040640"/>
        <c:crosses val="autoZero"/>
        <c:auto val="1"/>
        <c:lblAlgn val="ctr"/>
        <c:lblOffset val="100"/>
        <c:noMultiLvlLbl val="0"/>
      </c:catAx>
      <c:valAx>
        <c:axId val="159040640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590265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1" u="none" strike="noStrike" baseline="0"/>
              <a:t>Какими источниками информации о состоянии конкурентной среды на рынках товаров и услуг Ульяновской области Вы предпочитаете пользоваться?, %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Лист5!$A$2:$A$11</c:f>
              <c:strCache>
                <c:ptCount val="10"/>
                <c:pt idx="0">
                  <c:v>Затрудняюсь ответить</c:v>
                </c:pt>
                <c:pt idx="1">
                  <c:v>Никакими</c:v>
                </c:pt>
                <c:pt idx="2">
                  <c:v>Официальная информация, размещённая на сайте Министерства экономического развития и промышленности Ульяновской области</c:v>
                </c:pt>
                <c:pt idx="3">
                  <c:v>Официальная информация, размещённая на интернет-портале об инвестиционной деятельности в Ульяновской области</c:v>
                </c:pt>
                <c:pt idx="4">
                  <c:v>Официальная информация, размещённая на официальном сайте ФАС России</c:v>
                </c:pt>
                <c:pt idx="5">
                  <c:v>Информация, размещённая на официальных сайтах других исполнительных органов государственной власти Ульяновской области и органов местного самоуправления</c:v>
                </c:pt>
                <c:pt idx="6">
                  <c:v>Радио</c:v>
                </c:pt>
                <c:pt idx="7">
                  <c:v>Печатные средства массовой информации</c:v>
                </c:pt>
                <c:pt idx="8">
                  <c:v>Специальные блоги, порталы и прочие электронные ресурсы</c:v>
                </c:pt>
                <c:pt idx="9">
                  <c:v>Телевидение</c:v>
                </c:pt>
              </c:strCache>
            </c:strRef>
          </c:cat>
          <c:val>
            <c:numRef>
              <c:f>Лист5!$B$2:$B$11</c:f>
              <c:numCache>
                <c:formatCode>General</c:formatCode>
                <c:ptCount val="10"/>
                <c:pt idx="0">
                  <c:v>5.9</c:v>
                </c:pt>
                <c:pt idx="1">
                  <c:v>18.5</c:v>
                </c:pt>
                <c:pt idx="2">
                  <c:v>4.5999999999999996</c:v>
                </c:pt>
                <c:pt idx="3">
                  <c:v>4.5999999999999996</c:v>
                </c:pt>
                <c:pt idx="4">
                  <c:v>4.5999999999999996</c:v>
                </c:pt>
                <c:pt idx="5">
                  <c:v>8.5</c:v>
                </c:pt>
                <c:pt idx="6">
                  <c:v>14.5</c:v>
                </c:pt>
                <c:pt idx="7">
                  <c:v>24</c:v>
                </c:pt>
                <c:pt idx="8">
                  <c:v>39.700000000000003</c:v>
                </c:pt>
                <c:pt idx="9">
                  <c:v>54.1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053696"/>
        <c:axId val="159055232"/>
      </c:barChart>
      <c:catAx>
        <c:axId val="15905369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59055232"/>
        <c:crosses val="autoZero"/>
        <c:auto val="1"/>
        <c:lblAlgn val="ctr"/>
        <c:lblOffset val="100"/>
        <c:noMultiLvlLbl val="0"/>
      </c:catAx>
      <c:valAx>
        <c:axId val="15905523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59053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1"/>
              <a:t>Какими источниками информации о состоянии конкурентной среды на рынках товаров и услуг Ульяновской области Вы доверяете больше всего?, %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Лист5!$A$14:$A$23</c:f>
              <c:strCache>
                <c:ptCount val="10"/>
                <c:pt idx="0">
                  <c:v>Затрудняюсь ответить</c:v>
                </c:pt>
                <c:pt idx="1">
                  <c:v>Никаким</c:v>
                </c:pt>
                <c:pt idx="2">
                  <c:v>Официальная информация, размещённая на интернет-портале об инвестиционной деятельности в Ульяновской области</c:v>
                </c:pt>
                <c:pt idx="3">
                  <c:v>Официальная информация, размещённая на сайте Министерства экономического развития и промышленности Ульяновской области</c:v>
                </c:pt>
                <c:pt idx="4">
                  <c:v>Информация, размещённая на официальных сайтах других исполнительных органов государственной власти Ульяновской области и органов местного самоуправления</c:v>
                </c:pt>
                <c:pt idx="5">
                  <c:v>Радио</c:v>
                </c:pt>
                <c:pt idx="6">
                  <c:v>Официальная информация, размещённая на официальном сайте ФАС России </c:v>
                </c:pt>
                <c:pt idx="7">
                  <c:v>Печатные средства массовой информации</c:v>
                </c:pt>
                <c:pt idx="8">
                  <c:v>Специальные блоги, порталы и прочие электронные ресурсы</c:v>
                </c:pt>
                <c:pt idx="9">
                  <c:v>Телевидение </c:v>
                </c:pt>
              </c:strCache>
            </c:strRef>
          </c:cat>
          <c:val>
            <c:numRef>
              <c:f>Лист5!$B$14:$B$23</c:f>
              <c:numCache>
                <c:formatCode>General</c:formatCode>
                <c:ptCount val="10"/>
                <c:pt idx="0">
                  <c:v>18</c:v>
                </c:pt>
                <c:pt idx="1">
                  <c:v>32.4</c:v>
                </c:pt>
                <c:pt idx="2">
                  <c:v>1.8</c:v>
                </c:pt>
                <c:pt idx="3">
                  <c:v>2.1</c:v>
                </c:pt>
                <c:pt idx="4">
                  <c:v>2.5</c:v>
                </c:pt>
                <c:pt idx="5">
                  <c:v>2.6</c:v>
                </c:pt>
                <c:pt idx="6">
                  <c:v>3.6</c:v>
                </c:pt>
                <c:pt idx="7">
                  <c:v>6.9</c:v>
                </c:pt>
                <c:pt idx="8">
                  <c:v>19.899999999999999</c:v>
                </c:pt>
                <c:pt idx="9">
                  <c:v>24.7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913088"/>
        <c:axId val="163918976"/>
      </c:barChart>
      <c:catAx>
        <c:axId val="16391308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3918976"/>
        <c:crosses val="autoZero"/>
        <c:auto val="1"/>
        <c:lblAlgn val="ctr"/>
        <c:lblOffset val="100"/>
        <c:noMultiLvlLbl val="0"/>
      </c:catAx>
      <c:valAx>
        <c:axId val="16391897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63913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1" u="none" strike="noStrike" baseline="0"/>
              <a:t>ОЦЕНИТЕ ПРИМЕРНОЕ КОЛИЧЕСТВО КОНКУРЕНТОВ БИЗНЕСА, КОТОРЫЙ ВЫ ПРЕДСТАВЛЯЕТЕ</a:t>
            </a:r>
            <a:endParaRPr lang="ru-RU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11988079712577816"/>
                  <c:y val="2.087410220815140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Лист1!$A$11:$A$15</c:f>
              <c:strCache>
                <c:ptCount val="5"/>
                <c:pt idx="0">
                  <c:v>Нет конкурентов</c:v>
                </c:pt>
                <c:pt idx="1">
                  <c:v>1-3 конкурента</c:v>
                </c:pt>
                <c:pt idx="2">
                  <c:v>4-8 конкурентов</c:v>
                </c:pt>
                <c:pt idx="3">
                  <c:v>Большое число конкурентов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Лист1!$B$11:$B$15</c:f>
              <c:numCache>
                <c:formatCode>0</c:formatCode>
                <c:ptCount val="5"/>
                <c:pt idx="0">
                  <c:v>32</c:v>
                </c:pt>
                <c:pt idx="1">
                  <c:v>25</c:v>
                </c:pt>
                <c:pt idx="2">
                  <c:v>11</c:v>
                </c:pt>
                <c:pt idx="3">
                  <c:v>13</c:v>
                </c:pt>
                <c:pt idx="4">
                  <c:v>19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1" u="none" strike="noStrike" baseline="0"/>
              <a:t>Услугами каких финансовых организаций Вы пользуетесь?, %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Лист5!$A$28:$A$35</c:f>
              <c:strCache>
                <c:ptCount val="8"/>
                <c:pt idx="0">
                  <c:v>Затрудняюсь ответить</c:v>
                </c:pt>
                <c:pt idx="1">
                  <c:v>Не пользуюсь</c:v>
                </c:pt>
                <c:pt idx="2">
                  <c:v>Лизинговые компании</c:v>
                </c:pt>
                <c:pt idx="3">
                  <c:v>Брокеры (доверительные управляющие)</c:v>
                </c:pt>
                <c:pt idx="4">
                  <c:v>Микрофинансовые компании</c:v>
                </c:pt>
                <c:pt idx="5">
                  <c:v>Негосударственные пенсионные фонды</c:v>
                </c:pt>
                <c:pt idx="6">
                  <c:v>Страховые организации</c:v>
                </c:pt>
                <c:pt idx="7">
                  <c:v>Банки</c:v>
                </c:pt>
              </c:strCache>
            </c:strRef>
          </c:cat>
          <c:val>
            <c:numRef>
              <c:f>Лист5!$B$28:$B$35</c:f>
              <c:numCache>
                <c:formatCode>General</c:formatCode>
                <c:ptCount val="8"/>
                <c:pt idx="0">
                  <c:v>0</c:v>
                </c:pt>
                <c:pt idx="1">
                  <c:v>7.7</c:v>
                </c:pt>
                <c:pt idx="2">
                  <c:v>0.30000000000000032</c:v>
                </c:pt>
                <c:pt idx="3">
                  <c:v>1</c:v>
                </c:pt>
                <c:pt idx="4">
                  <c:v>1.5</c:v>
                </c:pt>
                <c:pt idx="5">
                  <c:v>4.5999999999999996</c:v>
                </c:pt>
                <c:pt idx="6">
                  <c:v>25.2</c:v>
                </c:pt>
                <c:pt idx="7">
                  <c:v>90.4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927168"/>
        <c:axId val="163928704"/>
      </c:barChart>
      <c:catAx>
        <c:axId val="16392716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3928704"/>
        <c:crosses val="autoZero"/>
        <c:auto val="1"/>
        <c:lblAlgn val="ctr"/>
        <c:lblOffset val="100"/>
        <c:noMultiLvlLbl val="0"/>
      </c:catAx>
      <c:valAx>
        <c:axId val="16392870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63927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1" u="none" strike="noStrike" baseline="0"/>
              <a:t>Какими из следующих финансовых продуктов (услуг) Вы лично пользуетесь?, %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Лист5!$A$42:$A$54</c:f>
              <c:strCache>
                <c:ptCount val="13"/>
                <c:pt idx="0">
                  <c:v>Затрудняюсь ответить</c:v>
                </c:pt>
                <c:pt idx="1">
                  <c:v>Ничего из перечисленного</c:v>
                </c:pt>
                <c:pt idx="2">
                  <c:v>Лизинг</c:v>
                </c:pt>
                <c:pt idx="3">
                  <c:v>Заем в микрофинансовой организации</c:v>
                </c:pt>
                <c:pt idx="4">
                  <c:v>Индивидуальный инвестиционный счет</c:v>
                </c:pt>
                <c:pt idx="5">
                  <c:v>Автокредит</c:v>
                </c:pt>
                <c:pt idx="6">
                  <c:v>Ипотечный кредит</c:v>
                </c:pt>
                <c:pt idx="7">
                  <c:v>Потребительский кредит</c:v>
                </c:pt>
                <c:pt idx="8">
                  <c:v>Кредитная карта</c:v>
                </c:pt>
                <c:pt idx="9">
                  <c:v>Страхование</c:v>
                </c:pt>
                <c:pt idx="10">
                  <c:v>Вклады</c:v>
                </c:pt>
                <c:pt idx="11">
                  <c:v>Дебетовая (расчетная) карта, оформленная самостоятельно</c:v>
                </c:pt>
                <c:pt idx="12">
                  <c:v>Зарплатная карта, оформленная работодателем (в том числе пенсионная)</c:v>
                </c:pt>
              </c:strCache>
            </c:strRef>
          </c:cat>
          <c:val>
            <c:numRef>
              <c:f>Лист5!$B$42:$B$54</c:f>
              <c:numCache>
                <c:formatCode>General</c:formatCode>
                <c:ptCount val="13"/>
                <c:pt idx="0">
                  <c:v>1.3</c:v>
                </c:pt>
                <c:pt idx="1">
                  <c:v>8.3000000000000007</c:v>
                </c:pt>
                <c:pt idx="2">
                  <c:v>0.30000000000000032</c:v>
                </c:pt>
                <c:pt idx="3">
                  <c:v>0.5</c:v>
                </c:pt>
                <c:pt idx="4">
                  <c:v>1.6</c:v>
                </c:pt>
                <c:pt idx="5">
                  <c:v>2.1</c:v>
                </c:pt>
                <c:pt idx="6">
                  <c:v>6.9</c:v>
                </c:pt>
                <c:pt idx="7">
                  <c:v>11.1</c:v>
                </c:pt>
                <c:pt idx="8">
                  <c:v>16</c:v>
                </c:pt>
                <c:pt idx="9">
                  <c:v>18.100000000000001</c:v>
                </c:pt>
                <c:pt idx="10">
                  <c:v>21.7</c:v>
                </c:pt>
                <c:pt idx="11">
                  <c:v>25.8</c:v>
                </c:pt>
                <c:pt idx="12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301440"/>
        <c:axId val="164311424"/>
      </c:barChart>
      <c:catAx>
        <c:axId val="16430144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64311424"/>
        <c:crosses val="autoZero"/>
        <c:auto val="1"/>
        <c:lblAlgn val="ctr"/>
        <c:lblOffset val="100"/>
        <c:noMultiLvlLbl val="0"/>
      </c:catAx>
      <c:valAx>
        <c:axId val="16431142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64301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1"/>
              <a:t>Удовлетворены ли Вы качеством, доступностью и стоимостью финансовых продуктов (услуг) в вашем населенном пункте?, %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Лист6!$A$4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Лист6!$B$3:$D$3</c:f>
              <c:strCache>
                <c:ptCount val="3"/>
                <c:pt idx="0">
                  <c:v>Качество</c:v>
                </c:pt>
                <c:pt idx="1">
                  <c:v>Доступность</c:v>
                </c:pt>
                <c:pt idx="2">
                  <c:v>Стоимость</c:v>
                </c:pt>
              </c:strCache>
            </c:strRef>
          </c:cat>
          <c:val>
            <c:numRef>
              <c:f>Лист6!$B$4:$D$4</c:f>
              <c:numCache>
                <c:formatCode>General</c:formatCode>
                <c:ptCount val="3"/>
                <c:pt idx="0">
                  <c:v>72.400000000000006</c:v>
                </c:pt>
                <c:pt idx="1">
                  <c:v>72.099999999999994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Лист6!$A$5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Лист6!$B$3:$D$3</c:f>
              <c:strCache>
                <c:ptCount val="3"/>
                <c:pt idx="0">
                  <c:v>Качество</c:v>
                </c:pt>
                <c:pt idx="1">
                  <c:v>Доступность</c:v>
                </c:pt>
                <c:pt idx="2">
                  <c:v>Стоимость</c:v>
                </c:pt>
              </c:strCache>
            </c:strRef>
          </c:cat>
          <c:val>
            <c:numRef>
              <c:f>Лист6!$B$5:$D$5</c:f>
              <c:numCache>
                <c:formatCode>General</c:formatCode>
                <c:ptCount val="3"/>
                <c:pt idx="0">
                  <c:v>12.4</c:v>
                </c:pt>
                <c:pt idx="1">
                  <c:v>11.3</c:v>
                </c:pt>
                <c:pt idx="2">
                  <c:v>25.7</c:v>
                </c:pt>
              </c:numCache>
            </c:numRef>
          </c:val>
        </c:ser>
        <c:ser>
          <c:idx val="2"/>
          <c:order val="2"/>
          <c:tx>
            <c:strRef>
              <c:f>Лист6!$A$6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Лист6!$B$3:$D$3</c:f>
              <c:strCache>
                <c:ptCount val="3"/>
                <c:pt idx="0">
                  <c:v>Качество</c:v>
                </c:pt>
                <c:pt idx="1">
                  <c:v>Доступность</c:v>
                </c:pt>
                <c:pt idx="2">
                  <c:v>Стоимость</c:v>
                </c:pt>
              </c:strCache>
            </c:strRef>
          </c:cat>
          <c:val>
            <c:numRef>
              <c:f>Лист6!$B$6:$D$6</c:f>
              <c:numCache>
                <c:formatCode>General</c:formatCode>
                <c:ptCount val="3"/>
                <c:pt idx="0">
                  <c:v>15.2</c:v>
                </c:pt>
                <c:pt idx="1">
                  <c:v>16.7</c:v>
                </c:pt>
                <c:pt idx="2">
                  <c:v>24.3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64342400"/>
        <c:axId val="164360576"/>
      </c:barChart>
      <c:catAx>
        <c:axId val="16434240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64360576"/>
        <c:crosses val="autoZero"/>
        <c:auto val="1"/>
        <c:lblAlgn val="ctr"/>
        <c:lblOffset val="100"/>
        <c:noMultiLvlLbl val="0"/>
      </c:catAx>
      <c:valAx>
        <c:axId val="164360576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6434240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1"/>
              <a:t>Какие трудности у Вас возникают при получении или использовании финансовых продуктов (услуг)?, %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Лист6!$A$10:$A$21</c:f>
              <c:strCache>
                <c:ptCount val="12"/>
                <c:pt idx="0">
                  <c:v>Затрудняюсь ответить</c:v>
                </c:pt>
                <c:pt idx="1">
                  <c:v>Нет никаких трудностей</c:v>
                </c:pt>
                <c:pt idx="2">
                  <c:v>Отделения нужных банков находятся слишком далеко от меня, они недоступны</c:v>
                </c:pt>
                <c:pt idx="3">
                  <c:v>У меня нет официального подтверждения уровня доходов</c:v>
                </c:pt>
                <c:pt idx="4">
                  <c:v>Не знаю законодательство</c:v>
                </c:pt>
                <c:pt idx="5">
                  <c:v>Мне не дают кредит</c:v>
                </c:pt>
                <c:pt idx="6">
                  <c:v>Не понятная документация</c:v>
                </c:pt>
                <c:pt idx="7">
                  <c:v>Высокая стоимость открытия счета и платы за использование банковских услуг</c:v>
                </c:pt>
                <c:pt idx="8">
                  <c:v>Не с кем проконсультироваться, чтобы быть уверенным, что меня не обманывают</c:v>
                </c:pt>
                <c:pt idx="9">
                  <c:v>Недостаточно денег, чтобы сделать вклад</c:v>
                </c:pt>
                <c:pt idx="10">
                  <c:v>Процентная ставка по вкладам слишком низкая</c:v>
                </c:pt>
                <c:pt idx="11">
                  <c:v>Процентная ставка по кредиту слишком высокая</c:v>
                </c:pt>
              </c:strCache>
            </c:strRef>
          </c:cat>
          <c:val>
            <c:numRef>
              <c:f>Лист6!$B$10:$B$21</c:f>
              <c:numCache>
                <c:formatCode>General</c:formatCode>
                <c:ptCount val="12"/>
                <c:pt idx="0">
                  <c:v>12.9</c:v>
                </c:pt>
                <c:pt idx="1">
                  <c:v>36.800000000000004</c:v>
                </c:pt>
                <c:pt idx="2">
                  <c:v>1.6</c:v>
                </c:pt>
                <c:pt idx="3">
                  <c:v>2.6</c:v>
                </c:pt>
                <c:pt idx="4">
                  <c:v>2.8</c:v>
                </c:pt>
                <c:pt idx="5">
                  <c:v>2.9</c:v>
                </c:pt>
                <c:pt idx="6">
                  <c:v>2.9</c:v>
                </c:pt>
                <c:pt idx="7">
                  <c:v>4.9000000000000004</c:v>
                </c:pt>
                <c:pt idx="8">
                  <c:v>8</c:v>
                </c:pt>
                <c:pt idx="9">
                  <c:v>18.3</c:v>
                </c:pt>
                <c:pt idx="10">
                  <c:v>18.8</c:v>
                </c:pt>
                <c:pt idx="11">
                  <c:v>28.4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309120"/>
        <c:axId val="168310656"/>
      </c:barChart>
      <c:catAx>
        <c:axId val="16830912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8310656"/>
        <c:crosses val="autoZero"/>
        <c:auto val="1"/>
        <c:lblAlgn val="ctr"/>
        <c:lblOffset val="100"/>
        <c:noMultiLvlLbl val="0"/>
      </c:catAx>
      <c:valAx>
        <c:axId val="16831065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68309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i="1"/>
              <a:t>В Вашем городе (селе) достаточен выбор мест (или устройств) для совершения платежей и денежных переводов?, 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800" b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Лист6!$A$24:$A$27</c:f>
              <c:strCache>
                <c:ptCount val="4"/>
                <c:pt idx="0">
                  <c:v>Да, выбор достаточный</c:v>
                </c:pt>
                <c:pt idx="1">
                  <c:v>Выбор есть, но есть и потребность в увеличении</c:v>
                </c:pt>
                <c:pt idx="2">
                  <c:v>Выбор отсутствует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Лист6!$B$24:$B$27</c:f>
              <c:numCache>
                <c:formatCode>General</c:formatCode>
                <c:ptCount val="4"/>
                <c:pt idx="0">
                  <c:v>62.3</c:v>
                </c:pt>
                <c:pt idx="1">
                  <c:v>23.7</c:v>
                </c:pt>
                <c:pt idx="2">
                  <c:v>7.4</c:v>
                </c:pt>
                <c:pt idx="3">
                  <c:v>6.7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1"/>
              <a:t>Какими из следующих способов доступа к банковским услугам (платежам, переводам) Вы пользуетесь?, %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Лист6!$A$31:$A$38</c:f>
              <c:strCache>
                <c:ptCount val="8"/>
                <c:pt idx="0">
                  <c:v>Затрудняюсь ответить</c:v>
                </c:pt>
                <c:pt idx="1">
                  <c:v>Электронный кошелек (WebMoney, Яндекс.Деньги и пр.)</c:v>
                </c:pt>
                <c:pt idx="2">
                  <c:v>Переводы посредством отправки смс на короткий номер</c:v>
                </c:pt>
                <c:pt idx="3">
                  <c:v>Интернет-банк (доступ с компьютера/ноутбука)</c:v>
                </c:pt>
                <c:pt idx="4">
                  <c:v>Оплата банковской картой на сайте Интернет-магазина</c:v>
                </c:pt>
                <c:pt idx="5">
                  <c:v>Касса в отделении банка</c:v>
                </c:pt>
                <c:pt idx="6">
                  <c:v>Мобильный банк (через приложение на смартфоне, планшете)</c:v>
                </c:pt>
                <c:pt idx="7">
                  <c:v>Платежный терминал в отделении банка / банкомат</c:v>
                </c:pt>
              </c:strCache>
            </c:strRef>
          </c:cat>
          <c:val>
            <c:numRef>
              <c:f>Лист6!$B$31:$B$38</c:f>
              <c:numCache>
                <c:formatCode>General</c:formatCode>
                <c:ptCount val="8"/>
                <c:pt idx="0">
                  <c:v>5.2</c:v>
                </c:pt>
                <c:pt idx="1">
                  <c:v>6.4</c:v>
                </c:pt>
                <c:pt idx="2">
                  <c:v>13.1</c:v>
                </c:pt>
                <c:pt idx="3">
                  <c:v>15.5</c:v>
                </c:pt>
                <c:pt idx="4">
                  <c:v>23.5</c:v>
                </c:pt>
                <c:pt idx="5">
                  <c:v>51.8</c:v>
                </c:pt>
                <c:pt idx="6">
                  <c:v>58.5</c:v>
                </c:pt>
                <c:pt idx="7">
                  <c:v>67.2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231936"/>
        <c:axId val="174233472"/>
      </c:barChart>
      <c:catAx>
        <c:axId val="17423193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4233472"/>
        <c:crosses val="autoZero"/>
        <c:auto val="1"/>
        <c:lblAlgn val="ctr"/>
        <c:lblOffset val="100"/>
        <c:noMultiLvlLbl val="0"/>
      </c:catAx>
      <c:valAx>
        <c:axId val="17423347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174231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i="1"/>
              <a:t>Считаете ли Вы себя финансово грамотным человеком?, 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900" b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Лист6!$A$42:$A$45</c:f>
              <c:strCache>
                <c:ptCount val="4"/>
                <c:pt idx="0">
                  <c:v>Да, считаю</c:v>
                </c:pt>
                <c:pt idx="1">
                  <c:v>Не вполне, мои знания недостаточны</c:v>
                </c:pt>
                <c:pt idx="2">
                  <c:v>Нет, не считаю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Лист6!$B$42:$B$45</c:f>
              <c:numCache>
                <c:formatCode>General</c:formatCode>
                <c:ptCount val="4"/>
                <c:pt idx="0">
                  <c:v>27.8</c:v>
                </c:pt>
                <c:pt idx="1">
                  <c:v>44.8</c:v>
                </c:pt>
                <c:pt idx="2">
                  <c:v>21.7</c:v>
                </c:pt>
                <c:pt idx="3">
                  <c:v>5.7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1" u="none" strike="noStrike" baseline="0"/>
              <a:t>КАКИЕ МЕРЫ ПО ПОВЫШЕНИЮ КОНКУРЕНТОСПОСОБНОСТИ ПРОДУКЦИИ, РАБОТ, УСЛУГ, КОТОРЫЕ ПРОИЗВОДИТ ИЛИ ПРЕДОСТАВЛЯЕТ ВАШ БИЗНЕС, ВЫ ПРЕДПРИНИМАЛИ ЗА ПОСЛЕДНИЕ 3 ГОДА?, %</a:t>
            </a:r>
            <a:endParaRPr lang="ru-RU" sz="12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Лист5!$A$2:$A$10</c:f>
              <c:strCache>
                <c:ptCount val="9"/>
                <c:pt idx="0">
                  <c:v>Затрудняюсь ответить</c:v>
                </c:pt>
                <c:pt idx="1">
                  <c:v>Не предпринималось никаких действий</c:v>
                </c:pt>
                <c:pt idx="2">
                  <c:v>Приобретение технологий, патентов, лицензий, ноу-хау</c:v>
                </c:pt>
                <c:pt idx="3">
                  <c:v>Развитие и расширение системы представительств (торговой сети, сети филиалов и проч.)</c:v>
                </c:pt>
                <c:pt idx="4">
                  <c:v>Самостоятельное проведение научно-исследовательских, опытно-конструкторских или технологических работ</c:v>
                </c:pt>
                <c:pt idx="5">
                  <c:v>Разработка новых модификаций и форм производимой продукции, расширение ассортимента</c:v>
                </c:pt>
                <c:pt idx="6">
                  <c:v>Новые способы продвижения продукции (маркетинговые стратегии)</c:v>
                </c:pt>
                <c:pt idx="7">
                  <c:v>Приобретение технического оборудования</c:v>
                </c:pt>
                <c:pt idx="8">
                  <c:v>Обучение и переподготовка персонала</c:v>
                </c:pt>
              </c:strCache>
            </c:strRef>
          </c:cat>
          <c:val>
            <c:numRef>
              <c:f>Лист5!$B$2:$B$10</c:f>
              <c:numCache>
                <c:formatCode>General</c:formatCode>
                <c:ptCount val="9"/>
                <c:pt idx="0">
                  <c:v>16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7</c:v>
                </c:pt>
                <c:pt idx="5">
                  <c:v>14</c:v>
                </c:pt>
                <c:pt idx="6">
                  <c:v>21</c:v>
                </c:pt>
                <c:pt idx="7">
                  <c:v>39</c:v>
                </c:pt>
                <c:pt idx="8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400256"/>
        <c:axId val="174401792"/>
      </c:barChart>
      <c:catAx>
        <c:axId val="17440025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4401792"/>
        <c:crosses val="autoZero"/>
        <c:auto val="1"/>
        <c:lblAlgn val="ctr"/>
        <c:lblOffset val="100"/>
        <c:noMultiLvlLbl val="0"/>
      </c:catAx>
      <c:valAx>
        <c:axId val="17440179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74400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1" u="none" strike="noStrike" baseline="0"/>
              <a:t>ОЦЕНИТЕ ПРИМЕРНОЕ КОЛИЧЕСТВО КОНКУРЕНТОВ БИЗНЕСА, КОТОРЫЙ ВЫ ПРЕДСТАВЛЯЕТЕ, ПРЕДЛАГАЮЩИХ АНАЛОГИЧНУЮ ПРОДУКЦИЮ (ТОВАР, РАБОТУ, УСЛУГУ) ИЛИ ЕЁ ЗАМЕНИТЕЛИ, НА ОСНОВНОМ ДЛЯ НЕГО РЫНКЕ , %</a:t>
            </a:r>
            <a:endParaRPr lang="ru-RU" sz="12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Лист5!$A$12:$A$16</c:f>
              <c:strCache>
                <c:ptCount val="5"/>
                <c:pt idx="0">
                  <c:v>Затрудняюсь ответить</c:v>
                </c:pt>
                <c:pt idx="1">
                  <c:v>Нет конкурентов</c:v>
                </c:pt>
                <c:pt idx="2">
                  <c:v>1-3 конкурента</c:v>
                </c:pt>
                <c:pt idx="3">
                  <c:v>4-8 конкурентов</c:v>
                </c:pt>
                <c:pt idx="4">
                  <c:v>Большое число конкурентов</c:v>
                </c:pt>
              </c:strCache>
            </c:strRef>
          </c:cat>
          <c:val>
            <c:numRef>
              <c:f>Лист5!$B$12:$B$16</c:f>
              <c:numCache>
                <c:formatCode>0</c:formatCode>
                <c:ptCount val="5"/>
                <c:pt idx="0">
                  <c:v>19</c:v>
                </c:pt>
                <c:pt idx="1">
                  <c:v>32</c:v>
                </c:pt>
                <c:pt idx="2">
                  <c:v>25</c:v>
                </c:pt>
                <c:pt idx="3">
                  <c:v>11</c:v>
                </c:pt>
                <c:pt idx="4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078016"/>
        <c:axId val="175104384"/>
      </c:barChart>
      <c:catAx>
        <c:axId val="17507801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5104384"/>
        <c:crosses val="autoZero"/>
        <c:auto val="1"/>
        <c:lblAlgn val="ctr"/>
        <c:lblOffset val="100"/>
        <c:noMultiLvlLbl val="0"/>
      </c:catAx>
      <c:valAx>
        <c:axId val="175104384"/>
        <c:scaling>
          <c:orientation val="minMax"/>
        </c:scaling>
        <c:delete val="0"/>
        <c:axPos val="b"/>
        <c:majorGridlines/>
        <c:numFmt formatCode="0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75078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Удовлетворённость представителей бизнеса качеством официальной информации о состоянии конкурентной среды на рынках товаров и услуг Ульяновской области, размещаемой в открытом доступе, %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Лист5!$A$33</c:f>
              <c:strCache>
                <c:ptCount val="1"/>
                <c:pt idx="0">
                  <c:v>Удовлетворены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Лист5!$B$32:$D$32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получения</c:v>
                </c:pt>
              </c:strCache>
            </c:strRef>
          </c:cat>
          <c:val>
            <c:numRef>
              <c:f>Лист5!$B$33:$D$33</c:f>
              <c:numCache>
                <c:formatCode>0</c:formatCode>
                <c:ptCount val="3"/>
                <c:pt idx="0">
                  <c:v>73</c:v>
                </c:pt>
                <c:pt idx="1">
                  <c:v>75</c:v>
                </c:pt>
                <c:pt idx="2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Лист5!$A$34</c:f>
              <c:strCache>
                <c:ptCount val="1"/>
                <c:pt idx="0">
                  <c:v>Не удовлетворены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Лист5!$B$32:$D$32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получения</c:v>
                </c:pt>
              </c:strCache>
            </c:strRef>
          </c:cat>
          <c:val>
            <c:numRef>
              <c:f>Лист5!$B$34:$D$34</c:f>
              <c:numCache>
                <c:formatCode>0</c:formatCode>
                <c:ptCount val="3"/>
                <c:pt idx="0">
                  <c:v>8</c:v>
                </c:pt>
                <c:pt idx="1">
                  <c:v>5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Лист5!$A$35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Лист5!$B$32:$D$32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получения</c:v>
                </c:pt>
              </c:strCache>
            </c:strRef>
          </c:cat>
          <c:val>
            <c:numRef>
              <c:f>Лист5!$B$35:$D$35</c:f>
              <c:numCache>
                <c:formatCode>0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364736"/>
        <c:axId val="175370624"/>
      </c:barChart>
      <c:catAx>
        <c:axId val="1753647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75370624"/>
        <c:crosses val="autoZero"/>
        <c:auto val="1"/>
        <c:lblAlgn val="ctr"/>
        <c:lblOffset val="100"/>
        <c:noMultiLvlLbl val="0"/>
      </c:catAx>
      <c:valAx>
        <c:axId val="175370624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7536473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1" u="none" strike="noStrike" baseline="0"/>
              <a:t>КАК ИЗМЕНИЛОСЬ ЧИСЛО КОНКУРЕНТОВ БИЗНЕСА, КОТОРЫЙ ВЫ ПРЕДСТАВЛЯЕТЕ НА ОСНОВНОМ РЫНКЕ ТОВАРОВ И УСЛУГ ЗА ПОСЛЕДНИЕ 3 ГОДА?</a:t>
            </a:r>
            <a:endParaRPr lang="ru-RU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4.7679862493207041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8978844300202384E-2"/>
                  <c:y val="0.1022831008199413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2260536069681801E-2"/>
                  <c:y val="0.1711676381068407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Лист1!$A$18:$A$23</c:f>
              <c:strCache>
                <c:ptCount val="6"/>
                <c:pt idx="0">
                  <c:v>Увеличилось на 1-3 конкурента</c:v>
                </c:pt>
                <c:pt idx="1">
                  <c:v>Увеличилось более чем на 4 конкурента</c:v>
                </c:pt>
                <c:pt idx="2">
                  <c:v>Сократилось на 1-3 конкурента</c:v>
                </c:pt>
                <c:pt idx="3">
                  <c:v>Сократилось более чем на 4 конкурента</c:v>
                </c:pt>
                <c:pt idx="4">
                  <c:v>Не изменилось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Лист1!$B$18:$B$23</c:f>
              <c:numCache>
                <c:formatCode>0</c:formatCode>
                <c:ptCount val="6"/>
                <c:pt idx="0">
                  <c:v>19</c:v>
                </c:pt>
                <c:pt idx="1">
                  <c:v>4</c:v>
                </c:pt>
                <c:pt idx="2">
                  <c:v>5</c:v>
                </c:pt>
                <c:pt idx="3">
                  <c:v>2</c:v>
                </c:pt>
                <c:pt idx="4">
                  <c:v>39</c:v>
                </c:pt>
                <c:pt idx="5">
                  <c:v>31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Источники информации о состоянии конкурентной среды , на рынках товаров, работ и услуг Ульяновской области и деятельности по содействию развитию конкуренции,  %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Лист6!$B$1</c:f>
              <c:strCache>
                <c:ptCount val="1"/>
                <c:pt idx="0">
                  <c:v>Пользуются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Лист6!$A$2:$A$9</c:f>
              <c:strCache>
                <c:ptCount val="8"/>
                <c:pt idx="0">
                  <c:v>Радио</c:v>
                </c:pt>
                <c:pt idx="1">
                  <c:v>Официальная информация, размещённая на официальном сайте ФАС России в информационно-телекоммуникативной сети «Интернет»</c:v>
                </c:pt>
                <c:pt idx="2">
                  <c:v>Печатные средства массовой информации</c:v>
                </c:pt>
                <c:pt idx="3">
                  <c:v>Официальная информация, размещённая на интернет-портале об инвестиционной деятельности в Ульяновской области</c:v>
                </c:pt>
                <c:pt idx="4">
                  <c:v>Телевидение</c:v>
                </c:pt>
                <c:pt idx="5">
                  <c:v>Информация, размещённая на официальных сайтах других исполнительных органов государственной власти Ульяновской области и органов местного самоуправления в информационно-телекоммуникативной сети «Интернет»</c:v>
                </c:pt>
                <c:pt idx="6">
                  <c:v>Специальные блоги, порталы и прочие электронные ресурсы</c:v>
                </c:pt>
                <c:pt idx="7">
                  <c:v>Официальная информация, размещённая на сайте Министерства экономического развития и промышленности Ульяновской области  в информационно-телекоммуникативной сети «Интернет»</c:v>
                </c:pt>
              </c:strCache>
            </c:strRef>
          </c:cat>
          <c:val>
            <c:numRef>
              <c:f>Лист6!$B$2:$B$9</c:f>
              <c:numCache>
                <c:formatCode>General</c:formatCode>
                <c:ptCount val="8"/>
                <c:pt idx="0">
                  <c:v>6</c:v>
                </c:pt>
                <c:pt idx="1">
                  <c:v>14</c:v>
                </c:pt>
                <c:pt idx="2">
                  <c:v>22</c:v>
                </c:pt>
                <c:pt idx="3">
                  <c:v>24</c:v>
                </c:pt>
                <c:pt idx="4">
                  <c:v>27</c:v>
                </c:pt>
                <c:pt idx="5">
                  <c:v>34</c:v>
                </c:pt>
                <c:pt idx="6">
                  <c:v>41</c:v>
                </c:pt>
                <c:pt idx="7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Лист6!$C$1</c:f>
              <c:strCache>
                <c:ptCount val="1"/>
                <c:pt idx="0">
                  <c:v>Доверяют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Лист6!$A$2:$A$9</c:f>
              <c:strCache>
                <c:ptCount val="8"/>
                <c:pt idx="0">
                  <c:v>Радио</c:v>
                </c:pt>
                <c:pt idx="1">
                  <c:v>Официальная информация, размещённая на официальном сайте ФАС России в информационно-телекоммуникативной сети «Интернет»</c:v>
                </c:pt>
                <c:pt idx="2">
                  <c:v>Печатные средства массовой информации</c:v>
                </c:pt>
                <c:pt idx="3">
                  <c:v>Официальная информация, размещённая на интернет-портале об инвестиционной деятельности в Ульяновской области</c:v>
                </c:pt>
                <c:pt idx="4">
                  <c:v>Телевидение</c:v>
                </c:pt>
                <c:pt idx="5">
                  <c:v>Информация, размещённая на официальных сайтах других исполнительных органов государственной власти Ульяновской области и органов местного самоуправления в информационно-телекоммуникативной сети «Интернет»</c:v>
                </c:pt>
                <c:pt idx="6">
                  <c:v>Специальные блоги, порталы и прочие электронные ресурсы</c:v>
                </c:pt>
                <c:pt idx="7">
                  <c:v>Официальная информация, размещённая на сайте Министерства экономического развития и промышленности Ульяновской области  в информационно-телекоммуникативной сети «Интернет»</c:v>
                </c:pt>
              </c:strCache>
            </c:strRef>
          </c:cat>
          <c:val>
            <c:numRef>
              <c:f>Лист6!$C$2:$C$9</c:f>
              <c:numCache>
                <c:formatCode>General</c:formatCode>
                <c:ptCount val="8"/>
                <c:pt idx="0">
                  <c:v>2</c:v>
                </c:pt>
                <c:pt idx="1">
                  <c:v>21</c:v>
                </c:pt>
                <c:pt idx="2">
                  <c:v>16</c:v>
                </c:pt>
                <c:pt idx="3">
                  <c:v>29</c:v>
                </c:pt>
                <c:pt idx="4">
                  <c:v>17</c:v>
                </c:pt>
                <c:pt idx="5">
                  <c:v>29</c:v>
                </c:pt>
                <c:pt idx="6">
                  <c:v>24</c:v>
                </c:pt>
                <c:pt idx="7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413888"/>
        <c:axId val="175563136"/>
      </c:barChart>
      <c:catAx>
        <c:axId val="175413888"/>
        <c:scaling>
          <c:orientation val="minMax"/>
        </c:scaling>
        <c:delete val="0"/>
        <c:axPos val="l"/>
        <c:majorTickMark val="none"/>
        <c:minorTickMark val="none"/>
        <c:tickLblPos val="nextTo"/>
        <c:crossAx val="175563136"/>
        <c:crosses val="autoZero"/>
        <c:auto val="1"/>
        <c:lblAlgn val="ctr"/>
        <c:lblOffset val="100"/>
        <c:noMultiLvlLbl val="0"/>
      </c:catAx>
      <c:valAx>
        <c:axId val="17556313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7541388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1" u="none" strike="noStrike" baseline="0"/>
              <a:t>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ПРЕДСТАВЛЯЕТЕ?, %</a:t>
            </a:r>
            <a:endParaRPr lang="ru-RU" sz="12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Лист7!$C$1:$C$3</c:f>
              <c:strCache>
                <c:ptCount val="3"/>
                <c:pt idx="0">
                  <c:v>Затрудняюсь ответить</c:v>
                </c:pt>
                <c:pt idx="1">
                  <c:v>Административные барьеры непреодолимы, либо их преодоление требует существенных затрат</c:v>
                </c:pt>
                <c:pt idx="2">
                  <c:v>Административных барьеров нет, либо они преодолимы без существенных затрат</c:v>
                </c:pt>
              </c:strCache>
            </c:strRef>
          </c:cat>
          <c:val>
            <c:numRef>
              <c:f>Лист7!$D$1:$D$3</c:f>
              <c:numCache>
                <c:formatCode>General</c:formatCode>
                <c:ptCount val="3"/>
                <c:pt idx="0" formatCode="0">
                  <c:v>39</c:v>
                </c:pt>
                <c:pt idx="1">
                  <c:v>27</c:v>
                </c:pt>
                <c:pt idx="2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01472"/>
        <c:axId val="175803008"/>
      </c:barChart>
      <c:catAx>
        <c:axId val="17580147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5803008"/>
        <c:crosses val="autoZero"/>
        <c:auto val="1"/>
        <c:lblAlgn val="ctr"/>
        <c:lblOffset val="100"/>
        <c:noMultiLvlLbl val="0"/>
      </c:catAx>
      <c:valAx>
        <c:axId val="175803008"/>
        <c:scaling>
          <c:orientation val="minMax"/>
        </c:scaling>
        <c:delete val="0"/>
        <c:axPos val="b"/>
        <c:majorGridlines/>
        <c:numFmt formatCode="0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75801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1" u="none" strike="noStrike" baseline="0"/>
              <a:t>КАК ИЗМЕНИЛСЯ УРОВЕНЬ АДМИНИСТРАТИВНЫХ БАРЬЕРОВ НА РЫНКЕ, ОСНОВНОМ ДЛЯ БИЗНЕСА, КОТОРЫЙ ВЫ ПРЕДСТАВЛЯЕТЕ, В ТЕЧЕНИЕ ПОСЛЕДНИХ 3 ЛЕТ?, %</a:t>
            </a:r>
            <a:endParaRPr lang="ru-RU" sz="12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Лист7!$A$10:$A$16</c:f>
              <c:strCache>
                <c:ptCount val="7"/>
                <c:pt idx="0">
                  <c:v>Затрудняюсь ответить</c:v>
                </c:pt>
                <c:pt idx="1">
                  <c:v>Административные барьеры отсутствуют, как и раньше</c:v>
                </c:pt>
                <c:pt idx="2">
                  <c:v>Ранее административные барьеры отсутствовали, однако сейчас появились</c:v>
                </c:pt>
                <c:pt idx="3">
                  <c:v>Бизнесу стало сложнее преодолевать административные барьеры, чем раньше</c:v>
                </c:pt>
                <c:pt idx="4">
                  <c:v>Уровень и количество административных барьеров не изменились</c:v>
                </c:pt>
                <c:pt idx="5">
                  <c:v>Бизнесу стало проще преодолевать административные барьеры, чем раньше</c:v>
                </c:pt>
                <c:pt idx="6">
                  <c:v>Административные барьеры были полностью устранены</c:v>
                </c:pt>
              </c:strCache>
            </c:strRef>
          </c:cat>
          <c:val>
            <c:numRef>
              <c:f>Лист7!$B$10:$B$16</c:f>
              <c:numCache>
                <c:formatCode>0</c:formatCode>
                <c:ptCount val="7"/>
                <c:pt idx="0">
                  <c:v>45</c:v>
                </c:pt>
                <c:pt idx="1">
                  <c:v>11</c:v>
                </c:pt>
                <c:pt idx="2">
                  <c:v>0</c:v>
                </c:pt>
                <c:pt idx="3">
                  <c:v>5</c:v>
                </c:pt>
                <c:pt idx="4">
                  <c:v>15</c:v>
                </c:pt>
                <c:pt idx="5">
                  <c:v>11</c:v>
                </c:pt>
                <c:pt idx="6" formatCode="General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285760"/>
        <c:axId val="177328512"/>
      </c:barChart>
      <c:catAx>
        <c:axId val="17728576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7328512"/>
        <c:crosses val="autoZero"/>
        <c:auto val="1"/>
        <c:lblAlgn val="ctr"/>
        <c:lblOffset val="100"/>
        <c:noMultiLvlLbl val="0"/>
      </c:catAx>
      <c:valAx>
        <c:axId val="177328512"/>
        <c:scaling>
          <c:orientation val="minMax"/>
        </c:scaling>
        <c:delete val="0"/>
        <c:axPos val="b"/>
        <c:majorGridlines/>
        <c:numFmt formatCode="0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77285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 b="1" i="1" u="none" strike="noStrike" baseline="0"/>
              <a:t>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ПРЕДСТАВЛЯЕТЕ?, %</a:t>
            </a:r>
            <a:endParaRPr lang="ru-RU" sz="10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Лист7!$D$19:$D$30</c:f>
              <c:strCache>
                <c:ptCount val="12"/>
                <c:pt idx="0">
                  <c:v>Нет ограничений</c:v>
                </c:pt>
                <c:pt idx="1">
                  <c:v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c:v>
                </c:pt>
                <c:pt idx="2">
                  <c:v>Силовое давление со стороны правоохранительных органов (угрозы, вымогательства и т.п.)</c:v>
                </c:pt>
                <c:pt idx="3">
                  <c:v>Необходимость установления партнёрских отношений с органами власти</c:v>
                </c:pt>
                <c:pt idx="4">
                  <c:v>Иные действия/давление со стороны оврагов власти, препятствующие ведению бизнеса на рынке или входу на рынок новых участников</c:v>
                </c:pt>
                <c:pt idx="5">
                  <c:v>Ограничение/сложность доступа к закупкам компаний с гос. участием и субъектов естественных монополий</c:v>
                </c:pt>
                <c:pt idx="6">
                  <c:v>Сложность получения доступа к земельным участкам</c:v>
                </c:pt>
                <c:pt idx="7">
                  <c:v>Коррупция (включая взятки, дискриминацию и предоставление преференций отдельным участникам на заведомо неравных условиях)</c:v>
                </c:pt>
                <c:pt idx="8">
                  <c:v>Ограничение/сложность доступа к поставкам товаров, оказанию услуг и выполнению работ в рамках гос.закупок</c:v>
                </c:pt>
                <c:pt idx="9">
                  <c:v>Сложность/затянутость процедуры получения лицензий</c:v>
                </c:pt>
                <c:pt idx="10">
                  <c:v>Нестабильность российского законодательства, регулирующего предпринимательскую деятельность</c:v>
                </c:pt>
                <c:pt idx="11">
                  <c:v>Высокие налоги</c:v>
                </c:pt>
              </c:strCache>
            </c:strRef>
          </c:cat>
          <c:val>
            <c:numRef>
              <c:f>Лист7!$E$19:$E$30</c:f>
              <c:numCache>
                <c:formatCode>General</c:formatCode>
                <c:ptCount val="12"/>
                <c:pt idx="0">
                  <c:v>19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5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7</c:v>
                </c:pt>
                <c:pt idx="10">
                  <c:v>11</c:v>
                </c:pt>
                <c:pt idx="1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423104"/>
        <c:axId val="177424640"/>
      </c:barChart>
      <c:catAx>
        <c:axId val="17742310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7424640"/>
        <c:crosses val="autoZero"/>
        <c:auto val="1"/>
        <c:lblAlgn val="ctr"/>
        <c:lblOffset val="100"/>
        <c:noMultiLvlLbl val="0"/>
      </c:catAx>
      <c:valAx>
        <c:axId val="17742464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77423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Удовлетворённость предпринимателей качеством получения доступа  к услугам естественных монополий,  %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Лист8!$A$2</c:f>
              <c:strCache>
                <c:ptCount val="1"/>
                <c:pt idx="0">
                  <c:v>Стоимость подключения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Лист8!$B$1:$G$1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Лист8!$B$2:$G$2</c:f>
              <c:numCache>
                <c:formatCode>0</c:formatCode>
                <c:ptCount val="6"/>
                <c:pt idx="0">
                  <c:v>64</c:v>
                </c:pt>
                <c:pt idx="1">
                  <c:v>60</c:v>
                </c:pt>
                <c:pt idx="2">
                  <c:v>59</c:v>
                </c:pt>
                <c:pt idx="3">
                  <c:v>65</c:v>
                </c:pt>
                <c:pt idx="4">
                  <c:v>63</c:v>
                </c:pt>
                <c:pt idx="5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Лист8!$A$3</c:f>
              <c:strCache>
                <c:ptCount val="1"/>
                <c:pt idx="0">
                  <c:v>Сложность (количество процедур) подключения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Лист8!$B$1:$G$1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Лист8!$B$3:$G$3</c:f>
              <c:numCache>
                <c:formatCode>0</c:formatCode>
                <c:ptCount val="6"/>
                <c:pt idx="0">
                  <c:v>67</c:v>
                </c:pt>
                <c:pt idx="1">
                  <c:v>64</c:v>
                </c:pt>
                <c:pt idx="2">
                  <c:v>63</c:v>
                </c:pt>
                <c:pt idx="3">
                  <c:v>70</c:v>
                </c:pt>
                <c:pt idx="4">
                  <c:v>67</c:v>
                </c:pt>
                <c:pt idx="5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Лист8!$A$4</c:f>
              <c:strCache>
                <c:ptCount val="1"/>
                <c:pt idx="0">
                  <c:v>Сроки получения доступа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Лист8!$B$1:$G$1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Лист8!$B$4:$G$4</c:f>
              <c:numCache>
                <c:formatCode>0</c:formatCode>
                <c:ptCount val="6"/>
                <c:pt idx="0">
                  <c:v>67</c:v>
                </c:pt>
                <c:pt idx="1">
                  <c:v>59</c:v>
                </c:pt>
                <c:pt idx="2">
                  <c:v>69</c:v>
                </c:pt>
                <c:pt idx="3">
                  <c:v>72</c:v>
                </c:pt>
                <c:pt idx="4">
                  <c:v>70</c:v>
                </c:pt>
                <c:pt idx="5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468160"/>
        <c:axId val="177469696"/>
      </c:barChart>
      <c:catAx>
        <c:axId val="177468160"/>
        <c:scaling>
          <c:orientation val="minMax"/>
        </c:scaling>
        <c:delete val="0"/>
        <c:axPos val="l"/>
        <c:majorTickMark val="none"/>
        <c:minorTickMark val="none"/>
        <c:tickLblPos val="nextTo"/>
        <c:crossAx val="177469696"/>
        <c:crosses val="autoZero"/>
        <c:auto val="1"/>
        <c:lblAlgn val="ctr"/>
        <c:lblOffset val="100"/>
        <c:noMultiLvlLbl val="0"/>
      </c:catAx>
      <c:valAx>
        <c:axId val="177469696"/>
        <c:scaling>
          <c:orientation val="minMax"/>
        </c:scaling>
        <c:delete val="0"/>
        <c:axPos val="b"/>
        <c:majorGridlines/>
        <c:numFmt formatCode="0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774681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i="1"/>
              <a:t>КАК ИЗМЕНИЛОСЬ КАЧЕСТВО УСЛУГ СУБЪЕКТОВ ЕСТЕСТВЕННЫХ МОНОПОЛИЙ, ПРЕДОСТАВЛЯЕМЫХ ПО МЕСТУ ВЕДЕНИЯ ВАШЕГО БИЗНЕСА,  ЗА ПОСЛЕДНИЕ 5 ЛЕТ, %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Лист8!$B$8</c:f>
              <c:strCache>
                <c:ptCount val="1"/>
                <c:pt idx="0">
                  <c:v>Ухудшилось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Лист8!$A$9:$A$14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Лист8!$B$9:$B$14</c:f>
              <c:numCache>
                <c:formatCode>General</c:formatCode>
                <c:ptCount val="6"/>
                <c:pt idx="0">
                  <c:v>14</c:v>
                </c:pt>
                <c:pt idx="1">
                  <c:v>11</c:v>
                </c:pt>
                <c:pt idx="2">
                  <c:v>13</c:v>
                </c:pt>
                <c:pt idx="3">
                  <c:v>13</c:v>
                </c:pt>
                <c:pt idx="4">
                  <c:v>11</c:v>
                </c:pt>
                <c:pt idx="5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Лист8!$C$8</c:f>
              <c:strCache>
                <c:ptCount val="1"/>
                <c:pt idx="0">
                  <c:v>Улучшилось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Лист8!$A$9:$A$14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Лист8!$C$9:$C$14</c:f>
              <c:numCache>
                <c:formatCode>General</c:formatCode>
                <c:ptCount val="6"/>
                <c:pt idx="0">
                  <c:v>9</c:v>
                </c:pt>
                <c:pt idx="1">
                  <c:v>12</c:v>
                </c:pt>
                <c:pt idx="2">
                  <c:v>9</c:v>
                </c:pt>
                <c:pt idx="3">
                  <c:v>7</c:v>
                </c:pt>
                <c:pt idx="4">
                  <c:v>10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Лист8!$D$8</c:f>
              <c:strCache>
                <c:ptCount val="1"/>
                <c:pt idx="0">
                  <c:v>Не изменилось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Лист8!$A$9:$A$14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Лист8!$D$9:$D$14</c:f>
              <c:numCache>
                <c:formatCode>General</c:formatCode>
                <c:ptCount val="6"/>
                <c:pt idx="0">
                  <c:v>44</c:v>
                </c:pt>
                <c:pt idx="1">
                  <c:v>41</c:v>
                </c:pt>
                <c:pt idx="2">
                  <c:v>43</c:v>
                </c:pt>
                <c:pt idx="3">
                  <c:v>47</c:v>
                </c:pt>
                <c:pt idx="4">
                  <c:v>44</c:v>
                </c:pt>
                <c:pt idx="5">
                  <c:v>45</c:v>
                </c:pt>
              </c:numCache>
            </c:numRef>
          </c:val>
        </c:ser>
        <c:ser>
          <c:idx val="3"/>
          <c:order val="3"/>
          <c:tx>
            <c:strRef>
              <c:f>Лист8!$E$8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Лист8!$A$9:$A$14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Лист8!$E$9:$E$14</c:f>
              <c:numCache>
                <c:formatCode>General</c:formatCode>
                <c:ptCount val="6"/>
                <c:pt idx="0">
                  <c:v>33</c:v>
                </c:pt>
                <c:pt idx="1">
                  <c:v>36</c:v>
                </c:pt>
                <c:pt idx="2">
                  <c:v>36</c:v>
                </c:pt>
                <c:pt idx="3">
                  <c:v>34</c:v>
                </c:pt>
                <c:pt idx="4">
                  <c:v>35</c:v>
                </c:pt>
                <c:pt idx="5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79034368"/>
        <c:axId val="179109888"/>
      </c:barChart>
      <c:catAx>
        <c:axId val="17903436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9109888"/>
        <c:crosses val="autoZero"/>
        <c:auto val="1"/>
        <c:lblAlgn val="ctr"/>
        <c:lblOffset val="100"/>
        <c:noMultiLvlLbl val="0"/>
      </c:catAx>
      <c:valAx>
        <c:axId val="179109888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7903436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1" u="none" strike="noStrike" baseline="0"/>
              <a:t>КАК ИЗМЕНИЛСЯ УРОВЕНЬ ЦЕН НА УСЛУГИ СУБЪЕКТОВ ЕСТЕСТВЕННЫХ МОНОПОЛИЙ, ПРЕДОСТАВЛЯЕМЫХ ПО МЕСТУ ВЕДЕНИЯ ВАШЕГО БИЗНЕСА,  ЗА ПОСЛЕДНИЕ 5 ЛЕТ, %</a:t>
            </a:r>
            <a:endParaRPr lang="ru-RU" sz="1200" i="1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Лист8!$B$18</c:f>
              <c:strCache>
                <c:ptCount val="1"/>
                <c:pt idx="0">
                  <c:v>Снизился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Лист8!$A$19:$A$24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Лист8!$B$19:$B$24</c:f>
              <c:numCache>
                <c:formatCode>General</c:formatCode>
                <c:ptCount val="6"/>
                <c:pt idx="0">
                  <c:v>9</c:v>
                </c:pt>
                <c:pt idx="1">
                  <c:v>9</c:v>
                </c:pt>
                <c:pt idx="2">
                  <c:v>11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Лист8!$C$18</c:f>
              <c:strCache>
                <c:ptCount val="1"/>
                <c:pt idx="0">
                  <c:v>Увеличился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Лист8!$A$19:$A$24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Лист8!$C$19:$C$24</c:f>
              <c:numCache>
                <c:formatCode>General</c:formatCode>
                <c:ptCount val="6"/>
                <c:pt idx="0">
                  <c:v>51</c:v>
                </c:pt>
                <c:pt idx="1">
                  <c:v>48</c:v>
                </c:pt>
                <c:pt idx="2">
                  <c:v>49</c:v>
                </c:pt>
                <c:pt idx="3">
                  <c:v>53</c:v>
                </c:pt>
                <c:pt idx="4">
                  <c:v>49</c:v>
                </c:pt>
                <c:pt idx="5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Лист8!$D$18</c:f>
              <c:strCache>
                <c:ptCount val="1"/>
                <c:pt idx="0">
                  <c:v>Не изменился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Лист8!$A$19:$A$24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Лист8!$D$19:$D$24</c:f>
              <c:numCache>
                <c:formatCode>General</c:formatCode>
                <c:ptCount val="6"/>
                <c:pt idx="0">
                  <c:v>13</c:v>
                </c:pt>
                <c:pt idx="1">
                  <c:v>11</c:v>
                </c:pt>
                <c:pt idx="2">
                  <c:v>11</c:v>
                </c:pt>
                <c:pt idx="3">
                  <c:v>11</c:v>
                </c:pt>
                <c:pt idx="4">
                  <c:v>12</c:v>
                </c:pt>
                <c:pt idx="5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Лист8!$E$18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Лист8!$A$19:$A$24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Лист8!$E$19:$E$24</c:f>
              <c:numCache>
                <c:formatCode>General</c:formatCode>
                <c:ptCount val="6"/>
                <c:pt idx="0">
                  <c:v>28</c:v>
                </c:pt>
                <c:pt idx="1">
                  <c:v>32</c:v>
                </c:pt>
                <c:pt idx="2">
                  <c:v>29</c:v>
                </c:pt>
                <c:pt idx="3">
                  <c:v>28</c:v>
                </c:pt>
                <c:pt idx="4">
                  <c:v>30</c:v>
                </c:pt>
                <c:pt idx="5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85135104"/>
        <c:axId val="185136640"/>
      </c:barChart>
      <c:catAx>
        <c:axId val="18513510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85136640"/>
        <c:crosses val="autoZero"/>
        <c:auto val="1"/>
        <c:lblAlgn val="ctr"/>
        <c:lblOffset val="100"/>
        <c:noMultiLvlLbl val="0"/>
      </c:catAx>
      <c:valAx>
        <c:axId val="185136640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851351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Удовлетворённость предпринимателей качеством  услуг и  </a:t>
            </a:r>
            <a:r>
              <a:rPr lang="ru-RU" sz="1100" b="1" u="none"/>
              <a:t>уровнем цен </a:t>
            </a:r>
            <a:r>
              <a:rPr lang="ru-RU" sz="1100" b="1"/>
              <a:t>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Ульяновской 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Лист9!$H$8</c:f>
              <c:strCache>
                <c:ptCount val="1"/>
                <c:pt idx="0">
                  <c:v>Уровень цен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Лист9!$G$9:$G$12</c:f>
              <c:strCache>
                <c:ptCount val="4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</c:strCache>
            </c:strRef>
          </c:cat>
          <c:val>
            <c:numRef>
              <c:f>Лист9!$H$9:$H$12</c:f>
              <c:numCache>
                <c:formatCode>General</c:formatCode>
                <c:ptCount val="4"/>
                <c:pt idx="0">
                  <c:v>55</c:v>
                </c:pt>
                <c:pt idx="1">
                  <c:v>55</c:v>
                </c:pt>
                <c:pt idx="2">
                  <c:v>57</c:v>
                </c:pt>
                <c:pt idx="3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Лист9!$I$8</c:f>
              <c:strCache>
                <c:ptCount val="1"/>
                <c:pt idx="0">
                  <c:v>Качество услуг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Лист9!$G$9:$G$12</c:f>
              <c:strCache>
                <c:ptCount val="4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</c:strCache>
            </c:strRef>
          </c:cat>
          <c:val>
            <c:numRef>
              <c:f>Лист9!$I$9:$I$12</c:f>
              <c:numCache>
                <c:formatCode>General</c:formatCode>
                <c:ptCount val="4"/>
                <c:pt idx="0">
                  <c:v>59</c:v>
                </c:pt>
                <c:pt idx="1">
                  <c:v>57</c:v>
                </c:pt>
                <c:pt idx="2">
                  <c:v>63</c:v>
                </c:pt>
                <c:pt idx="3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211904"/>
        <c:axId val="185463552"/>
      </c:barChart>
      <c:catAx>
        <c:axId val="185211904"/>
        <c:scaling>
          <c:orientation val="minMax"/>
        </c:scaling>
        <c:delete val="0"/>
        <c:axPos val="l"/>
        <c:majorTickMark val="none"/>
        <c:minorTickMark val="none"/>
        <c:tickLblPos val="nextTo"/>
        <c:crossAx val="185463552"/>
        <c:crosses val="autoZero"/>
        <c:auto val="1"/>
        <c:lblAlgn val="ctr"/>
        <c:lblOffset val="100"/>
        <c:noMultiLvlLbl val="0"/>
      </c:catAx>
      <c:valAx>
        <c:axId val="18546355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852119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800"/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1" u="none" strike="noStrike" baseline="0"/>
              <a:t>КАК ИЗМЕНИЛОСЬ КАЧЕСТВО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УЛЬЯНОВСКОЙ ОБЛАСТИ ЗА ПОСЛЕДНИЕ 3 ГОДА, %</a:t>
            </a:r>
            <a:endParaRPr lang="ru-RU" sz="1100" i="1" u="none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Лист10!$B$3</c:f>
              <c:strCache>
                <c:ptCount val="1"/>
                <c:pt idx="0">
                  <c:v>Ухудшилось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Лист10!$A$4:$A$7</c:f>
              <c:strCache>
                <c:ptCount val="4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</c:strCache>
            </c:strRef>
          </c:cat>
          <c:val>
            <c:numRef>
              <c:f>Лист10!$B$4:$B$7</c:f>
              <c:numCache>
                <c:formatCode>General</c:formatCode>
                <c:ptCount val="4"/>
                <c:pt idx="0">
                  <c:v>17</c:v>
                </c:pt>
                <c:pt idx="1">
                  <c:v>14</c:v>
                </c:pt>
                <c:pt idx="2">
                  <c:v>14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Лист10!$C$3</c:f>
              <c:strCache>
                <c:ptCount val="1"/>
                <c:pt idx="0">
                  <c:v>Улучшилось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Лист10!$A$4:$A$7</c:f>
              <c:strCache>
                <c:ptCount val="4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</c:strCache>
            </c:strRef>
          </c:cat>
          <c:val>
            <c:numRef>
              <c:f>Лист10!$C$4:$C$7</c:f>
              <c:numCache>
                <c:formatCode>General</c:formatCode>
                <c:ptCount val="4"/>
                <c:pt idx="0">
                  <c:v>15</c:v>
                </c:pt>
                <c:pt idx="1">
                  <c:v>18</c:v>
                </c:pt>
                <c:pt idx="2">
                  <c:v>19</c:v>
                </c:pt>
                <c:pt idx="3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Лист10!$D$3</c:f>
              <c:strCache>
                <c:ptCount val="1"/>
                <c:pt idx="0">
                  <c:v>Не изменилось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Лист10!$A$4:$A$7</c:f>
              <c:strCache>
                <c:ptCount val="4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</c:strCache>
            </c:strRef>
          </c:cat>
          <c:val>
            <c:numRef>
              <c:f>Лист10!$D$4:$D$7</c:f>
              <c:numCache>
                <c:formatCode>General</c:formatCode>
                <c:ptCount val="4"/>
                <c:pt idx="0">
                  <c:v>33</c:v>
                </c:pt>
                <c:pt idx="1">
                  <c:v>30</c:v>
                </c:pt>
                <c:pt idx="2">
                  <c:v>32</c:v>
                </c:pt>
                <c:pt idx="3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Лист10!$E$3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Лист10!$A$4:$A$7</c:f>
              <c:strCache>
                <c:ptCount val="4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</c:strCache>
            </c:strRef>
          </c:cat>
          <c:val>
            <c:numRef>
              <c:f>Лист10!$E$4:$E$7</c:f>
              <c:numCache>
                <c:formatCode>General</c:formatCode>
                <c:ptCount val="4"/>
                <c:pt idx="0">
                  <c:v>36</c:v>
                </c:pt>
                <c:pt idx="1">
                  <c:v>37</c:v>
                </c:pt>
                <c:pt idx="2">
                  <c:v>35</c:v>
                </c:pt>
                <c:pt idx="3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85529088"/>
        <c:axId val="185530624"/>
      </c:barChart>
      <c:catAx>
        <c:axId val="18552908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85530624"/>
        <c:crosses val="autoZero"/>
        <c:auto val="1"/>
        <c:lblAlgn val="ctr"/>
        <c:lblOffset val="100"/>
        <c:noMultiLvlLbl val="0"/>
      </c:catAx>
      <c:valAx>
        <c:axId val="18553062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8552908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1" u="none" strike="noStrike" baseline="0"/>
              <a:t>КАК ИЗМЕНИЛСЯ УРОВЕНЬ ЦЕН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УЛЬЯНОВСКОЙ ОБЛАСТИ ЗА ПОСЛЕДНИЕ 3 ГОДА, %</a:t>
            </a:r>
            <a:endParaRPr lang="ru-RU" sz="1100" i="1" u="none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Лист10!$B$10</c:f>
              <c:strCache>
                <c:ptCount val="1"/>
                <c:pt idx="0">
                  <c:v>Снизился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Лист10!$A$11:$A$14</c:f>
              <c:strCache>
                <c:ptCount val="4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</c:strCache>
            </c:strRef>
          </c:cat>
          <c:val>
            <c:numRef>
              <c:f>Лист10!$B$11:$B$14</c:f>
              <c:numCache>
                <c:formatCode>General</c:formatCode>
                <c:ptCount val="4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Лист10!$C$10</c:f>
              <c:strCache>
                <c:ptCount val="1"/>
                <c:pt idx="0">
                  <c:v>Увеличился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Лист10!$A$11:$A$14</c:f>
              <c:strCache>
                <c:ptCount val="4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</c:strCache>
            </c:strRef>
          </c:cat>
          <c:val>
            <c:numRef>
              <c:f>Лист10!$C$11:$C$14</c:f>
              <c:numCache>
                <c:formatCode>General</c:formatCode>
                <c:ptCount val="4"/>
                <c:pt idx="0">
                  <c:v>30</c:v>
                </c:pt>
                <c:pt idx="1">
                  <c:v>31</c:v>
                </c:pt>
                <c:pt idx="2">
                  <c:v>33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Лист10!$D$10</c:f>
              <c:strCache>
                <c:ptCount val="1"/>
                <c:pt idx="0">
                  <c:v>Не изменился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Лист10!$A$11:$A$14</c:f>
              <c:strCache>
                <c:ptCount val="4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</c:strCache>
            </c:strRef>
          </c:cat>
          <c:val>
            <c:numRef>
              <c:f>Лист10!$D$11:$D$14</c:f>
              <c:numCache>
                <c:formatCode>General</c:formatCode>
                <c:ptCount val="4"/>
                <c:pt idx="0">
                  <c:v>20</c:v>
                </c:pt>
                <c:pt idx="1">
                  <c:v>18</c:v>
                </c:pt>
                <c:pt idx="2">
                  <c:v>19</c:v>
                </c:pt>
                <c:pt idx="3">
                  <c:v>20</c:v>
                </c:pt>
              </c:numCache>
            </c:numRef>
          </c:val>
        </c:ser>
        <c:ser>
          <c:idx val="3"/>
          <c:order val="3"/>
          <c:tx>
            <c:strRef>
              <c:f>Лист10!$E$10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Лист10!$A$11:$A$14</c:f>
              <c:strCache>
                <c:ptCount val="4"/>
                <c:pt idx="0">
                  <c:v>Водоснабжение, водоотведение</c:v>
                </c:pt>
                <c:pt idx="1">
                  <c:v>Газоснабжение</c:v>
                </c:pt>
                <c:pt idx="2">
                  <c:v>Электроснабжение</c:v>
                </c:pt>
                <c:pt idx="3">
                  <c:v>Теплоснабжение</c:v>
                </c:pt>
              </c:strCache>
            </c:strRef>
          </c:cat>
          <c:val>
            <c:numRef>
              <c:f>Лист10!$E$11:$E$14</c:f>
              <c:numCache>
                <c:formatCode>General</c:formatCode>
                <c:ptCount val="4"/>
                <c:pt idx="0">
                  <c:v>39</c:v>
                </c:pt>
                <c:pt idx="1">
                  <c:v>41</c:v>
                </c:pt>
                <c:pt idx="2">
                  <c:v>39</c:v>
                </c:pt>
                <c:pt idx="3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85886976"/>
        <c:axId val="185896960"/>
      </c:barChart>
      <c:catAx>
        <c:axId val="18588697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85896960"/>
        <c:crosses val="autoZero"/>
        <c:auto val="1"/>
        <c:lblAlgn val="ctr"/>
        <c:lblOffset val="100"/>
        <c:noMultiLvlLbl val="0"/>
      </c:catAx>
      <c:valAx>
        <c:axId val="185896960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8588697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/>
            </a:pPr>
            <a:r>
              <a:rPr lang="ru-RU" sz="1200" b="1" i="1" u="none" strike="noStrike" baseline="0"/>
              <a:t>ОЦЕНИТЕ, ПОЖАЛУЙСТА, КАЧЕСТВО ОФИЦИАЛЬНОЙ ИНФОРМАЦИИ О СОСТОЯНИИ КОНКУРЕНТНОЙ СРЕДЫ НА РЫНКАХ ТОВАРОВ И УСЛУГ УЛЬЯНОВСКОЙ ОБЛАСТИ, РАЗМЕЩАЕМОЙ В ОТКРЫТОМ ДОСТУПЕ?</a:t>
            </a:r>
            <a:endParaRPr lang="ru-RU" sz="1200" i="1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Лист2!$A$11</c:f>
              <c:strCache>
                <c:ptCount val="1"/>
                <c:pt idx="0">
                  <c:v>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Лист2!$B$10:$D$10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получения</c:v>
                </c:pt>
              </c:strCache>
            </c:strRef>
          </c:cat>
          <c:val>
            <c:numRef>
              <c:f>Лист2!$B$11:$D$11</c:f>
              <c:numCache>
                <c:formatCode>0</c:formatCode>
                <c:ptCount val="3"/>
                <c:pt idx="0">
                  <c:v>49</c:v>
                </c:pt>
                <c:pt idx="1">
                  <c:v>52</c:v>
                </c:pt>
                <c:pt idx="2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Лист2!$A$12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Лист2!$B$10:$D$10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получения</c:v>
                </c:pt>
              </c:strCache>
            </c:strRef>
          </c:cat>
          <c:val>
            <c:numRef>
              <c:f>Лист2!$B$12:$D$12</c:f>
              <c:numCache>
                <c:formatCode>0</c:formatCode>
                <c:ptCount val="3"/>
                <c:pt idx="0">
                  <c:v>24</c:v>
                </c:pt>
                <c:pt idx="1">
                  <c:v>23</c:v>
                </c:pt>
                <c:pt idx="2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Лист2!$A$13</c:f>
              <c:strCache>
                <c:ptCount val="1"/>
                <c:pt idx="0">
                  <c:v>Скорее не неудовлетворительно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Лист2!$B$10:$D$10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получения</c:v>
                </c:pt>
              </c:strCache>
            </c:strRef>
          </c:cat>
          <c:val>
            <c:numRef>
              <c:f>Лист2!$B$13:$D$13</c:f>
              <c:numCache>
                <c:formatCode>0</c:formatCode>
                <c:ptCount val="3"/>
                <c:pt idx="0">
                  <c:v>5</c:v>
                </c:pt>
                <c:pt idx="1">
                  <c:v>3</c:v>
                </c:pt>
                <c:pt idx="2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Лист2!$A$14</c:f>
              <c:strCache>
                <c:ptCount val="1"/>
                <c:pt idx="0">
                  <c:v>Неудовлетворительно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Лист2!$B$10:$D$10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получения</c:v>
                </c:pt>
              </c:strCache>
            </c:strRef>
          </c:cat>
          <c:val>
            <c:numRef>
              <c:f>Лист2!$B$14:$D$14</c:f>
              <c:numCache>
                <c:formatCode>0</c:formatCode>
                <c:ptCount val="3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Лист2!$A$15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Лист2!$B$10:$D$10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получения</c:v>
                </c:pt>
              </c:strCache>
            </c:strRef>
          </c:cat>
          <c:val>
            <c:numRef>
              <c:f>Лист2!$B$15:$D$15</c:f>
              <c:numCache>
                <c:formatCode>0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301122688"/>
        <c:axId val="301124992"/>
      </c:barChart>
      <c:catAx>
        <c:axId val="30112268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01124992"/>
        <c:crosses val="autoZero"/>
        <c:auto val="1"/>
        <c:lblAlgn val="ctr"/>
        <c:lblOffset val="100"/>
        <c:noMultiLvlLbl val="0"/>
      </c:catAx>
      <c:valAx>
        <c:axId val="301124992"/>
        <c:scaling>
          <c:orientation val="minMax"/>
        </c:scaling>
        <c:delete val="1"/>
        <c:axPos val="b"/>
        <c:majorGridlines/>
        <c:numFmt formatCode="0%" sourceLinked="1"/>
        <c:majorTickMark val="none"/>
        <c:minorTickMark val="none"/>
        <c:tickLblPos val="none"/>
        <c:crossAx val="30112268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Оценка населением количества организаций, предоставляющих товары и услуги на целевых рынках (средний балл по 4-бальной шкале)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Лист2!$A$4:$A$31</c:f>
              <c:strCache>
                <c:ptCount val="28"/>
                <c:pt idx="0">
                  <c:v>Услуги детского отдыха и оздоровления</c:v>
                </c:pt>
                <c:pt idx="1">
                  <c:v>Медицинские услуги</c:v>
                </c:pt>
                <c:pt idx="2">
                  <c:v>Строительства объектов капитального строительства</c:v>
                </c:pt>
                <c:pt idx="3">
                  <c:v>Дорожная деятельность (строительство дорог)</c:v>
                </c:pt>
                <c:pt idx="4">
                  <c:v>Услуги среднего профессионального образования</c:v>
                </c:pt>
                <c:pt idx="5">
                  <c:v>услуги Управляющих кампаний</c:v>
                </c:pt>
                <c:pt idx="6">
                  <c:v>Обработка древесины и производство изделий из дерева</c:v>
                </c:pt>
                <c:pt idx="7">
                  <c:v>Услуги дополнительного образования детей</c:v>
                </c:pt>
                <c:pt idx="8">
                  <c:v>Социальные услуги</c:v>
                </c:pt>
                <c:pt idx="9">
                  <c:v>Работы по благоустройству городской среды</c:v>
                </c:pt>
                <c:pt idx="10">
                  <c:v>Усл. по перевозке автотранспортом по муниципальным маршрутам </c:v>
                </c:pt>
                <c:pt idx="11">
                  <c:v>Услуги дошкольного образования</c:v>
                </c:pt>
                <c:pt idx="12">
                  <c:v>Усл. по перевозке автотранспортом по межмуниципальным маршрутам </c:v>
                </c:pt>
                <c:pt idx="13">
                  <c:v>Жилищное строительство</c:v>
                </c:pt>
                <c:pt idx="14">
                  <c:v>Услуги общего образования</c:v>
                </c:pt>
                <c:pt idx="15">
                  <c:v>Услуги по сбору и транспортированию твердых коммунальных отходов</c:v>
                </c:pt>
                <c:pt idx="16">
                  <c:v>Реализация сельскохозяйственной продукции</c:v>
                </c:pt>
                <c:pt idx="17">
                  <c:v>Нефтепродукты</c:v>
                </c:pt>
                <c:pt idx="18">
                  <c:v>Продукция легкой промышленности</c:v>
                </c:pt>
                <c:pt idx="19">
                  <c:v>Услуги по теплоснабжению (производство тепловой энергии)</c:v>
                </c:pt>
                <c:pt idx="20">
                  <c:v>Производство электрической энергии </c:v>
                </c:pt>
                <c:pt idx="21">
                  <c:v>Услуги по ремонту автотранспортных средств</c:v>
                </c:pt>
                <c:pt idx="22">
                  <c:v>Купля-продажа электрической энергии </c:v>
                </c:pt>
                <c:pt idx="23">
                  <c:v>Услуги по перевозке пассажиров и багажа легковым такси</c:v>
                </c:pt>
                <c:pt idx="24">
                  <c:v>Услуги связи, в том числе по предоставлению доступа в Интернет</c:v>
                </c:pt>
                <c:pt idx="25">
                  <c:v>Услуги розничной торговли лекарственными препаратами, медицинскими изделиями</c:v>
                </c:pt>
                <c:pt idx="26">
                  <c:v>Ритуальные услуги</c:v>
                </c:pt>
                <c:pt idx="27">
                  <c:v>Услуги по наружной рекламе</c:v>
                </c:pt>
              </c:strCache>
            </c:strRef>
          </c:cat>
          <c:val>
            <c:numRef>
              <c:f>Лист2!$B$4:$B$31</c:f>
              <c:numCache>
                <c:formatCode>General</c:formatCode>
                <c:ptCount val="28"/>
                <c:pt idx="0">
                  <c:v>2.2999999999999998</c:v>
                </c:pt>
                <c:pt idx="1">
                  <c:v>2.4</c:v>
                </c:pt>
                <c:pt idx="2">
                  <c:v>2.4</c:v>
                </c:pt>
                <c:pt idx="3">
                  <c:v>2.4</c:v>
                </c:pt>
                <c:pt idx="4">
                  <c:v>2.5</c:v>
                </c:pt>
                <c:pt idx="5">
                  <c:v>2.5</c:v>
                </c:pt>
                <c:pt idx="6">
                  <c:v>2.5</c:v>
                </c:pt>
                <c:pt idx="7">
                  <c:v>2.6</c:v>
                </c:pt>
                <c:pt idx="8">
                  <c:v>2.6</c:v>
                </c:pt>
                <c:pt idx="9">
                  <c:v>2.6</c:v>
                </c:pt>
                <c:pt idx="10">
                  <c:v>2.6</c:v>
                </c:pt>
                <c:pt idx="11">
                  <c:v>2.7</c:v>
                </c:pt>
                <c:pt idx="12">
                  <c:v>2.7</c:v>
                </c:pt>
                <c:pt idx="13">
                  <c:v>2.7</c:v>
                </c:pt>
                <c:pt idx="14">
                  <c:v>2.8</c:v>
                </c:pt>
                <c:pt idx="15">
                  <c:v>2.8</c:v>
                </c:pt>
                <c:pt idx="16">
                  <c:v>2.8</c:v>
                </c:pt>
                <c:pt idx="17">
                  <c:v>2.8</c:v>
                </c:pt>
                <c:pt idx="18">
                  <c:v>2.8</c:v>
                </c:pt>
                <c:pt idx="19">
                  <c:v>2.9</c:v>
                </c:pt>
                <c:pt idx="20">
                  <c:v>2.9</c:v>
                </c:pt>
                <c:pt idx="21">
                  <c:v>2.9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3.1</c:v>
                </c:pt>
                <c:pt idx="26">
                  <c:v>3.1</c:v>
                </c:pt>
                <c:pt idx="27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194432"/>
        <c:axId val="190195968"/>
      </c:barChart>
      <c:catAx>
        <c:axId val="19019443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90195968"/>
        <c:crosses val="autoZero"/>
        <c:auto val="1"/>
        <c:lblAlgn val="ctr"/>
        <c:lblOffset val="100"/>
        <c:noMultiLvlLbl val="0"/>
      </c:catAx>
      <c:valAx>
        <c:axId val="190195968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190194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100" i="0"/>
            </a:pPr>
            <a:r>
              <a:rPr lang="ru-RU" sz="1100" b="1" i="0" u="none" strike="noStrike" baseline="0"/>
              <a:t>Увеличилось количество организаций, предоставляющих товары и услуги на  региональных рынках, в течение последних 3 лет, % </a:t>
            </a:r>
            <a:endParaRPr lang="ru-RU" sz="1100" i="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Лист2!$A$35:$A$59</c:f>
              <c:strCache>
                <c:ptCount val="25"/>
                <c:pt idx="0">
                  <c:v>Услуги среднего профессионального образования</c:v>
                </c:pt>
                <c:pt idx="1">
                  <c:v>Услуги детского отдыха и оздоровления</c:v>
                </c:pt>
                <c:pt idx="2">
                  <c:v>Услуги общего образования</c:v>
                </c:pt>
                <c:pt idx="3">
                  <c:v>Социальные услуги</c:v>
                </c:pt>
                <c:pt idx="4">
                  <c:v>Производство электрической энергии </c:v>
                </c:pt>
                <c:pt idx="5">
                  <c:v>Купля-продажа электрической энергии </c:v>
                </c:pt>
                <c:pt idx="6">
                  <c:v>Услуги дошкольного образования</c:v>
                </c:pt>
                <c:pt idx="7">
                  <c:v>Услуги по теплоснабжению (производство тепловой энергии)</c:v>
                </c:pt>
                <c:pt idx="8">
                  <c:v>Работы по содержанию и текущему ремонту общего имущества помещений в многоквартирном доме (услуги Управляющих кампаний)</c:v>
                </c:pt>
                <c:pt idx="9">
                  <c:v>Нефтепродукты</c:v>
                </c:pt>
                <c:pt idx="10">
                  <c:v>Услуги по сбору и транспортированию твердых коммунальных отходов</c:v>
                </c:pt>
                <c:pt idx="11">
                  <c:v>Реализация сельскохозяйственной продукции</c:v>
                </c:pt>
                <c:pt idx="12">
                  <c:v>Услуги дополнительного образования детей</c:v>
                </c:pt>
                <c:pt idx="13">
                  <c:v>Продукция легкой промышленности</c:v>
                </c:pt>
                <c:pt idx="14">
                  <c:v>Услуги по перевозке автотранспортом по муниципальным маршрутам </c:v>
                </c:pt>
                <c:pt idx="15">
                  <c:v>Усл. по перевозке автомотранспортом по межмуниципальным маршр.</c:v>
                </c:pt>
                <c:pt idx="16">
                  <c:v>Медицинские услуги</c:v>
                </c:pt>
                <c:pt idx="17">
                  <c:v>Услуги по ремонту автотранспортных средств</c:v>
                </c:pt>
                <c:pt idx="18">
                  <c:v>Работы по благоустройству городской среды</c:v>
                </c:pt>
                <c:pt idx="19">
                  <c:v>Дорожная деятельность (строительство дорог)</c:v>
                </c:pt>
                <c:pt idx="20">
                  <c:v>Ритуальные услуги</c:v>
                </c:pt>
                <c:pt idx="21">
                  <c:v>Жилищное строительство</c:v>
                </c:pt>
                <c:pt idx="22">
                  <c:v>Услуги связи, в том числе по предоставлению доступа в Интернет</c:v>
                </c:pt>
                <c:pt idx="23">
                  <c:v>Услуги по перевозке пассажиров и багажа легковым такси</c:v>
                </c:pt>
                <c:pt idx="24">
                  <c:v>Услуги розничной торговли лекарственными препаратами, медицинскими изделиями</c:v>
                </c:pt>
              </c:strCache>
            </c:strRef>
          </c:cat>
          <c:val>
            <c:numRef>
              <c:f>Лист2!$B$35:$B$59</c:f>
              <c:numCache>
                <c:formatCode>General</c:formatCode>
                <c:ptCount val="25"/>
                <c:pt idx="0">
                  <c:v>1.6</c:v>
                </c:pt>
                <c:pt idx="1">
                  <c:v>4.4000000000000004</c:v>
                </c:pt>
                <c:pt idx="2">
                  <c:v>6.5</c:v>
                </c:pt>
                <c:pt idx="3">
                  <c:v>8</c:v>
                </c:pt>
                <c:pt idx="4">
                  <c:v>9.8000000000000007</c:v>
                </c:pt>
                <c:pt idx="5">
                  <c:v>10.5</c:v>
                </c:pt>
                <c:pt idx="6">
                  <c:v>11.4</c:v>
                </c:pt>
                <c:pt idx="7">
                  <c:v>12.3</c:v>
                </c:pt>
                <c:pt idx="8">
                  <c:v>13.4</c:v>
                </c:pt>
                <c:pt idx="9">
                  <c:v>13.4</c:v>
                </c:pt>
                <c:pt idx="10">
                  <c:v>15.8</c:v>
                </c:pt>
                <c:pt idx="11">
                  <c:v>15.8</c:v>
                </c:pt>
                <c:pt idx="12">
                  <c:v>17.2</c:v>
                </c:pt>
                <c:pt idx="13">
                  <c:v>19.8</c:v>
                </c:pt>
                <c:pt idx="14">
                  <c:v>19.899999999999999</c:v>
                </c:pt>
                <c:pt idx="15">
                  <c:v>20.100000000000001</c:v>
                </c:pt>
                <c:pt idx="16">
                  <c:v>20.399999999999999</c:v>
                </c:pt>
                <c:pt idx="17">
                  <c:v>22.7</c:v>
                </c:pt>
                <c:pt idx="18">
                  <c:v>25</c:v>
                </c:pt>
                <c:pt idx="19">
                  <c:v>26.5</c:v>
                </c:pt>
                <c:pt idx="20">
                  <c:v>28.6</c:v>
                </c:pt>
                <c:pt idx="21">
                  <c:v>28.8</c:v>
                </c:pt>
                <c:pt idx="22">
                  <c:v>35</c:v>
                </c:pt>
                <c:pt idx="23">
                  <c:v>35.1</c:v>
                </c:pt>
                <c:pt idx="24">
                  <c:v>47.1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248832"/>
        <c:axId val="190250368"/>
      </c:barChart>
      <c:catAx>
        <c:axId val="19024883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90250368"/>
        <c:crosses val="autoZero"/>
        <c:auto val="1"/>
        <c:lblAlgn val="ctr"/>
        <c:lblOffset val="100"/>
        <c:noMultiLvlLbl val="0"/>
      </c:catAx>
      <c:valAx>
        <c:axId val="190250368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190248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Удовлетворённость населения уровнем цен на товары и услуги на региональных</a:t>
            </a:r>
            <a:r>
              <a:rPr lang="ru-RU" sz="1100" baseline="0"/>
              <a:t> рынках</a:t>
            </a:r>
            <a:r>
              <a:rPr lang="ru-RU" sz="1100"/>
              <a:t> (средний</a:t>
            </a:r>
            <a:r>
              <a:rPr lang="ru-RU" sz="1100" baseline="0"/>
              <a:t> балл по 4-бальной шкале).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Лист3!$A$2:$A$18</c:f>
              <c:strCache>
                <c:ptCount val="17"/>
                <c:pt idx="0">
                  <c:v>Медицинские услуги</c:v>
                </c:pt>
                <c:pt idx="1">
                  <c:v>Услуги розничной торговли лекарственными препаратами, медицинскими изделиями</c:v>
                </c:pt>
                <c:pt idx="2">
                  <c:v>Услуги по теплоснабжению (производство тепловой энергии)</c:v>
                </c:pt>
                <c:pt idx="3">
                  <c:v>Работы по содержанию и текущему ремонту общего имущества помещений в многоквартирном доме (услуги Управляющих кампаний)</c:v>
                </c:pt>
                <c:pt idx="4">
                  <c:v>Жилищное строительство</c:v>
                </c:pt>
                <c:pt idx="5">
                  <c:v>Нефтепродукты</c:v>
                </c:pt>
                <c:pt idx="6">
                  <c:v>Ритуальные услуги</c:v>
                </c:pt>
                <c:pt idx="7">
                  <c:v>Услуги по сбору и транспортированию твердых коммунальных отходов</c:v>
                </c:pt>
                <c:pt idx="8">
                  <c:v>Купля-продажа электрической энергии на розничном рынке электрической энергии </c:v>
                </c:pt>
                <c:pt idx="9">
                  <c:v>Реализация сельскохозяйственной продукции</c:v>
                </c:pt>
                <c:pt idx="10">
                  <c:v>Услуги по перевозке пассажиров и багажа легковым такси</c:v>
                </c:pt>
                <c:pt idx="11">
                  <c:v>Продукция легкой промышленности</c:v>
                </c:pt>
                <c:pt idx="12">
                  <c:v>Услуги дошкольного образования</c:v>
                </c:pt>
                <c:pt idx="13">
                  <c:v>Услуги по перевозке пассажиров автомобильным транспортом по межмуниципальным маршрутам </c:v>
                </c:pt>
                <c:pt idx="14">
                  <c:v>Услуги общего образования</c:v>
                </c:pt>
                <c:pt idx="15">
                  <c:v>Услуги по перевозке пассажиров автомобильным транспортом по муниципальным маршрутам </c:v>
                </c:pt>
                <c:pt idx="16">
                  <c:v>Услуги связи, в том числе по предоставлению доступа в Интернет</c:v>
                </c:pt>
              </c:strCache>
            </c:strRef>
          </c:cat>
          <c:val>
            <c:numRef>
              <c:f>Лист3!$B$2:$B$18</c:f>
              <c:numCache>
                <c:formatCode>General</c:formatCode>
                <c:ptCount val="17"/>
                <c:pt idx="0">
                  <c:v>1.7</c:v>
                </c:pt>
                <c:pt idx="1">
                  <c:v>1.8</c:v>
                </c:pt>
                <c:pt idx="2">
                  <c:v>1.8</c:v>
                </c:pt>
                <c:pt idx="3">
                  <c:v>1.8</c:v>
                </c:pt>
                <c:pt idx="4">
                  <c:v>1.8</c:v>
                </c:pt>
                <c:pt idx="5">
                  <c:v>1.8</c:v>
                </c:pt>
                <c:pt idx="6">
                  <c:v>2</c:v>
                </c:pt>
                <c:pt idx="7">
                  <c:v>2.1</c:v>
                </c:pt>
                <c:pt idx="8">
                  <c:v>2.1</c:v>
                </c:pt>
                <c:pt idx="9">
                  <c:v>2.2000000000000002</c:v>
                </c:pt>
                <c:pt idx="10">
                  <c:v>2.2999999999999998</c:v>
                </c:pt>
                <c:pt idx="11">
                  <c:v>2.2999999999999998</c:v>
                </c:pt>
                <c:pt idx="12">
                  <c:v>2.4</c:v>
                </c:pt>
                <c:pt idx="13">
                  <c:v>2.4</c:v>
                </c:pt>
                <c:pt idx="14">
                  <c:v>2.5</c:v>
                </c:pt>
                <c:pt idx="15">
                  <c:v>2.5</c:v>
                </c:pt>
                <c:pt idx="16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194240"/>
        <c:axId val="195429504"/>
      </c:barChart>
      <c:catAx>
        <c:axId val="1951942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95429504"/>
        <c:crosses val="autoZero"/>
        <c:auto val="1"/>
        <c:lblAlgn val="ctr"/>
        <c:lblOffset val="100"/>
        <c:noMultiLvlLbl val="0"/>
      </c:catAx>
      <c:valAx>
        <c:axId val="195429504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195194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Удовлетворённость населения качеством товаров и услуг на региональных</a:t>
            </a:r>
            <a:r>
              <a:rPr lang="ru-RU" sz="1100" baseline="0"/>
              <a:t> рынках</a:t>
            </a:r>
            <a:r>
              <a:rPr lang="ru-RU" sz="1100"/>
              <a:t> (средний</a:t>
            </a:r>
            <a:r>
              <a:rPr lang="ru-RU" sz="1100" baseline="0"/>
              <a:t> балл по 4-бальной шкале).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Лист3!$A$25:$A$41</c:f>
              <c:strCache>
                <c:ptCount val="17"/>
                <c:pt idx="0">
                  <c:v>Медицинские услуги</c:v>
                </c:pt>
                <c:pt idx="1">
                  <c:v>Работы по содержанию и текущему ремонту общего имущества помещений в многоквартирном доме (услуги Управляющих кампаний)</c:v>
                </c:pt>
                <c:pt idx="2">
                  <c:v>Дорожная деятельность (строительство дорог)</c:v>
                </c:pt>
                <c:pt idx="3">
                  <c:v>Социальные услуги</c:v>
                </c:pt>
                <c:pt idx="4">
                  <c:v>Работы по благоустройству городской среды</c:v>
                </c:pt>
                <c:pt idx="5">
                  <c:v>Услуги общего образования</c:v>
                </c:pt>
                <c:pt idx="6">
                  <c:v>Услуги розничной торговли лекарственными препаратами, медицинскими изделиями</c:v>
                </c:pt>
                <c:pt idx="7">
                  <c:v>Услуги по перевозке пассажиров автомобильным транспортом по муниципальным маршрутам </c:v>
                </c:pt>
                <c:pt idx="8">
                  <c:v>Продукция легкой промышленности</c:v>
                </c:pt>
                <c:pt idx="9">
                  <c:v>Услуги дошкольного образования</c:v>
                </c:pt>
                <c:pt idx="10">
                  <c:v>Услуги по сбору и транспортированию твердых коммунальных отходов</c:v>
                </c:pt>
                <c:pt idx="11">
                  <c:v>Услуги по перевозке пассажиров автомобильным транспортом по межмуниципальным маршрутам </c:v>
                </c:pt>
                <c:pt idx="12">
                  <c:v>Реализация сельскохозяйственной продукции</c:v>
                </c:pt>
                <c:pt idx="13">
                  <c:v>Услуги по теплоснабжению (производство тепловой энергии)</c:v>
                </c:pt>
                <c:pt idx="14">
                  <c:v>Услуги связи, в том числе по предоставлению доступа в Интернет</c:v>
                </c:pt>
                <c:pt idx="15">
                  <c:v>Услуги по перевозке пассажиров и багажа легковым такси</c:v>
                </c:pt>
                <c:pt idx="16">
                  <c:v>Купля-продажа электрической энергии на розничном рынке электрической энергии </c:v>
                </c:pt>
              </c:strCache>
            </c:strRef>
          </c:cat>
          <c:val>
            <c:numRef>
              <c:f>Лист3!$B$25:$B$41</c:f>
              <c:numCache>
                <c:formatCode>General</c:formatCode>
                <c:ptCount val="17"/>
                <c:pt idx="0">
                  <c:v>1.9000000000000001</c:v>
                </c:pt>
                <c:pt idx="1">
                  <c:v>2.1</c:v>
                </c:pt>
                <c:pt idx="2">
                  <c:v>2.1</c:v>
                </c:pt>
                <c:pt idx="3">
                  <c:v>2.2000000000000002</c:v>
                </c:pt>
                <c:pt idx="4">
                  <c:v>2.5</c:v>
                </c:pt>
                <c:pt idx="5">
                  <c:v>2.6</c:v>
                </c:pt>
                <c:pt idx="6">
                  <c:v>2.6</c:v>
                </c:pt>
                <c:pt idx="7">
                  <c:v>2.6</c:v>
                </c:pt>
                <c:pt idx="8">
                  <c:v>2.6</c:v>
                </c:pt>
                <c:pt idx="9">
                  <c:v>2.7</c:v>
                </c:pt>
                <c:pt idx="10">
                  <c:v>2.7</c:v>
                </c:pt>
                <c:pt idx="11">
                  <c:v>2.7</c:v>
                </c:pt>
                <c:pt idx="12">
                  <c:v>2.7</c:v>
                </c:pt>
                <c:pt idx="13">
                  <c:v>2.8</c:v>
                </c:pt>
                <c:pt idx="14">
                  <c:v>2.8</c:v>
                </c:pt>
                <c:pt idx="15">
                  <c:v>3</c:v>
                </c:pt>
                <c:pt idx="16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6367488"/>
        <c:axId val="196369024"/>
      </c:barChart>
      <c:catAx>
        <c:axId val="1963674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96369024"/>
        <c:crosses val="autoZero"/>
        <c:auto val="1"/>
        <c:lblAlgn val="ctr"/>
        <c:lblOffset val="100"/>
        <c:noMultiLvlLbl val="0"/>
      </c:catAx>
      <c:valAx>
        <c:axId val="196369024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196367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1" u="none" strike="noStrike" baseline="0"/>
              <a:t>Обращались ли Вы в этом году в надзорные органы за защитой прав потребителей?</a:t>
            </a:r>
            <a:endParaRPr lang="ru-RU" sz="1100"/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"/>
                  <c:y val="-3.548597375385730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8607917495924649E-2"/>
                  <c:y val="-2.29615124289665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53895257049701E-2"/>
                  <c:y val="-1.878669198733616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6.1302680348409772E-2"/>
                  <c:y val="2.922374309141182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5.1766707849768348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Лист4!$A$2:$A$7</c:f>
              <c:strCache>
                <c:ptCount val="6"/>
                <c:pt idx="0">
                  <c:v>Да, не удалось отстоять свои права</c:v>
                </c:pt>
                <c:pt idx="1">
                  <c:v>Да, частично удалось отстоять свои права</c:v>
                </c:pt>
                <c:pt idx="2">
                  <c:v>Да, полностью удалось отстоять свои права</c:v>
                </c:pt>
                <c:pt idx="3">
                  <c:v>Да, вопрос завис на рассмотрении</c:v>
                </c:pt>
                <c:pt idx="4">
                  <c:v>Нет </c:v>
                </c:pt>
                <c:pt idx="5">
                  <c:v>Затрудняюсь ответить, не помню</c:v>
                </c:pt>
              </c:strCache>
            </c:strRef>
          </c:cat>
          <c:val>
            <c:numRef>
              <c:f>Лист4!$B$2:$B$7</c:f>
              <c:numCache>
                <c:formatCode>General</c:formatCode>
                <c:ptCount val="6"/>
                <c:pt idx="0">
                  <c:v>1.6</c:v>
                </c:pt>
                <c:pt idx="1">
                  <c:v>1.8</c:v>
                </c:pt>
                <c:pt idx="2">
                  <c:v>0.5</c:v>
                </c:pt>
                <c:pt idx="3">
                  <c:v>1.6</c:v>
                </c:pt>
                <c:pt idx="4">
                  <c:v>93.6</c:v>
                </c:pt>
                <c:pt idx="5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1" u="none" strike="noStrike" baseline="0"/>
              <a:t>Обращались ли Вы в надзорные органы с жалобами на качество товаров, работ или услуг в 20123г.? В 2024г.?</a:t>
            </a:r>
            <a:endParaRPr lang="ru-RU" sz="11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Лист4!$A$10</c:f>
              <c:strCache>
                <c:ptCount val="1"/>
                <c:pt idx="0">
                  <c:v>Обрушался(лась)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Лист4!$B$9:$C$9</c:f>
              <c:strCache>
                <c:ptCount val="2"/>
                <c:pt idx="0">
                  <c:v>2023 г.</c:v>
                </c:pt>
                <c:pt idx="1">
                  <c:v>2024 г.</c:v>
                </c:pt>
              </c:strCache>
            </c:strRef>
          </c:cat>
          <c:val>
            <c:numRef>
              <c:f>Лист4!$B$10:$C$10</c:f>
              <c:numCache>
                <c:formatCode>General</c:formatCode>
                <c:ptCount val="2"/>
                <c:pt idx="0">
                  <c:v>2.9</c:v>
                </c:pt>
                <c:pt idx="1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Лист4!$A$11</c:f>
              <c:strCache>
                <c:ptCount val="1"/>
                <c:pt idx="0">
                  <c:v>Не обращался(лась)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Лист4!$B$9:$C$9</c:f>
              <c:strCache>
                <c:ptCount val="2"/>
                <c:pt idx="0">
                  <c:v>2023 г.</c:v>
                </c:pt>
                <c:pt idx="1">
                  <c:v>2024 г.</c:v>
                </c:pt>
              </c:strCache>
            </c:strRef>
          </c:cat>
          <c:val>
            <c:numRef>
              <c:f>Лист4!$B$11:$C$11</c:f>
              <c:numCache>
                <c:formatCode>General</c:formatCode>
                <c:ptCount val="2"/>
                <c:pt idx="0">
                  <c:v>96.7</c:v>
                </c:pt>
                <c:pt idx="1">
                  <c:v>96.2</c:v>
                </c:pt>
              </c:numCache>
            </c:numRef>
          </c:val>
        </c:ser>
        <c:ser>
          <c:idx val="2"/>
          <c:order val="2"/>
          <c:tx>
            <c:strRef>
              <c:f>Лист4!$A$12</c:f>
              <c:strCache>
                <c:ptCount val="1"/>
                <c:pt idx="0">
                  <c:v>Затрудняюсь ответить, не помню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Лист4!$B$9:$C$9</c:f>
              <c:strCache>
                <c:ptCount val="2"/>
                <c:pt idx="0">
                  <c:v>2023 г.</c:v>
                </c:pt>
                <c:pt idx="1">
                  <c:v>2024 г.</c:v>
                </c:pt>
              </c:strCache>
            </c:strRef>
          </c:cat>
          <c:val>
            <c:numRef>
              <c:f>Лист4!$B$12:$C$12</c:f>
              <c:numCache>
                <c:formatCode>General</c:formatCode>
                <c:ptCount val="2"/>
                <c:pt idx="0">
                  <c:v>0.30000000000000032</c:v>
                </c:pt>
                <c:pt idx="1">
                  <c:v>0.30000000000000032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6190976"/>
        <c:axId val="216192512"/>
      </c:barChart>
      <c:catAx>
        <c:axId val="2161909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16192512"/>
        <c:crosses val="autoZero"/>
        <c:auto val="1"/>
        <c:lblAlgn val="ctr"/>
        <c:lblOffset val="100"/>
        <c:noMultiLvlLbl val="0"/>
      </c:catAx>
      <c:valAx>
        <c:axId val="216192512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21619097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Удовлетворённость населения возможностью выбора товаров и услуг на региональных</a:t>
            </a:r>
            <a:r>
              <a:rPr lang="ru-RU" sz="1100" baseline="0"/>
              <a:t> рынках</a:t>
            </a:r>
            <a:r>
              <a:rPr lang="ru-RU" sz="1100"/>
              <a:t> (средний</a:t>
            </a:r>
            <a:r>
              <a:rPr lang="ru-RU" sz="1100" baseline="0"/>
              <a:t> балл по 4-бальной шкале).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Лист3!$A$48:$A$66</c:f>
              <c:strCache>
                <c:ptCount val="19"/>
                <c:pt idx="0">
                  <c:v>Медицинские услуги</c:v>
                </c:pt>
                <c:pt idx="1">
                  <c:v>Работы по содержанию и текущему ремонту общего имущества помещений в многоквартирном доме (услуги Управляющих кампаний)</c:v>
                </c:pt>
                <c:pt idx="2">
                  <c:v>Работы по благоустройству городской среды</c:v>
                </c:pt>
                <c:pt idx="3">
                  <c:v>Услуги по теплоснабжению (производство тепловой энергии)</c:v>
                </c:pt>
                <c:pt idx="4">
                  <c:v>Услуги по сбору и транспортированию твердых коммунальных отходов</c:v>
                </c:pt>
                <c:pt idx="5">
                  <c:v>Услуги дошкольного образования</c:v>
                </c:pt>
                <c:pt idx="6">
                  <c:v>Услуги общего образования</c:v>
                </c:pt>
                <c:pt idx="7">
                  <c:v>Услуги по перевозке пассажиров автомобильным транспортом по муниципальным маршрутам </c:v>
                </c:pt>
                <c:pt idx="8">
                  <c:v>Услуги по перевозке пассажиров автомобильным транспортом по межмуниципальным маршрутам </c:v>
                </c:pt>
                <c:pt idx="9">
                  <c:v>Жилищное строительство</c:v>
                </c:pt>
                <c:pt idx="10">
                  <c:v>Нефтепродукты</c:v>
                </c:pt>
                <c:pt idx="11">
                  <c:v>Купля-продажа электрической энергии на розничном рынке электрической энергии </c:v>
                </c:pt>
                <c:pt idx="12">
                  <c:v>Услуги по ремонту автотранспортных средств</c:v>
                </c:pt>
                <c:pt idx="13">
                  <c:v>Реализация сельскохозяйственной продукции</c:v>
                </c:pt>
                <c:pt idx="14">
                  <c:v>Продукция легкой промышленности</c:v>
                </c:pt>
                <c:pt idx="15">
                  <c:v>Услуги розничной торговли лекарственными препаратами, медицинскими изделиями</c:v>
                </c:pt>
                <c:pt idx="16">
                  <c:v>Ритуальные услуги</c:v>
                </c:pt>
                <c:pt idx="17">
                  <c:v>Услуги по перевозке пассажиров и багажа легковым такси</c:v>
                </c:pt>
                <c:pt idx="18">
                  <c:v>Услуги связи, в том числе по предоставлению доступа в Интернет</c:v>
                </c:pt>
              </c:strCache>
            </c:strRef>
          </c:cat>
          <c:val>
            <c:numRef>
              <c:f>Лист3!$B$48:$B$66</c:f>
              <c:numCache>
                <c:formatCode>General</c:formatCode>
                <c:ptCount val="19"/>
                <c:pt idx="0">
                  <c:v>2</c:v>
                </c:pt>
                <c:pt idx="1">
                  <c:v>2.1</c:v>
                </c:pt>
                <c:pt idx="2">
                  <c:v>2.2999999999999998</c:v>
                </c:pt>
                <c:pt idx="3">
                  <c:v>2.5</c:v>
                </c:pt>
                <c:pt idx="4">
                  <c:v>2.5</c:v>
                </c:pt>
                <c:pt idx="5">
                  <c:v>2.6</c:v>
                </c:pt>
                <c:pt idx="6">
                  <c:v>2.6</c:v>
                </c:pt>
                <c:pt idx="7">
                  <c:v>2.6</c:v>
                </c:pt>
                <c:pt idx="8">
                  <c:v>2.7</c:v>
                </c:pt>
                <c:pt idx="9">
                  <c:v>2.7</c:v>
                </c:pt>
                <c:pt idx="10">
                  <c:v>2.7</c:v>
                </c:pt>
                <c:pt idx="11">
                  <c:v>2.8</c:v>
                </c:pt>
                <c:pt idx="12">
                  <c:v>2.8</c:v>
                </c:pt>
                <c:pt idx="13">
                  <c:v>2.8</c:v>
                </c:pt>
                <c:pt idx="14">
                  <c:v>2.8</c:v>
                </c:pt>
                <c:pt idx="15">
                  <c:v>2.9</c:v>
                </c:pt>
                <c:pt idx="16">
                  <c:v>3</c:v>
                </c:pt>
                <c:pt idx="17">
                  <c:v>3.1</c:v>
                </c:pt>
                <c:pt idx="18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6909696"/>
        <c:axId val="216911232"/>
      </c:barChart>
      <c:catAx>
        <c:axId val="216909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216911232"/>
        <c:crosses val="autoZero"/>
        <c:auto val="1"/>
        <c:lblAlgn val="ctr"/>
        <c:lblOffset val="100"/>
        <c:noMultiLvlLbl val="0"/>
      </c:catAx>
      <c:valAx>
        <c:axId val="216911232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216909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Оценка населением качества услуг естественных монополий, %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Лист1!$I$2</c:f>
              <c:strCache>
                <c:ptCount val="1"/>
                <c:pt idx="0">
                  <c:v>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Лист1!$H$3:$H$8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Лист1!$I$3:$I$8</c:f>
              <c:numCache>
                <c:formatCode>General</c:formatCode>
                <c:ptCount val="6"/>
                <c:pt idx="0">
                  <c:v>76.099999999999994</c:v>
                </c:pt>
                <c:pt idx="1">
                  <c:v>67.7</c:v>
                </c:pt>
                <c:pt idx="2">
                  <c:v>78.5</c:v>
                </c:pt>
                <c:pt idx="3">
                  <c:v>96.899999999999991</c:v>
                </c:pt>
                <c:pt idx="4">
                  <c:v>82.4</c:v>
                </c:pt>
                <c:pt idx="5">
                  <c:v>85.6</c:v>
                </c:pt>
              </c:numCache>
            </c:numRef>
          </c:val>
        </c:ser>
        <c:ser>
          <c:idx val="1"/>
          <c:order val="1"/>
          <c:tx>
            <c:strRef>
              <c:f>Лист1!$J$2</c:f>
              <c:strCache>
                <c:ptCount val="1"/>
                <c:pt idx="0">
                  <c:v>Неудовлетворительно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Лист1!$H$3:$H$8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Лист1!$J$3:$J$8</c:f>
              <c:numCache>
                <c:formatCode>General</c:formatCode>
                <c:ptCount val="6"/>
                <c:pt idx="0">
                  <c:v>21.299999999999986</c:v>
                </c:pt>
                <c:pt idx="1">
                  <c:v>25.2</c:v>
                </c:pt>
                <c:pt idx="2">
                  <c:v>2.8</c:v>
                </c:pt>
                <c:pt idx="3">
                  <c:v>1.9000000000000001</c:v>
                </c:pt>
                <c:pt idx="4">
                  <c:v>8.5</c:v>
                </c:pt>
                <c:pt idx="5">
                  <c:v>8.6</c:v>
                </c:pt>
              </c:numCache>
            </c:numRef>
          </c:val>
        </c:ser>
        <c:ser>
          <c:idx val="2"/>
          <c:order val="2"/>
          <c:tx>
            <c:strRef>
              <c:f>Лист1!$K$2</c:f>
              <c:strCache>
                <c:ptCount val="1"/>
                <c:pt idx="0">
                  <c:v>Затрудн.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Лист1!$H$3:$H$8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Лист1!$K$3:$K$8</c:f>
              <c:numCache>
                <c:formatCode>General</c:formatCode>
                <c:ptCount val="6"/>
                <c:pt idx="0">
                  <c:v>2.6</c:v>
                </c:pt>
                <c:pt idx="1">
                  <c:v>7</c:v>
                </c:pt>
                <c:pt idx="2">
                  <c:v>18.8</c:v>
                </c:pt>
                <c:pt idx="3">
                  <c:v>1.1000000000000001</c:v>
                </c:pt>
                <c:pt idx="4">
                  <c:v>9.2000000000000011</c:v>
                </c:pt>
                <c:pt idx="5">
                  <c:v>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217024384"/>
        <c:axId val="217025920"/>
      </c:barChart>
      <c:catAx>
        <c:axId val="21702438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17025920"/>
        <c:crosses val="autoZero"/>
        <c:auto val="1"/>
        <c:lblAlgn val="ctr"/>
        <c:lblOffset val="100"/>
        <c:noMultiLvlLbl val="0"/>
      </c:catAx>
      <c:valAx>
        <c:axId val="217025920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21702438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1" u="none" strike="noStrike" baseline="0"/>
              <a:t>С какими проблемами Вы столкнулись в процессе получения услуг по водо-, газо-, электро-, теплоснабжению, телефонной связи?, %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Лист4!$A$20:$A$26</c:f>
              <c:strCache>
                <c:ptCount val="7"/>
                <c:pt idx="0">
                  <c:v>Затрудняюсь ответить</c:v>
                </c:pt>
                <c:pt idx="1">
                  <c:v>Не сталкивался с подобными проблемами</c:v>
                </c:pt>
                <c:pt idx="2">
                  <c:v>Требование заказа необходимых работ у подконтрольных коммерческих структур</c:v>
                </c:pt>
                <c:pt idx="3">
                  <c:v>Отказ в установке приборов учета</c:v>
                </c:pt>
                <c:pt idx="4">
                  <c:v>Проблемы с заменой приборов учета</c:v>
                </c:pt>
                <c:pt idx="5">
                  <c:v>Взимание дополнительной платы</c:v>
                </c:pt>
                <c:pt idx="6">
                  <c:v>Навязывание дополнительных услуг</c:v>
                </c:pt>
              </c:strCache>
            </c:strRef>
          </c:cat>
          <c:val>
            <c:numRef>
              <c:f>Лист4!$B$20:$B$26</c:f>
              <c:numCache>
                <c:formatCode>General</c:formatCode>
                <c:ptCount val="7"/>
                <c:pt idx="0">
                  <c:v>3.8</c:v>
                </c:pt>
                <c:pt idx="1">
                  <c:v>72.2</c:v>
                </c:pt>
                <c:pt idx="2">
                  <c:v>1.1000000000000001</c:v>
                </c:pt>
                <c:pt idx="3">
                  <c:v>1</c:v>
                </c:pt>
                <c:pt idx="4">
                  <c:v>3.4</c:v>
                </c:pt>
                <c:pt idx="5">
                  <c:v>13.4</c:v>
                </c:pt>
                <c:pt idx="6">
                  <c:v>13.7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198592"/>
        <c:axId val="217200128"/>
      </c:barChart>
      <c:catAx>
        <c:axId val="21719859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17200128"/>
        <c:crosses val="autoZero"/>
        <c:auto val="1"/>
        <c:lblAlgn val="ctr"/>
        <c:lblOffset val="100"/>
        <c:noMultiLvlLbl val="0"/>
      </c:catAx>
      <c:valAx>
        <c:axId val="21720012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217198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Оценка населением </a:t>
            </a:r>
            <a:r>
              <a:rPr lang="ru-RU" sz="1200" b="1" i="0" u="none" strike="noStrike" baseline="0"/>
              <a:t>качества официальной информации о состоянии конкурентной среды на рынках товаров и услуг Ульяновской области, размещаемой в открытом доступе</a:t>
            </a:r>
            <a:r>
              <a:rPr lang="ru-RU" sz="1200"/>
              <a:t>, %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Лист1!$I$12</c:f>
              <c:strCache>
                <c:ptCount val="1"/>
                <c:pt idx="0">
                  <c:v>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Лист1!$H$13:$H$15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получения</c:v>
                </c:pt>
              </c:strCache>
            </c:strRef>
          </c:cat>
          <c:val>
            <c:numRef>
              <c:f>Лист1!$I$13:$I$15</c:f>
              <c:numCache>
                <c:formatCode>General</c:formatCode>
                <c:ptCount val="3"/>
                <c:pt idx="0">
                  <c:v>50.2</c:v>
                </c:pt>
                <c:pt idx="1">
                  <c:v>48</c:v>
                </c:pt>
                <c:pt idx="2">
                  <c:v>47.2</c:v>
                </c:pt>
              </c:numCache>
            </c:numRef>
          </c:val>
        </c:ser>
        <c:ser>
          <c:idx val="1"/>
          <c:order val="1"/>
          <c:tx>
            <c:strRef>
              <c:f>Лист1!$J$12</c:f>
              <c:strCache>
                <c:ptCount val="1"/>
                <c:pt idx="0">
                  <c:v>Неудовлетворительно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Лист1!$H$13:$H$15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получения</c:v>
                </c:pt>
              </c:strCache>
            </c:strRef>
          </c:cat>
          <c:val>
            <c:numRef>
              <c:f>Лист1!$J$13:$J$15</c:f>
              <c:numCache>
                <c:formatCode>General</c:formatCode>
                <c:ptCount val="3"/>
                <c:pt idx="0">
                  <c:v>9.7000000000000011</c:v>
                </c:pt>
                <c:pt idx="1">
                  <c:v>11.5</c:v>
                </c:pt>
                <c:pt idx="2">
                  <c:v>11.3</c:v>
                </c:pt>
              </c:numCache>
            </c:numRef>
          </c:val>
        </c:ser>
        <c:ser>
          <c:idx val="2"/>
          <c:order val="2"/>
          <c:tx>
            <c:strRef>
              <c:f>Лист1!$K$12</c:f>
              <c:strCache>
                <c:ptCount val="1"/>
                <c:pt idx="0">
                  <c:v>Затрудняюсь ответить/ мне ничего не известно о такой информации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Лист1!$H$13:$H$15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получения</c:v>
                </c:pt>
              </c:strCache>
            </c:strRef>
          </c:cat>
          <c:val>
            <c:numRef>
              <c:f>Лист1!$K$13:$K$15</c:f>
              <c:numCache>
                <c:formatCode>General</c:formatCode>
                <c:ptCount val="3"/>
                <c:pt idx="0">
                  <c:v>40.200000000000003</c:v>
                </c:pt>
                <c:pt idx="1">
                  <c:v>40.5</c:v>
                </c:pt>
                <c:pt idx="2">
                  <c:v>41.5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217272320"/>
        <c:axId val="217273856"/>
      </c:barChart>
      <c:catAx>
        <c:axId val="21727232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17273856"/>
        <c:crosses val="autoZero"/>
        <c:auto val="1"/>
        <c:lblAlgn val="ctr"/>
        <c:lblOffset val="100"/>
        <c:noMultiLvlLbl val="0"/>
      </c:catAx>
      <c:valAx>
        <c:axId val="217273856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2172723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1" u="none" strike="noStrike" baseline="0"/>
              <a:t>КАК ИЗМЕНИЛСЯ УРОВЕНЬ АДМИНИСТРАТИВНЫХ БАРЬЕРОВ НА РЫНКЕ, ОСНОВНОМ ДЛЯ БИЗНЕСА, КОТОРЫЙ ВЫ ПРЕДСТАВЛЯЕТЕ, В ТЕЧЕНИЕ ПОСЛЕДНИХ 3 ЛЕТ?, %</a:t>
            </a:r>
            <a:endParaRPr lang="ru-RU" sz="12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Лист3!$A$14:$A$20</c:f>
              <c:strCache>
                <c:ptCount val="7"/>
                <c:pt idx="0">
                  <c:v>Затрудняюсь ответить</c:v>
                </c:pt>
                <c:pt idx="1">
                  <c:v>Административные барьеры отсутствуют, как и раньше</c:v>
                </c:pt>
                <c:pt idx="2">
                  <c:v>Ранее административные барьеры отсутствовали, однако сейчас появились</c:v>
                </c:pt>
                <c:pt idx="3">
                  <c:v>Бизнесу стало сложнее преодолевать административные барьеры, чем раньше</c:v>
                </c:pt>
                <c:pt idx="4">
                  <c:v>Уровень и количество административных барьеров не изменились</c:v>
                </c:pt>
                <c:pt idx="5">
                  <c:v>Бизнесу стало проще преодолевать административные барьеры, чем раньше</c:v>
                </c:pt>
                <c:pt idx="6">
                  <c:v>Административные барьеры были полностью устранены</c:v>
                </c:pt>
              </c:strCache>
            </c:strRef>
          </c:cat>
          <c:val>
            <c:numRef>
              <c:f>Лист3!$B$14:$B$20</c:f>
              <c:numCache>
                <c:formatCode>0</c:formatCode>
                <c:ptCount val="7"/>
                <c:pt idx="0">
                  <c:v>45</c:v>
                </c:pt>
                <c:pt idx="1">
                  <c:v>11</c:v>
                </c:pt>
                <c:pt idx="2">
                  <c:v>0</c:v>
                </c:pt>
                <c:pt idx="3">
                  <c:v>5</c:v>
                </c:pt>
                <c:pt idx="4">
                  <c:v>15</c:v>
                </c:pt>
                <c:pt idx="5">
                  <c:v>11</c:v>
                </c:pt>
                <c:pt idx="6" formatCode="General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37728"/>
        <c:axId val="100939264"/>
      </c:barChart>
      <c:catAx>
        <c:axId val="100937728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00939264"/>
        <c:crosses val="autoZero"/>
        <c:auto val="1"/>
        <c:lblAlgn val="ctr"/>
        <c:lblOffset val="100"/>
        <c:noMultiLvlLbl val="0"/>
      </c:catAx>
      <c:valAx>
        <c:axId val="100939264"/>
        <c:scaling>
          <c:orientation val="minMax"/>
        </c:scaling>
        <c:delete val="0"/>
        <c:axPos val="b"/>
        <c:majorGridlines/>
        <c:numFmt formatCode="0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00937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1" u="none" strike="noStrike" baseline="0"/>
              <a:t>Какими источниками информации о состоянии конкурентной среды на рынках товаров и услуг Ульяновской области Вы предпочитаете пользоваться?, %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Лист5!$A$2:$A$11</c:f>
              <c:strCache>
                <c:ptCount val="10"/>
                <c:pt idx="0">
                  <c:v>Затрудняюсь ответить</c:v>
                </c:pt>
                <c:pt idx="1">
                  <c:v>Никакими</c:v>
                </c:pt>
                <c:pt idx="2">
                  <c:v>Официальная информация, размещённая на сайте Министерства экономического развития и промышленности Ульяновской области</c:v>
                </c:pt>
                <c:pt idx="3">
                  <c:v>Официальная информация, размещённая на интернет-портале об инвестиционной деятельности в Ульяновской области</c:v>
                </c:pt>
                <c:pt idx="4">
                  <c:v>Официальная информация, размещённая на официальном сайте ФАС России</c:v>
                </c:pt>
                <c:pt idx="5">
                  <c:v>Информация, размещённая на официальных сайтах других исполнительных органов государственной власти Ульяновской области и органов местного самоуправления</c:v>
                </c:pt>
                <c:pt idx="6">
                  <c:v>Радио</c:v>
                </c:pt>
                <c:pt idx="7">
                  <c:v>Печатные средства массовой информации</c:v>
                </c:pt>
                <c:pt idx="8">
                  <c:v>Специальные блоги, порталы и прочие электронные ресурсы</c:v>
                </c:pt>
                <c:pt idx="9">
                  <c:v>Телевидение</c:v>
                </c:pt>
              </c:strCache>
            </c:strRef>
          </c:cat>
          <c:val>
            <c:numRef>
              <c:f>Лист5!$B$2:$B$11</c:f>
              <c:numCache>
                <c:formatCode>General</c:formatCode>
                <c:ptCount val="10"/>
                <c:pt idx="0">
                  <c:v>5.9</c:v>
                </c:pt>
                <c:pt idx="1">
                  <c:v>18.5</c:v>
                </c:pt>
                <c:pt idx="2">
                  <c:v>4.5999999999999996</c:v>
                </c:pt>
                <c:pt idx="3">
                  <c:v>4.5999999999999996</c:v>
                </c:pt>
                <c:pt idx="4">
                  <c:v>4.5999999999999996</c:v>
                </c:pt>
                <c:pt idx="5">
                  <c:v>8.5</c:v>
                </c:pt>
                <c:pt idx="6">
                  <c:v>14.5</c:v>
                </c:pt>
                <c:pt idx="7">
                  <c:v>24</c:v>
                </c:pt>
                <c:pt idx="8">
                  <c:v>39.700000000000003</c:v>
                </c:pt>
                <c:pt idx="9">
                  <c:v>54.1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299200"/>
        <c:axId val="217317376"/>
      </c:barChart>
      <c:catAx>
        <c:axId val="21729920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17317376"/>
        <c:crosses val="autoZero"/>
        <c:auto val="1"/>
        <c:lblAlgn val="ctr"/>
        <c:lblOffset val="100"/>
        <c:noMultiLvlLbl val="0"/>
      </c:catAx>
      <c:valAx>
        <c:axId val="21731737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217299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1"/>
              <a:t>Какими источниками информации о состоянии конкурентной среды на рынках товаров и услуг Ульяновской области Вы доверяете больше всего?, %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Лист5!$A$14:$A$23</c:f>
              <c:strCache>
                <c:ptCount val="10"/>
                <c:pt idx="0">
                  <c:v>Затрудняюсь ответить</c:v>
                </c:pt>
                <c:pt idx="1">
                  <c:v>Никаким</c:v>
                </c:pt>
                <c:pt idx="2">
                  <c:v>Официальная информация, размещённая на интернет-портале об инвестиционной деятельности в Ульяновской области</c:v>
                </c:pt>
                <c:pt idx="3">
                  <c:v>Официальная информация, размещённая на сайте Министерства экономического развития и промышленности Ульяновской области</c:v>
                </c:pt>
                <c:pt idx="4">
                  <c:v>Информация, размещённая на официальных сайтах других исполнительных органов государственной власти Ульяновской области и органов местного самоуправления</c:v>
                </c:pt>
                <c:pt idx="5">
                  <c:v>Радио</c:v>
                </c:pt>
                <c:pt idx="6">
                  <c:v>Официальная информация, размещённая на официальном сайте ФАС России </c:v>
                </c:pt>
                <c:pt idx="7">
                  <c:v>Печатные средства массовой информации</c:v>
                </c:pt>
                <c:pt idx="8">
                  <c:v>Специальные блоги, порталы и прочие электронные ресурсы</c:v>
                </c:pt>
                <c:pt idx="9">
                  <c:v>Телевидение </c:v>
                </c:pt>
              </c:strCache>
            </c:strRef>
          </c:cat>
          <c:val>
            <c:numRef>
              <c:f>Лист5!$B$14:$B$23</c:f>
              <c:numCache>
                <c:formatCode>General</c:formatCode>
                <c:ptCount val="10"/>
                <c:pt idx="0">
                  <c:v>18</c:v>
                </c:pt>
                <c:pt idx="1">
                  <c:v>32.4</c:v>
                </c:pt>
                <c:pt idx="2">
                  <c:v>1.8</c:v>
                </c:pt>
                <c:pt idx="3">
                  <c:v>2.1</c:v>
                </c:pt>
                <c:pt idx="4">
                  <c:v>2.5</c:v>
                </c:pt>
                <c:pt idx="5">
                  <c:v>2.6</c:v>
                </c:pt>
                <c:pt idx="6">
                  <c:v>3.6</c:v>
                </c:pt>
                <c:pt idx="7">
                  <c:v>6.9</c:v>
                </c:pt>
                <c:pt idx="8">
                  <c:v>19.899999999999999</c:v>
                </c:pt>
                <c:pt idx="9">
                  <c:v>24.7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608192"/>
        <c:axId val="217609728"/>
      </c:barChart>
      <c:catAx>
        <c:axId val="21760819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17609728"/>
        <c:crosses val="autoZero"/>
        <c:auto val="1"/>
        <c:lblAlgn val="ctr"/>
        <c:lblOffset val="100"/>
        <c:noMultiLvlLbl val="0"/>
      </c:catAx>
      <c:valAx>
        <c:axId val="21760972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217608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1" u="none" strike="noStrike" baseline="0"/>
              <a:t>Услугами каких финансовых организаций Вы пользуетесь?, %</a:t>
            </a:r>
            <a:endParaRPr lang="ru-RU" sz="11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2281736042585507"/>
          <c:y val="0.10924836601307189"/>
          <c:w val="0.63975186445684096"/>
          <c:h val="0.83312104369306816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Лист5!$A$28:$A$35</c:f>
              <c:strCache>
                <c:ptCount val="8"/>
                <c:pt idx="0">
                  <c:v>Затрудняюсь ответить</c:v>
                </c:pt>
                <c:pt idx="1">
                  <c:v>Не пользуюсь</c:v>
                </c:pt>
                <c:pt idx="2">
                  <c:v>Лизинговые компании</c:v>
                </c:pt>
                <c:pt idx="3">
                  <c:v>Брокеры (доверительные управляющие)</c:v>
                </c:pt>
                <c:pt idx="4">
                  <c:v>Микрофинансовые компании</c:v>
                </c:pt>
                <c:pt idx="5">
                  <c:v>Негосударственные пенсионные фонды</c:v>
                </c:pt>
                <c:pt idx="6">
                  <c:v>Страховые организации</c:v>
                </c:pt>
                <c:pt idx="7">
                  <c:v>Банки</c:v>
                </c:pt>
              </c:strCache>
            </c:strRef>
          </c:cat>
          <c:val>
            <c:numRef>
              <c:f>Лист5!$B$28:$B$35</c:f>
              <c:numCache>
                <c:formatCode>General</c:formatCode>
                <c:ptCount val="8"/>
                <c:pt idx="0">
                  <c:v>0</c:v>
                </c:pt>
                <c:pt idx="1">
                  <c:v>7.7</c:v>
                </c:pt>
                <c:pt idx="2">
                  <c:v>0.30000000000000032</c:v>
                </c:pt>
                <c:pt idx="3">
                  <c:v>1</c:v>
                </c:pt>
                <c:pt idx="4">
                  <c:v>1.5</c:v>
                </c:pt>
                <c:pt idx="5">
                  <c:v>4.5999999999999996</c:v>
                </c:pt>
                <c:pt idx="6">
                  <c:v>25.2</c:v>
                </c:pt>
                <c:pt idx="7">
                  <c:v>90.4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720320"/>
        <c:axId val="217721856"/>
      </c:barChart>
      <c:catAx>
        <c:axId val="21772032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17721856"/>
        <c:crosses val="autoZero"/>
        <c:auto val="1"/>
        <c:lblAlgn val="ctr"/>
        <c:lblOffset val="100"/>
        <c:noMultiLvlLbl val="0"/>
      </c:catAx>
      <c:valAx>
        <c:axId val="21772185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217720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b="1" i="1" u="none" strike="noStrike" baseline="0"/>
              <a:t>Какими из следующих финансовых продуктов (услуг) Вы лично пользуетесь?, %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Лист5!$A$42:$A$54</c:f>
              <c:strCache>
                <c:ptCount val="13"/>
                <c:pt idx="0">
                  <c:v>Затрудняюсь ответить</c:v>
                </c:pt>
                <c:pt idx="1">
                  <c:v>Ничего из перечисленного</c:v>
                </c:pt>
                <c:pt idx="2">
                  <c:v>Лизинг</c:v>
                </c:pt>
                <c:pt idx="3">
                  <c:v>Заем в микрофинансовой организации</c:v>
                </c:pt>
                <c:pt idx="4">
                  <c:v>Индивидуальный инвестиционный счет</c:v>
                </c:pt>
                <c:pt idx="5">
                  <c:v>Автокредит</c:v>
                </c:pt>
                <c:pt idx="6">
                  <c:v>Ипотечный кредит</c:v>
                </c:pt>
                <c:pt idx="7">
                  <c:v>Потребительский кредит</c:v>
                </c:pt>
                <c:pt idx="8">
                  <c:v>Кредитная карта</c:v>
                </c:pt>
                <c:pt idx="9">
                  <c:v>Страхование</c:v>
                </c:pt>
                <c:pt idx="10">
                  <c:v>Вклады</c:v>
                </c:pt>
                <c:pt idx="11">
                  <c:v>Дебетовая (расчетная) карта, оформленная самостоятельно</c:v>
                </c:pt>
                <c:pt idx="12">
                  <c:v>Зарплатная карта, оформленная работодателем (в том числе пенсионная)</c:v>
                </c:pt>
              </c:strCache>
            </c:strRef>
          </c:cat>
          <c:val>
            <c:numRef>
              <c:f>Лист5!$B$42:$B$54</c:f>
              <c:numCache>
                <c:formatCode>General</c:formatCode>
                <c:ptCount val="13"/>
                <c:pt idx="0">
                  <c:v>1.3</c:v>
                </c:pt>
                <c:pt idx="1">
                  <c:v>8.3000000000000007</c:v>
                </c:pt>
                <c:pt idx="2">
                  <c:v>0.30000000000000032</c:v>
                </c:pt>
                <c:pt idx="3">
                  <c:v>0.5</c:v>
                </c:pt>
                <c:pt idx="4">
                  <c:v>1.6</c:v>
                </c:pt>
                <c:pt idx="5">
                  <c:v>2.1</c:v>
                </c:pt>
                <c:pt idx="6">
                  <c:v>6.9</c:v>
                </c:pt>
                <c:pt idx="7">
                  <c:v>11.1</c:v>
                </c:pt>
                <c:pt idx="8">
                  <c:v>16</c:v>
                </c:pt>
                <c:pt idx="9">
                  <c:v>18.100000000000001</c:v>
                </c:pt>
                <c:pt idx="10">
                  <c:v>21.7</c:v>
                </c:pt>
                <c:pt idx="11">
                  <c:v>25.8</c:v>
                </c:pt>
                <c:pt idx="12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762816"/>
        <c:axId val="217809664"/>
      </c:barChart>
      <c:catAx>
        <c:axId val="21776281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217809664"/>
        <c:crosses val="autoZero"/>
        <c:auto val="1"/>
        <c:lblAlgn val="ctr"/>
        <c:lblOffset val="100"/>
        <c:noMultiLvlLbl val="0"/>
      </c:catAx>
      <c:valAx>
        <c:axId val="21780966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217762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1"/>
              <a:t>Удовлетворены ли Вы качеством, доступностью и стоимостью финансовых продуктов (услуг) в вашем населенном пункте?, %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Лист6!$A$4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Лист6!$B$3:$D$3</c:f>
              <c:strCache>
                <c:ptCount val="3"/>
                <c:pt idx="0">
                  <c:v>Качество</c:v>
                </c:pt>
                <c:pt idx="1">
                  <c:v>Доступность</c:v>
                </c:pt>
                <c:pt idx="2">
                  <c:v>Стоимость</c:v>
                </c:pt>
              </c:strCache>
            </c:strRef>
          </c:cat>
          <c:val>
            <c:numRef>
              <c:f>Лист6!$B$4:$D$4</c:f>
              <c:numCache>
                <c:formatCode>General</c:formatCode>
                <c:ptCount val="3"/>
                <c:pt idx="0">
                  <c:v>72.400000000000006</c:v>
                </c:pt>
                <c:pt idx="1">
                  <c:v>72.099999999999994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Лист6!$A$5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Лист6!$B$3:$D$3</c:f>
              <c:strCache>
                <c:ptCount val="3"/>
                <c:pt idx="0">
                  <c:v>Качество</c:v>
                </c:pt>
                <c:pt idx="1">
                  <c:v>Доступность</c:v>
                </c:pt>
                <c:pt idx="2">
                  <c:v>Стоимость</c:v>
                </c:pt>
              </c:strCache>
            </c:strRef>
          </c:cat>
          <c:val>
            <c:numRef>
              <c:f>Лист6!$B$5:$D$5</c:f>
              <c:numCache>
                <c:formatCode>General</c:formatCode>
                <c:ptCount val="3"/>
                <c:pt idx="0">
                  <c:v>12.4</c:v>
                </c:pt>
                <c:pt idx="1">
                  <c:v>11.3</c:v>
                </c:pt>
                <c:pt idx="2">
                  <c:v>25.7</c:v>
                </c:pt>
              </c:numCache>
            </c:numRef>
          </c:val>
        </c:ser>
        <c:ser>
          <c:idx val="2"/>
          <c:order val="2"/>
          <c:tx>
            <c:strRef>
              <c:f>Лист6!$A$6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Лист6!$B$3:$D$3</c:f>
              <c:strCache>
                <c:ptCount val="3"/>
                <c:pt idx="0">
                  <c:v>Качество</c:v>
                </c:pt>
                <c:pt idx="1">
                  <c:v>Доступность</c:v>
                </c:pt>
                <c:pt idx="2">
                  <c:v>Стоимость</c:v>
                </c:pt>
              </c:strCache>
            </c:strRef>
          </c:cat>
          <c:val>
            <c:numRef>
              <c:f>Лист6!$B$6:$D$6</c:f>
              <c:numCache>
                <c:formatCode>General</c:formatCode>
                <c:ptCount val="3"/>
                <c:pt idx="0">
                  <c:v>15.2</c:v>
                </c:pt>
                <c:pt idx="1">
                  <c:v>16.7</c:v>
                </c:pt>
                <c:pt idx="2">
                  <c:v>24.3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217877504"/>
        <c:axId val="217989888"/>
      </c:barChart>
      <c:catAx>
        <c:axId val="21787750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17989888"/>
        <c:crosses val="autoZero"/>
        <c:auto val="1"/>
        <c:lblAlgn val="ctr"/>
        <c:lblOffset val="100"/>
        <c:noMultiLvlLbl val="0"/>
      </c:catAx>
      <c:valAx>
        <c:axId val="217989888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2178775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1"/>
              <a:t>Какие трудности у Вас возникают при получении или использовании финансовых продуктов (услуг)?, %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Лист6!$A$10:$A$21</c:f>
              <c:strCache>
                <c:ptCount val="12"/>
                <c:pt idx="0">
                  <c:v>Затрудняюсь ответить</c:v>
                </c:pt>
                <c:pt idx="1">
                  <c:v>Нет никаких трудностей</c:v>
                </c:pt>
                <c:pt idx="2">
                  <c:v>Отделения нужных банков находятся слишком далеко от меня, они недоступны</c:v>
                </c:pt>
                <c:pt idx="3">
                  <c:v>У меня нет официального подтверждения уровня доходов</c:v>
                </c:pt>
                <c:pt idx="4">
                  <c:v>Не знаю законодательство</c:v>
                </c:pt>
                <c:pt idx="5">
                  <c:v>Мне не дают кредит</c:v>
                </c:pt>
                <c:pt idx="6">
                  <c:v>Не понятная документация</c:v>
                </c:pt>
                <c:pt idx="7">
                  <c:v>Высокая стоимость открытия счета и платы за использование банковских услуг</c:v>
                </c:pt>
                <c:pt idx="8">
                  <c:v>Не с кем проконсультироваться, чтобы быть уверенным, что меня не обманывают</c:v>
                </c:pt>
                <c:pt idx="9">
                  <c:v>Недостаточно денег, чтобы сделать вклад</c:v>
                </c:pt>
                <c:pt idx="10">
                  <c:v>Процентная ставка по вкладам слишком низкая</c:v>
                </c:pt>
                <c:pt idx="11">
                  <c:v>Процентная ставка по кредиту слишком высокая</c:v>
                </c:pt>
              </c:strCache>
            </c:strRef>
          </c:cat>
          <c:val>
            <c:numRef>
              <c:f>Лист6!$B$10:$B$21</c:f>
              <c:numCache>
                <c:formatCode>General</c:formatCode>
                <c:ptCount val="12"/>
                <c:pt idx="0">
                  <c:v>12.9</c:v>
                </c:pt>
                <c:pt idx="1">
                  <c:v>36.800000000000004</c:v>
                </c:pt>
                <c:pt idx="2">
                  <c:v>1.6</c:v>
                </c:pt>
                <c:pt idx="3">
                  <c:v>2.6</c:v>
                </c:pt>
                <c:pt idx="4">
                  <c:v>2.8</c:v>
                </c:pt>
                <c:pt idx="5">
                  <c:v>2.9</c:v>
                </c:pt>
                <c:pt idx="6">
                  <c:v>2.9</c:v>
                </c:pt>
                <c:pt idx="7">
                  <c:v>4.9000000000000004</c:v>
                </c:pt>
                <c:pt idx="8">
                  <c:v>8</c:v>
                </c:pt>
                <c:pt idx="9">
                  <c:v>18.3</c:v>
                </c:pt>
                <c:pt idx="10">
                  <c:v>18.8</c:v>
                </c:pt>
                <c:pt idx="11">
                  <c:v>28.4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104960"/>
        <c:axId val="218106496"/>
      </c:barChart>
      <c:catAx>
        <c:axId val="21810496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18106496"/>
        <c:crosses val="autoZero"/>
        <c:auto val="1"/>
        <c:lblAlgn val="ctr"/>
        <c:lblOffset val="100"/>
        <c:noMultiLvlLbl val="0"/>
      </c:catAx>
      <c:valAx>
        <c:axId val="21810649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218104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i="1"/>
              <a:t>В Вашем городе (селе) достаточен выбор мест (или устройств) для совершения платежей и денежных переводов?, 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800" b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Лист6!$A$24:$A$27</c:f>
              <c:strCache>
                <c:ptCount val="4"/>
                <c:pt idx="0">
                  <c:v>Да, выбор достаточный</c:v>
                </c:pt>
                <c:pt idx="1">
                  <c:v>Выбор есть, но есть и потребность в увеличении</c:v>
                </c:pt>
                <c:pt idx="2">
                  <c:v>Выбор отсутствует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Лист6!$B$24:$B$27</c:f>
              <c:numCache>
                <c:formatCode>General</c:formatCode>
                <c:ptCount val="4"/>
                <c:pt idx="0">
                  <c:v>62.3</c:v>
                </c:pt>
                <c:pt idx="1">
                  <c:v>23.7</c:v>
                </c:pt>
                <c:pt idx="2">
                  <c:v>7.4</c:v>
                </c:pt>
                <c:pt idx="3">
                  <c:v>6.7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1"/>
              <a:t>Какими из следующих способов доступа к банковским услугам (платежам, переводам) Вы пользуетесь?, %</a:t>
            </a:r>
            <a:endParaRPr lang="ru-RU" sz="11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Лист6!$A$31:$A$38</c:f>
              <c:strCache>
                <c:ptCount val="8"/>
                <c:pt idx="0">
                  <c:v>Затрудняюсь ответить</c:v>
                </c:pt>
                <c:pt idx="1">
                  <c:v>Электронный кошелек (WebMoney, Яндекс.Деньги и пр.)</c:v>
                </c:pt>
                <c:pt idx="2">
                  <c:v>Переводы посредством отправки смс на короткий номер</c:v>
                </c:pt>
                <c:pt idx="3">
                  <c:v>Интернет-банк (доступ с компьютера/ноутбука)</c:v>
                </c:pt>
                <c:pt idx="4">
                  <c:v>Оплата банковской картой на сайте Интернет-магазина</c:v>
                </c:pt>
                <c:pt idx="5">
                  <c:v>Касса в отделении банка</c:v>
                </c:pt>
                <c:pt idx="6">
                  <c:v>Мобильный банк (через приложение на смартфоне, планшете)</c:v>
                </c:pt>
                <c:pt idx="7">
                  <c:v>Платежный терминал в отделении банка / банкомат</c:v>
                </c:pt>
              </c:strCache>
            </c:strRef>
          </c:cat>
          <c:val>
            <c:numRef>
              <c:f>Лист6!$B$31:$B$38</c:f>
              <c:numCache>
                <c:formatCode>General</c:formatCode>
                <c:ptCount val="8"/>
                <c:pt idx="0">
                  <c:v>5.2</c:v>
                </c:pt>
                <c:pt idx="1">
                  <c:v>6.4</c:v>
                </c:pt>
                <c:pt idx="2">
                  <c:v>13.1</c:v>
                </c:pt>
                <c:pt idx="3">
                  <c:v>15.5</c:v>
                </c:pt>
                <c:pt idx="4">
                  <c:v>23.5</c:v>
                </c:pt>
                <c:pt idx="5">
                  <c:v>51.8</c:v>
                </c:pt>
                <c:pt idx="6">
                  <c:v>58.5</c:v>
                </c:pt>
                <c:pt idx="7">
                  <c:v>67.2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190976"/>
        <c:axId val="218192512"/>
      </c:barChart>
      <c:catAx>
        <c:axId val="21819097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18192512"/>
        <c:crosses val="autoZero"/>
        <c:auto val="1"/>
        <c:lblAlgn val="ctr"/>
        <c:lblOffset val="100"/>
        <c:noMultiLvlLbl val="0"/>
      </c:catAx>
      <c:valAx>
        <c:axId val="21819251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218190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 i="1"/>
              <a:t>Считаете ли Вы себя финансово грамотным человеком?, %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900" b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Лист6!$A$42:$A$45</c:f>
              <c:strCache>
                <c:ptCount val="4"/>
                <c:pt idx="0">
                  <c:v>Да, считаю</c:v>
                </c:pt>
                <c:pt idx="1">
                  <c:v>Не вполне, мои знания недостаточны</c:v>
                </c:pt>
                <c:pt idx="2">
                  <c:v>Нет, не считаю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Лист6!$B$42:$B$45</c:f>
              <c:numCache>
                <c:formatCode>General</c:formatCode>
                <c:ptCount val="4"/>
                <c:pt idx="0">
                  <c:v>27.8</c:v>
                </c:pt>
                <c:pt idx="1">
                  <c:v>44.8</c:v>
                </c:pt>
                <c:pt idx="2">
                  <c:v>21.7</c:v>
                </c:pt>
                <c:pt idx="3">
                  <c:v>5.7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1" u="none" strike="noStrike" baseline="0"/>
              <a:t>ОЦЕНИТЕ, ПОЖАЛУЙСТА, ХАРАКТЕРИСТИКИ УСЛУГ СУБЪЕКТОВ ЕСТЕСТВЕННЫХ МОНОПОЛИЙ В УЛЬЯНОВСКОЙ ОБЛАСТИ ПО КРИТЕРИЮ </a:t>
            </a:r>
            <a:r>
              <a:rPr lang="ru-RU" sz="1200" b="1" i="1" u="sng" strike="noStrike" baseline="0"/>
              <a:t>СРОКИ ПОЛУЧЕНИЯ ДОСТУПА</a:t>
            </a:r>
            <a:r>
              <a:rPr lang="ru-RU" sz="1200" b="1" i="1" u="none" strike="noStrike" baseline="0"/>
              <a:t> К УСЛУГАМ, %</a:t>
            </a:r>
            <a:endParaRPr lang="ru-RU" sz="1200" i="1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Лист4!$B$1:$G$1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Лист4!$B$2:$G$2</c:f>
              <c:numCache>
                <c:formatCode>0</c:formatCode>
                <c:ptCount val="6"/>
                <c:pt idx="0">
                  <c:v>37</c:v>
                </c:pt>
                <c:pt idx="1">
                  <c:v>32</c:v>
                </c:pt>
                <c:pt idx="2">
                  <c:v>41</c:v>
                </c:pt>
                <c:pt idx="3">
                  <c:v>46</c:v>
                </c:pt>
                <c:pt idx="4">
                  <c:v>40</c:v>
                </c:pt>
                <c:pt idx="5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Лист4!$A$3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Лист4!$B$1:$G$1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Лист4!$B$3:$G$3</c:f>
              <c:numCache>
                <c:formatCode>0</c:formatCode>
                <c:ptCount val="6"/>
                <c:pt idx="0">
                  <c:v>30</c:v>
                </c:pt>
                <c:pt idx="1">
                  <c:v>27</c:v>
                </c:pt>
                <c:pt idx="2">
                  <c:v>28</c:v>
                </c:pt>
                <c:pt idx="3">
                  <c:v>26</c:v>
                </c:pt>
                <c:pt idx="4">
                  <c:v>30</c:v>
                </c:pt>
                <c:pt idx="5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Лист4!$A$4</c:f>
              <c:strCache>
                <c:ptCount val="1"/>
                <c:pt idx="0">
                  <c:v>Скорее не неудовлетворительно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Лист4!$B$1:$G$1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Лист4!$B$4:$G$4</c:f>
              <c:numCache>
                <c:formatCode>0</c:formatCode>
                <c:ptCount val="6"/>
                <c:pt idx="0">
                  <c:v>10</c:v>
                </c:pt>
                <c:pt idx="1">
                  <c:v>16</c:v>
                </c:pt>
                <c:pt idx="2">
                  <c:v>7</c:v>
                </c:pt>
                <c:pt idx="3">
                  <c:v>7</c:v>
                </c:pt>
                <c:pt idx="4">
                  <c:v>6</c:v>
                </c:pt>
                <c:pt idx="5">
                  <c:v>11</c:v>
                </c:pt>
              </c:numCache>
            </c:numRef>
          </c:val>
        </c:ser>
        <c:ser>
          <c:idx val="3"/>
          <c:order val="3"/>
          <c:tx>
            <c:strRef>
              <c:f>Лист4!$A$5</c:f>
              <c:strCache>
                <c:ptCount val="1"/>
                <c:pt idx="0">
                  <c:v>Неудовлетворительно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Лист4!$B$1:$G$1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Лист4!$B$5:$G$5</c:f>
              <c:numCache>
                <c:formatCode>0</c:formatCode>
                <c:ptCount val="6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Лист4!$A$6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Лист4!$B$1:$G$1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Лист4!$B$6:$G$6</c:f>
              <c:numCache>
                <c:formatCode>0</c:formatCode>
                <c:ptCount val="6"/>
                <c:pt idx="0">
                  <c:v>20</c:v>
                </c:pt>
                <c:pt idx="1">
                  <c:v>22</c:v>
                </c:pt>
                <c:pt idx="2">
                  <c:v>22</c:v>
                </c:pt>
                <c:pt idx="3">
                  <c:v>19</c:v>
                </c:pt>
                <c:pt idx="4">
                  <c:v>22</c:v>
                </c:pt>
                <c:pt idx="5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1013760"/>
        <c:axId val="101015552"/>
      </c:barChart>
      <c:catAx>
        <c:axId val="101013760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01015552"/>
        <c:crosses val="autoZero"/>
        <c:auto val="1"/>
        <c:lblAlgn val="ctr"/>
        <c:lblOffset val="100"/>
        <c:noMultiLvlLbl val="0"/>
      </c:catAx>
      <c:valAx>
        <c:axId val="101015552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010137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/>
            </a:pPr>
            <a:r>
              <a:rPr lang="ru-RU" sz="1200" b="1" i="1" u="none" strike="noStrike" baseline="0"/>
              <a:t>ОЦЕНИТЕ, ПОЖАЛУЙСТА, ХАРАКТЕРИСТИКИ УСЛУГ СУБЪЕКТОВ ЕСТЕСТВЕННЫХ МОНОПОЛИЙ В УЛЬЯНОВСКОЙ ОБЛАСТИ ПО КРИТЕРИЮ </a:t>
            </a:r>
            <a:r>
              <a:rPr lang="ru-RU" sz="1200" b="1" i="1" u="sng" strike="noStrike" baseline="0"/>
              <a:t>СЛОЖНОСТЬ (КОЛИЧЕСТВО) ПРОЦЕДУР ПОДКЛЮЧЕНИЯ </a:t>
            </a:r>
            <a:r>
              <a:rPr lang="ru-RU" sz="1200" b="1" i="1" u="none" strike="noStrike" baseline="0"/>
              <a:t> К УСЛУГАМ, %</a:t>
            </a:r>
            <a:endParaRPr lang="ru-RU" sz="1200" i="1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Лист4!$A$15</c:f>
              <c:strCache>
                <c:ptCount val="1"/>
                <c:pt idx="0">
                  <c:v>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Лист4!$B$14:$G$14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Лист4!$B$15:$G$15</c:f>
              <c:numCache>
                <c:formatCode>0</c:formatCode>
                <c:ptCount val="6"/>
                <c:pt idx="0">
                  <c:v>41</c:v>
                </c:pt>
                <c:pt idx="1">
                  <c:v>36</c:v>
                </c:pt>
                <c:pt idx="2">
                  <c:v>38</c:v>
                </c:pt>
                <c:pt idx="3">
                  <c:v>43</c:v>
                </c:pt>
                <c:pt idx="4">
                  <c:v>39</c:v>
                </c:pt>
                <c:pt idx="5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Лист4!$A$16</c:f>
              <c:strCache>
                <c:ptCount val="1"/>
                <c:pt idx="0">
                  <c:v>Скорее 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Лист4!$B$14:$G$14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Лист4!$B$16:$G$16</c:f>
              <c:numCache>
                <c:formatCode>0</c:formatCode>
                <c:ptCount val="6"/>
                <c:pt idx="0">
                  <c:v>26</c:v>
                </c:pt>
                <c:pt idx="1">
                  <c:v>28</c:v>
                </c:pt>
                <c:pt idx="2">
                  <c:v>25</c:v>
                </c:pt>
                <c:pt idx="3">
                  <c:v>27</c:v>
                </c:pt>
                <c:pt idx="4">
                  <c:v>28</c:v>
                </c:pt>
                <c:pt idx="5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Лист4!$A$17</c:f>
              <c:strCache>
                <c:ptCount val="1"/>
                <c:pt idx="0">
                  <c:v>Скорее не неудовлетворительно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Лист4!$B$14:$G$14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Лист4!$B$17:$G$17</c:f>
              <c:numCache>
                <c:formatCode>0</c:formatCode>
                <c:ptCount val="6"/>
                <c:pt idx="0">
                  <c:v>9</c:v>
                </c:pt>
                <c:pt idx="1">
                  <c:v>8</c:v>
                </c:pt>
                <c:pt idx="2">
                  <c:v>9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Лист4!$A$18</c:f>
              <c:strCache>
                <c:ptCount val="1"/>
                <c:pt idx="0">
                  <c:v>Неудовлетворительно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Лист4!$B$14:$G$14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Лист4!$B$18:$G$18</c:f>
              <c:numCache>
                <c:formatCode>0</c:formatCode>
                <c:ptCount val="6"/>
                <c:pt idx="0">
                  <c:v>4</c:v>
                </c:pt>
                <c:pt idx="1">
                  <c:v>3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Лист4!$A$19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Лист4!$B$14:$G$14</c:f>
              <c:strCache>
                <c:ptCount val="6"/>
                <c:pt idx="0">
                  <c:v>Водоснабжение, водоотведение</c:v>
                </c:pt>
                <c:pt idx="1">
                  <c:v>Водоочистка</c:v>
                </c:pt>
                <c:pt idx="2">
                  <c:v>Газоснабжение</c:v>
                </c:pt>
                <c:pt idx="3">
                  <c:v>Электроснабжение</c:v>
                </c:pt>
                <c:pt idx="4">
                  <c:v>Теплоснабжение</c:v>
                </c:pt>
                <c:pt idx="5">
                  <c:v>Телефонная связь</c:v>
                </c:pt>
              </c:strCache>
            </c:strRef>
          </c:cat>
          <c:val>
            <c:numRef>
              <c:f>Лист4!$B$19:$G$19</c:f>
              <c:numCache>
                <c:formatCode>0</c:formatCode>
                <c:ptCount val="6"/>
                <c:pt idx="0">
                  <c:v>20</c:v>
                </c:pt>
                <c:pt idx="1">
                  <c:v>25</c:v>
                </c:pt>
                <c:pt idx="2">
                  <c:v>22</c:v>
                </c:pt>
                <c:pt idx="3">
                  <c:v>19</c:v>
                </c:pt>
                <c:pt idx="4">
                  <c:v>23</c:v>
                </c:pt>
                <c:pt idx="5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2216832"/>
        <c:axId val="102218368"/>
      </c:barChart>
      <c:catAx>
        <c:axId val="10221683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02218368"/>
        <c:crosses val="autoZero"/>
        <c:auto val="1"/>
        <c:lblAlgn val="ctr"/>
        <c:lblOffset val="100"/>
        <c:noMultiLvlLbl val="0"/>
      </c:catAx>
      <c:valAx>
        <c:axId val="102218368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500"/>
            </a:pPr>
            <a:endParaRPr lang="ru-RU"/>
          </a:p>
        </c:txPr>
        <c:crossAx val="10221683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Оценка населением количества организаций, предоставляющих товары и услуги на целевых рынках (средний балл по 4-бальной шкале)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Лист2!$A$4:$A$31</c:f>
              <c:strCache>
                <c:ptCount val="28"/>
                <c:pt idx="0">
                  <c:v>Услуги детского отдыха и оздоровления</c:v>
                </c:pt>
                <c:pt idx="1">
                  <c:v>Медицинские услуги</c:v>
                </c:pt>
                <c:pt idx="2">
                  <c:v>Строительства объектов капитального строительства</c:v>
                </c:pt>
                <c:pt idx="3">
                  <c:v>Дорожная деятельность (строительство дорог)</c:v>
                </c:pt>
                <c:pt idx="4">
                  <c:v>Услуги среднего профессионального образования</c:v>
                </c:pt>
                <c:pt idx="5">
                  <c:v>услуги Управляющих кампаний</c:v>
                </c:pt>
                <c:pt idx="6">
                  <c:v>Обработка древесины и производство изделий из дерева</c:v>
                </c:pt>
                <c:pt idx="7">
                  <c:v>Услуги дополнительного образования детей</c:v>
                </c:pt>
                <c:pt idx="8">
                  <c:v>Социальные услуги</c:v>
                </c:pt>
                <c:pt idx="9">
                  <c:v>Работы по благоустройству городской среды</c:v>
                </c:pt>
                <c:pt idx="10">
                  <c:v>Усл. по перевозке автотранспортом по муниципальным маршрутам </c:v>
                </c:pt>
                <c:pt idx="11">
                  <c:v>Услуги дошкольного образования</c:v>
                </c:pt>
                <c:pt idx="12">
                  <c:v>Усл. по перевозке автотранспортом по межмуниципальным маршрутам </c:v>
                </c:pt>
                <c:pt idx="13">
                  <c:v>Жилищное строительство</c:v>
                </c:pt>
                <c:pt idx="14">
                  <c:v>Услуги общего образования</c:v>
                </c:pt>
                <c:pt idx="15">
                  <c:v>Услуги по сбору и транспортированию твердых коммунальных отходов</c:v>
                </c:pt>
                <c:pt idx="16">
                  <c:v>Реализация сельскохозяйственной продукции</c:v>
                </c:pt>
                <c:pt idx="17">
                  <c:v>Нефтепродукты</c:v>
                </c:pt>
                <c:pt idx="18">
                  <c:v>Продукция легкой промышленности</c:v>
                </c:pt>
                <c:pt idx="19">
                  <c:v>Услуги по теплоснабжению (производство тепловой энергии)</c:v>
                </c:pt>
                <c:pt idx="20">
                  <c:v>Производство электрической энергии </c:v>
                </c:pt>
                <c:pt idx="21">
                  <c:v>Услуги по ремонту автотранспортных средств</c:v>
                </c:pt>
                <c:pt idx="22">
                  <c:v>Купля-продажа электрической энергии </c:v>
                </c:pt>
                <c:pt idx="23">
                  <c:v>Услуги по перевозке пассажиров и багажа легковым такси</c:v>
                </c:pt>
                <c:pt idx="24">
                  <c:v>Услуги связи, в том числе по предоставлению доступа в Интернет</c:v>
                </c:pt>
                <c:pt idx="25">
                  <c:v>Услуги розничной торговли лекарственными препаратами, медицинскими изделиями</c:v>
                </c:pt>
                <c:pt idx="26">
                  <c:v>Ритуальные услуги</c:v>
                </c:pt>
                <c:pt idx="27">
                  <c:v>Услуги по наружной рекламе</c:v>
                </c:pt>
              </c:strCache>
            </c:strRef>
          </c:cat>
          <c:val>
            <c:numRef>
              <c:f>Лист2!$B$4:$B$31</c:f>
              <c:numCache>
                <c:formatCode>General</c:formatCode>
                <c:ptCount val="28"/>
                <c:pt idx="0">
                  <c:v>2.2999999999999998</c:v>
                </c:pt>
                <c:pt idx="1">
                  <c:v>2.4</c:v>
                </c:pt>
                <c:pt idx="2">
                  <c:v>2.4</c:v>
                </c:pt>
                <c:pt idx="3">
                  <c:v>2.4</c:v>
                </c:pt>
                <c:pt idx="4">
                  <c:v>2.5</c:v>
                </c:pt>
                <c:pt idx="5">
                  <c:v>2.5</c:v>
                </c:pt>
                <c:pt idx="6">
                  <c:v>2.5</c:v>
                </c:pt>
                <c:pt idx="7">
                  <c:v>2.6</c:v>
                </c:pt>
                <c:pt idx="8">
                  <c:v>2.6</c:v>
                </c:pt>
                <c:pt idx="9">
                  <c:v>2.6</c:v>
                </c:pt>
                <c:pt idx="10">
                  <c:v>2.6</c:v>
                </c:pt>
                <c:pt idx="11">
                  <c:v>2.7</c:v>
                </c:pt>
                <c:pt idx="12">
                  <c:v>2.7</c:v>
                </c:pt>
                <c:pt idx="13">
                  <c:v>2.7</c:v>
                </c:pt>
                <c:pt idx="14">
                  <c:v>2.8</c:v>
                </c:pt>
                <c:pt idx="15">
                  <c:v>2.8</c:v>
                </c:pt>
                <c:pt idx="16">
                  <c:v>2.8</c:v>
                </c:pt>
                <c:pt idx="17">
                  <c:v>2.8</c:v>
                </c:pt>
                <c:pt idx="18">
                  <c:v>2.8</c:v>
                </c:pt>
                <c:pt idx="19">
                  <c:v>2.9</c:v>
                </c:pt>
                <c:pt idx="20">
                  <c:v>2.9</c:v>
                </c:pt>
                <c:pt idx="21">
                  <c:v>2.9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3.1</c:v>
                </c:pt>
                <c:pt idx="26">
                  <c:v>3.1</c:v>
                </c:pt>
                <c:pt idx="27">
                  <c:v>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167808"/>
        <c:axId val="114169344"/>
      </c:barChart>
      <c:catAx>
        <c:axId val="11416780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14169344"/>
        <c:crosses val="autoZero"/>
        <c:auto val="1"/>
        <c:lblAlgn val="ctr"/>
        <c:lblOffset val="100"/>
        <c:noMultiLvlLbl val="0"/>
      </c:catAx>
      <c:valAx>
        <c:axId val="114169344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114167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100" i="0"/>
            </a:pPr>
            <a:r>
              <a:rPr lang="ru-RU" sz="1100" b="1" i="0" u="none" strike="noStrike" baseline="0"/>
              <a:t>Увеличилось количество организаций, предоставляющих товары и услуги на  региональных рынках, в течение последних 3 лет, % </a:t>
            </a:r>
            <a:endParaRPr lang="ru-RU" sz="1100" i="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Лист2!$A$35:$A$59</c:f>
              <c:strCache>
                <c:ptCount val="25"/>
                <c:pt idx="0">
                  <c:v>Услуги среднего профессионального образования</c:v>
                </c:pt>
                <c:pt idx="1">
                  <c:v>Услуги детского отдыха и оздоровления</c:v>
                </c:pt>
                <c:pt idx="2">
                  <c:v>Услуги общего образования</c:v>
                </c:pt>
                <c:pt idx="3">
                  <c:v>Социальные услуги</c:v>
                </c:pt>
                <c:pt idx="4">
                  <c:v>Производство электрической энергии </c:v>
                </c:pt>
                <c:pt idx="5">
                  <c:v>Купля-продажа электрической энергии </c:v>
                </c:pt>
                <c:pt idx="6">
                  <c:v>Услуги дошкольного образования</c:v>
                </c:pt>
                <c:pt idx="7">
                  <c:v>Услуги по теплоснабжению (производство тепловой энергии)</c:v>
                </c:pt>
                <c:pt idx="8">
                  <c:v>Работы по содержанию и текущему ремонту общего имущества помещений в многоквартирном доме (услуги Управляющих кампаний)</c:v>
                </c:pt>
                <c:pt idx="9">
                  <c:v>Нефтепродукты</c:v>
                </c:pt>
                <c:pt idx="10">
                  <c:v>Услуги по сбору и транспортированию твердых коммунальных отходов</c:v>
                </c:pt>
                <c:pt idx="11">
                  <c:v>Реализация сельскохозяйственной продукции</c:v>
                </c:pt>
                <c:pt idx="12">
                  <c:v>Услуги дополнительного образования детей</c:v>
                </c:pt>
                <c:pt idx="13">
                  <c:v>Продукция легкой промышленности</c:v>
                </c:pt>
                <c:pt idx="14">
                  <c:v>Услуги по перевозке автотранспортом по муниципальным маршрутам </c:v>
                </c:pt>
                <c:pt idx="15">
                  <c:v>Усл. по перевозке автомотранспортом по межмуниципальным маршр.</c:v>
                </c:pt>
                <c:pt idx="16">
                  <c:v>Медицинские услуги</c:v>
                </c:pt>
                <c:pt idx="17">
                  <c:v>Услуги по ремонту автотранспортных средств</c:v>
                </c:pt>
                <c:pt idx="18">
                  <c:v>Работы по благоустройству городской среды</c:v>
                </c:pt>
                <c:pt idx="19">
                  <c:v>Дорожная деятельность (строительство дорог)</c:v>
                </c:pt>
                <c:pt idx="20">
                  <c:v>Ритуальные услуги</c:v>
                </c:pt>
                <c:pt idx="21">
                  <c:v>Жилищное строительство</c:v>
                </c:pt>
                <c:pt idx="22">
                  <c:v>Услуги связи, в том числе по предоставлению доступа в Интернет</c:v>
                </c:pt>
                <c:pt idx="23">
                  <c:v>Услуги по перевозке пассажиров и багажа легковым такси</c:v>
                </c:pt>
                <c:pt idx="24">
                  <c:v>Услуги розничной торговли лекарственными препаратами, медицинскими изделиями</c:v>
                </c:pt>
              </c:strCache>
            </c:strRef>
          </c:cat>
          <c:val>
            <c:numRef>
              <c:f>Лист2!$B$35:$B$59</c:f>
              <c:numCache>
                <c:formatCode>General</c:formatCode>
                <c:ptCount val="25"/>
                <c:pt idx="0">
                  <c:v>1.6</c:v>
                </c:pt>
                <c:pt idx="1">
                  <c:v>4.4000000000000004</c:v>
                </c:pt>
                <c:pt idx="2">
                  <c:v>6.5</c:v>
                </c:pt>
                <c:pt idx="3">
                  <c:v>8</c:v>
                </c:pt>
                <c:pt idx="4">
                  <c:v>9.8000000000000007</c:v>
                </c:pt>
                <c:pt idx="5">
                  <c:v>10.5</c:v>
                </c:pt>
                <c:pt idx="6">
                  <c:v>11.4</c:v>
                </c:pt>
                <c:pt idx="7">
                  <c:v>12.3</c:v>
                </c:pt>
                <c:pt idx="8">
                  <c:v>13.4</c:v>
                </c:pt>
                <c:pt idx="9">
                  <c:v>13.4</c:v>
                </c:pt>
                <c:pt idx="10">
                  <c:v>15.8</c:v>
                </c:pt>
                <c:pt idx="11">
                  <c:v>15.8</c:v>
                </c:pt>
                <c:pt idx="12">
                  <c:v>17.2</c:v>
                </c:pt>
                <c:pt idx="13">
                  <c:v>19.8</c:v>
                </c:pt>
                <c:pt idx="14">
                  <c:v>19.899999999999999</c:v>
                </c:pt>
                <c:pt idx="15">
                  <c:v>20.100000000000001</c:v>
                </c:pt>
                <c:pt idx="16">
                  <c:v>20.399999999999999</c:v>
                </c:pt>
                <c:pt idx="17">
                  <c:v>22.7</c:v>
                </c:pt>
                <c:pt idx="18">
                  <c:v>25</c:v>
                </c:pt>
                <c:pt idx="19">
                  <c:v>26.5</c:v>
                </c:pt>
                <c:pt idx="20">
                  <c:v>28.6</c:v>
                </c:pt>
                <c:pt idx="21">
                  <c:v>28.8</c:v>
                </c:pt>
                <c:pt idx="22">
                  <c:v>35</c:v>
                </c:pt>
                <c:pt idx="23">
                  <c:v>35.1</c:v>
                </c:pt>
                <c:pt idx="24">
                  <c:v>47.1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590400"/>
        <c:axId val="129591936"/>
      </c:barChart>
      <c:catAx>
        <c:axId val="12959040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29591936"/>
        <c:crosses val="autoZero"/>
        <c:auto val="1"/>
        <c:lblAlgn val="ctr"/>
        <c:lblOffset val="100"/>
        <c:noMultiLvlLbl val="0"/>
      </c:catAx>
      <c:valAx>
        <c:axId val="129591936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129590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36D05-3B26-47AA-980B-14250C6F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98</Pages>
  <Words>15588</Words>
  <Characters>88856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конкурентной среды на рынках товаров и услуг Ульяновской области</vt:lpstr>
    </vt:vector>
  </TitlesOfParts>
  <Company>Областное государственное казённое учреждение «Аналитика»</Company>
  <LinksUpToDate>false</LinksUpToDate>
  <CharactersWithSpaces>104236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конкурентной среды на рынках товаров и услуг Ульяновской области</dc:title>
  <dc:subject>Отчёт о результатах социологического исследования</dc:subject>
  <dc:creator>Sociolog-1</dc:creator>
  <cp:lastModifiedBy>Олеся Валерьевна Дмитриева</cp:lastModifiedBy>
  <cp:revision>8</cp:revision>
  <cp:lastPrinted>2022-09-30T07:21:00Z</cp:lastPrinted>
  <dcterms:created xsi:type="dcterms:W3CDTF">2024-11-05T07:27:00Z</dcterms:created>
  <dcterms:modified xsi:type="dcterms:W3CDTF">2024-11-13T13:50:00Z</dcterms:modified>
</cp:coreProperties>
</file>