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УТВЕРЖДАЮ: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Заместитель главы администрации –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Начальник Управления экономического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стратегического планирования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администрации муниципального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образования «Новомалыклинский район»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Синицина Л.П.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 проведения экспертизы нормативных правовых актов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образования «Новомалыклинский район», затрагивающих вопросы осуществления предпринимательской и инвестиционной деятельности на II полугодие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года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4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7371"/>
        <w:gridCol w:w="3685"/>
        <w:gridCol w:w="1443"/>
        <w:gridCol w:w="1888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Наименование нормативных правовых актов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Заявитель</w:t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Дата начала экспертизы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Срок завершения экспертизы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3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PT Astra Serif" w:ascii="PT Astra Serif" w:hAnsi="PT Astra Serif"/>
                <w:b w:val="false"/>
                <w:bCs w:val="false"/>
                <w:color w:val="000000"/>
                <w:sz w:val="24"/>
                <w:szCs w:val="24"/>
                <w:u w:val="none"/>
              </w:rPr>
              <w:t>Постановление Администрации муниципального образования «Новомалыклинский район» Ульяновской области № 48 от 31.01.2022 «Об утверждении административного регламента предоставления муниципальной услуги «Установление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эксплуатации»»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Муниципальное учреждение Комитет по управлению муниципальным имуществом и земельным отношениям администрации муниципального образования «Новомалыклинский район»</w:t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12.09.2022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12.10.2022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37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</w:rPr>
              <w:t>Постановление Администрации муниципального образования «Новомалыклинский район» Ульяновской области № 324 от 16.06.2022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торгов»»</w:t>
            </w:r>
          </w:p>
        </w:tc>
        <w:tc>
          <w:tcPr>
            <w:tcW w:w="368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Муниципальное учреждение Комитет по управлению муниципальным имуществом и земельным отношениям администрации муниципального образования «Новомалыклинский район»</w:t>
            </w:r>
          </w:p>
        </w:tc>
        <w:tc>
          <w:tcPr>
            <w:tcW w:w="144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12.09.2022</w:t>
            </w:r>
          </w:p>
        </w:tc>
        <w:tc>
          <w:tcPr>
            <w:tcW w:w="188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12.10.2022</w:t>
            </w:r>
          </w:p>
        </w:tc>
      </w:tr>
    </w:tbl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PT Astra Serif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2c5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563C1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351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LibreOffice/7.2.7.2$Windows_x86 LibreOffice_project/8d71d29d553c0f7dcbfa38fbfda25ee34cce99a2</Application>
  <AppVersion>15.0000</AppVersion>
  <Pages>1</Pages>
  <Words>178</Words>
  <Characters>1580</Characters>
  <CharactersWithSpaces>1739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2016-10-18T10:48:00Z</dcterms:created>
  <dc:creator>User</dc:creator>
  <dc:description/>
  <dc:language>ru-RU</dc:language>
  <cp:lastModifiedBy/>
  <cp:lastPrinted>2018-08-09T07:58:00Z</cp:lastPrinted>
  <dcterms:modified xsi:type="dcterms:W3CDTF">2022-11-07T10:35:20Z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