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4"/>
        <w:gridCol w:w="4536"/>
      </w:tblGrid>
      <w:tr w:rsidR="00D95150" w:rsidTr="00D95150">
        <w:trPr>
          <w:cantSplit/>
          <w:trHeight w:val="5104"/>
        </w:trPr>
        <w:tc>
          <w:tcPr>
            <w:tcW w:w="5245" w:type="dxa"/>
          </w:tcPr>
          <w:p w:rsidR="00D95150" w:rsidRDefault="00D95150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638175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150" w:rsidRDefault="00D95150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Российская Федерация</w:t>
            </w:r>
          </w:p>
          <w:p w:rsidR="00D95150" w:rsidRDefault="00D95150">
            <w:pPr>
              <w:pStyle w:val="aa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Ульяновская область</w:t>
            </w:r>
          </w:p>
          <w:p w:rsidR="00D95150" w:rsidRDefault="00D95150">
            <w:pPr>
              <w:pStyle w:val="aa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АДМИНИСТРАЦИЯ</w:t>
            </w:r>
          </w:p>
          <w:p w:rsidR="00D95150" w:rsidRDefault="00D95150">
            <w:pPr>
              <w:pStyle w:val="aa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муниципального образования «Новомалыклинский район</w:t>
            </w:r>
            <w:r>
              <w:rPr>
                <w:lang w:val="ru-RU"/>
              </w:rPr>
              <w:t>»</w:t>
            </w:r>
          </w:p>
          <w:p w:rsidR="00D95150" w:rsidRDefault="00D95150">
            <w:pPr>
              <w:pStyle w:val="aa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_______________________________</w:t>
            </w:r>
          </w:p>
          <w:p w:rsidR="00D95150" w:rsidRDefault="00D95150">
            <w:pPr>
              <w:pStyle w:val="aa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433560, Ульяновская область, Новомалыклинский район,             </w:t>
            </w:r>
          </w:p>
          <w:p w:rsidR="00D95150" w:rsidRDefault="00D95150">
            <w:pPr>
              <w:pStyle w:val="aa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</w:t>
            </w:r>
            <w:proofErr w:type="gramStart"/>
            <w:r>
              <w:rPr>
                <w:sz w:val="16"/>
                <w:szCs w:val="16"/>
                <w:lang w:val="ru-RU"/>
              </w:rPr>
              <w:t>с</w:t>
            </w:r>
            <w:proofErr w:type="gramEnd"/>
            <w:r>
              <w:rPr>
                <w:sz w:val="16"/>
                <w:szCs w:val="16"/>
                <w:lang w:val="ru-RU"/>
              </w:rPr>
              <w:t>. Новая Малыкла, ул. Кооперативная, 32</w:t>
            </w:r>
          </w:p>
          <w:p w:rsidR="00D95150" w:rsidRDefault="00D95150">
            <w:pPr>
              <w:pStyle w:val="aa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Тел.:  8 (84232) 2-19-44;  факс: 8 (84232) 2-21-53</w:t>
            </w:r>
          </w:p>
          <w:p w:rsidR="00D95150" w:rsidRDefault="00D95150">
            <w:pPr>
              <w:pStyle w:val="aa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http</w:t>
            </w:r>
            <w:r>
              <w:rPr>
                <w:rFonts w:ascii="Times New Roman" w:hAnsi="Times New Roman"/>
                <w:lang w:val="ru-RU"/>
              </w:rPr>
              <w:t xml:space="preserve">:// </w:t>
            </w:r>
            <w:hyperlink r:id="rId8" w:history="1">
              <w:r>
                <w:rPr>
                  <w:rStyle w:val="af4"/>
                  <w:rFonts w:ascii="Times New Roman" w:hAnsi="Times New Roman"/>
                </w:rPr>
                <w:t>www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newmalykla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</w:hyperlink>
          </w:p>
          <w:p w:rsidR="00D95150" w:rsidRPr="006318A8" w:rsidRDefault="00D9515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</w:rPr>
              <w:t>Email</w:t>
            </w:r>
            <w:r w:rsidRPr="006318A8">
              <w:rPr>
                <w:rFonts w:ascii="Times New Roman" w:hAnsi="Times New Roman"/>
                <w:lang w:val="ru-RU"/>
              </w:rPr>
              <w:t xml:space="preserve">.: </w:t>
            </w:r>
            <w:hyperlink r:id="rId9" w:history="1">
              <w:r>
                <w:rPr>
                  <w:rStyle w:val="af4"/>
                  <w:rFonts w:ascii="Times New Roman" w:hAnsi="Times New Roman"/>
                </w:rPr>
                <w:t>admmo</w:t>
              </w:r>
              <w:r w:rsidRPr="006318A8"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4"/>
                  <w:rFonts w:ascii="Times New Roman" w:hAnsi="Times New Roman"/>
                </w:rPr>
                <w:t>mm</w:t>
              </w:r>
              <w:r w:rsidRPr="006318A8">
                <w:rPr>
                  <w:rStyle w:val="af4"/>
                  <w:rFonts w:ascii="Times New Roman" w:hAnsi="Times New Roman"/>
                  <w:lang w:val="ru-RU"/>
                </w:rPr>
                <w:t>@</w:t>
              </w:r>
              <w:r>
                <w:rPr>
                  <w:rStyle w:val="af4"/>
                  <w:rFonts w:ascii="Times New Roman" w:hAnsi="Times New Roman"/>
                </w:rPr>
                <w:t>mail</w:t>
              </w:r>
              <w:r w:rsidRPr="006318A8"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</w:hyperlink>
          </w:p>
          <w:p w:rsidR="00D95150" w:rsidRPr="006318A8" w:rsidRDefault="00D9515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D95150" w:rsidRDefault="00D95150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5010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«______ » </w:t>
            </w:r>
            <w:r w:rsidR="00050105">
              <w:rPr>
                <w:rFonts w:ascii="Times New Roman" w:hAnsi="Times New Roman"/>
                <w:sz w:val="18"/>
                <w:szCs w:val="18"/>
                <w:lang w:val="ru-RU"/>
              </w:rPr>
              <w:t>октябр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05010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20</w:t>
            </w:r>
            <w:r w:rsidR="004C37D3" w:rsidRPr="00050105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683346" w:rsidRPr="00050105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05010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="004C37D3" w:rsidRPr="0005010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.№ 01/ _________</w:t>
            </w:r>
            <w:r w:rsidR="004C37D3">
              <w:rPr>
                <w:rFonts w:ascii="Times New Roman" w:hAnsi="Times New Roman"/>
                <w:sz w:val="18"/>
                <w:szCs w:val="18"/>
                <w:lang w:val="ru-RU"/>
              </w:rPr>
              <w:t>исх</w:t>
            </w:r>
            <w:r w:rsidR="00050105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:rsidR="00D95150" w:rsidRDefault="00D95150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95150" w:rsidRDefault="00D9515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На № _____________________ от  __________________</w:t>
            </w:r>
          </w:p>
        </w:tc>
        <w:tc>
          <w:tcPr>
            <w:tcW w:w="4536" w:type="dxa"/>
          </w:tcPr>
          <w:p w:rsidR="00D95150" w:rsidRDefault="00D95150">
            <w:pPr>
              <w:snapToGrid w:val="0"/>
              <w:ind w:left="459" w:right="325"/>
              <w:rPr>
                <w:sz w:val="28"/>
              </w:rPr>
            </w:pPr>
          </w:p>
          <w:p w:rsidR="00D95150" w:rsidRDefault="00D9515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0105" w:rsidRDefault="00050105" w:rsidP="004C37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50105" w:rsidRDefault="00050105" w:rsidP="004C37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105" w:rsidRDefault="00050105" w:rsidP="004C37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105" w:rsidRDefault="00050105" w:rsidP="004C37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150" w:rsidRDefault="00050105" w:rsidP="004C37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D95150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 w:rsidR="000752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5150">
              <w:rPr>
                <w:rFonts w:ascii="Times New Roman" w:hAnsi="Times New Roman"/>
                <w:sz w:val="28"/>
                <w:szCs w:val="28"/>
              </w:rPr>
              <w:t xml:space="preserve"> администрации МО «Новомалыклинский район»</w:t>
            </w:r>
          </w:p>
          <w:p w:rsidR="00D95150" w:rsidRDefault="00050105" w:rsidP="000501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Будылеву</w:t>
            </w:r>
            <w:proofErr w:type="spellEnd"/>
            <w:r w:rsidR="0007528C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752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95150" w:rsidRDefault="00D95150" w:rsidP="00E623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150" w:rsidRDefault="00D95150" w:rsidP="00E623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39E" w:rsidRPr="00E6239E" w:rsidRDefault="00E6239E" w:rsidP="00E6239E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39E">
        <w:rPr>
          <w:rFonts w:ascii="Times New Roman" w:hAnsi="Times New Roman" w:cs="Times New Roman"/>
          <w:sz w:val="28"/>
          <w:szCs w:val="28"/>
        </w:rPr>
        <w:t>Информационный обзор</w:t>
      </w:r>
    </w:p>
    <w:p w:rsidR="00E6239E" w:rsidRPr="00E6239E" w:rsidRDefault="00E6239E" w:rsidP="00E6239E">
      <w:pPr>
        <w:pStyle w:val="aa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E6239E">
        <w:rPr>
          <w:rFonts w:ascii="Times New Roman" w:hAnsi="Times New Roman"/>
          <w:sz w:val="28"/>
          <w:szCs w:val="28"/>
          <w:lang w:val="ru-RU"/>
        </w:rPr>
        <w:t>обращений граждан и организаций, поступивших в администрацию муниципального образ</w:t>
      </w:r>
      <w:r w:rsidR="00D944B0">
        <w:rPr>
          <w:rFonts w:ascii="Times New Roman" w:hAnsi="Times New Roman"/>
          <w:sz w:val="28"/>
          <w:szCs w:val="28"/>
          <w:lang w:val="ru-RU"/>
        </w:rPr>
        <w:t>ования «Новомалыклинский район»</w:t>
      </w:r>
    </w:p>
    <w:p w:rsidR="00E6239E" w:rsidRPr="00E6239E" w:rsidRDefault="00E6239E" w:rsidP="00E6239E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39E">
        <w:rPr>
          <w:rFonts w:ascii="Times New Roman" w:hAnsi="Times New Roman" w:cs="Times New Roman"/>
          <w:sz w:val="28"/>
          <w:szCs w:val="28"/>
        </w:rPr>
        <w:t xml:space="preserve">за </w:t>
      </w:r>
      <w:r w:rsidR="00050105">
        <w:rPr>
          <w:rFonts w:ascii="Times New Roman" w:hAnsi="Times New Roman" w:cs="Times New Roman"/>
          <w:sz w:val="28"/>
          <w:szCs w:val="28"/>
        </w:rPr>
        <w:t>9</w:t>
      </w:r>
      <w:r w:rsidR="00600B82">
        <w:rPr>
          <w:rFonts w:ascii="Times New Roman" w:hAnsi="Times New Roman" w:cs="Times New Roman"/>
          <w:sz w:val="28"/>
          <w:szCs w:val="28"/>
        </w:rPr>
        <w:t xml:space="preserve"> </w:t>
      </w:r>
      <w:r w:rsidR="00050105">
        <w:rPr>
          <w:rFonts w:ascii="Times New Roman" w:hAnsi="Times New Roman" w:cs="Times New Roman"/>
          <w:sz w:val="28"/>
          <w:szCs w:val="28"/>
        </w:rPr>
        <w:t>м</w:t>
      </w:r>
      <w:r w:rsidR="00600B82">
        <w:rPr>
          <w:rFonts w:ascii="Times New Roman" w:hAnsi="Times New Roman" w:cs="Times New Roman"/>
          <w:sz w:val="28"/>
          <w:szCs w:val="28"/>
        </w:rPr>
        <w:t>е</w:t>
      </w:r>
      <w:r w:rsidR="00050105">
        <w:rPr>
          <w:rFonts w:ascii="Times New Roman" w:hAnsi="Times New Roman" w:cs="Times New Roman"/>
          <w:sz w:val="28"/>
          <w:szCs w:val="28"/>
        </w:rPr>
        <w:t>сяцев</w:t>
      </w:r>
      <w:r w:rsidRPr="00E6239E">
        <w:rPr>
          <w:rFonts w:ascii="Times New Roman" w:hAnsi="Times New Roman" w:cs="Times New Roman"/>
          <w:sz w:val="28"/>
          <w:szCs w:val="28"/>
        </w:rPr>
        <w:t xml:space="preserve">  20</w:t>
      </w:r>
      <w:r w:rsidR="004C37D3">
        <w:rPr>
          <w:rFonts w:ascii="Times New Roman" w:hAnsi="Times New Roman" w:cs="Times New Roman"/>
          <w:sz w:val="28"/>
          <w:szCs w:val="28"/>
        </w:rPr>
        <w:t>2</w:t>
      </w:r>
      <w:r w:rsidR="00683346">
        <w:rPr>
          <w:rFonts w:ascii="Times New Roman" w:hAnsi="Times New Roman" w:cs="Times New Roman"/>
          <w:sz w:val="28"/>
          <w:szCs w:val="28"/>
        </w:rPr>
        <w:t>3</w:t>
      </w:r>
      <w:r w:rsidRPr="00E623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C37D3" w:rsidRDefault="004C37D3" w:rsidP="00E62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7"/>
        <w:gridCol w:w="8221"/>
      </w:tblGrid>
      <w:tr w:rsidR="004C37D3" w:rsidTr="004C37D3">
        <w:tc>
          <w:tcPr>
            <w:tcW w:w="2127" w:type="dxa"/>
          </w:tcPr>
          <w:p w:rsidR="004C37D3" w:rsidRPr="00351488" w:rsidRDefault="004C37D3" w:rsidP="0085502A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Паспорт обзора</w:t>
            </w:r>
          </w:p>
        </w:tc>
        <w:tc>
          <w:tcPr>
            <w:tcW w:w="8221" w:type="dxa"/>
          </w:tcPr>
          <w:p w:rsidR="004C37D3" w:rsidRDefault="004C37D3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количества и содержания обращений, направленных в адрес главы администрации и Администрации МО «Новомалыклинский район» </w:t>
            </w:r>
            <w:r w:rsidR="00050105">
              <w:rPr>
                <w:rFonts w:ascii="Times New Roman" w:hAnsi="Times New Roman" w:cs="Times New Roman"/>
                <w:b/>
                <w:sz w:val="28"/>
                <w:szCs w:val="28"/>
              </w:rPr>
              <w:t>за 9</w:t>
            </w:r>
            <w:r w:rsidRPr="00317E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010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317EB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050105">
              <w:rPr>
                <w:rFonts w:ascii="Times New Roman" w:hAnsi="Times New Roman" w:cs="Times New Roman"/>
                <w:b/>
                <w:sz w:val="28"/>
                <w:szCs w:val="28"/>
              </w:rPr>
              <w:t>сяцев</w:t>
            </w:r>
            <w:r w:rsidRPr="00317E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89533F" w:rsidRPr="00317E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17E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разрезе  муниципальных образований Новомалыклинского района, источников их поступления, тематической направленности, «индекса социальной напряженности» позволил выявить следующие характерные особенности.</w:t>
            </w:r>
          </w:p>
          <w:p w:rsidR="004C37D3" w:rsidRDefault="004C37D3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обзорном интервале поступило </w:t>
            </w:r>
            <w:r w:rsidR="00050105" w:rsidRPr="0005010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050105" w:rsidRPr="0083559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50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7EB1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</w:t>
            </w:r>
            <w:r w:rsidR="00317EB1" w:rsidRPr="00317EB1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что </w:t>
            </w:r>
            <w:r w:rsidR="00835598">
              <w:rPr>
                <w:rFonts w:ascii="Times New Roman" w:hAnsi="Times New Roman" w:cs="Times New Roman"/>
                <w:sz w:val="28"/>
                <w:szCs w:val="28"/>
              </w:rPr>
              <w:t>бол</w:t>
            </w:r>
            <w:r w:rsidR="00700226">
              <w:rPr>
                <w:rFonts w:ascii="Times New Roman" w:hAnsi="Times New Roman" w:cs="Times New Roman"/>
                <w:sz w:val="28"/>
                <w:szCs w:val="28"/>
              </w:rPr>
              <w:t>ьше показателей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аналогичны</w:t>
            </w:r>
            <w:r w:rsidR="000F0B4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20</w:t>
            </w:r>
            <w:r w:rsidR="000F0B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53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на </w:t>
            </w:r>
            <w:r w:rsidR="00317E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55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00226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83559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 w:rsidR="000F0B44">
              <w:rPr>
                <w:rFonts w:ascii="Times New Roman" w:hAnsi="Times New Roman" w:cs="Times New Roman"/>
                <w:sz w:val="28"/>
                <w:szCs w:val="28"/>
              </w:rPr>
              <w:t xml:space="preserve">больше показателей </w:t>
            </w:r>
            <w:r w:rsidR="000501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F0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105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  <w:r w:rsidR="000F0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7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5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 на </w:t>
            </w:r>
            <w:r w:rsidR="00317E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55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83559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44A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4A4F" w:rsidRDefault="004C37D3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обращениях жителями в отчетном периоде поставлено </w:t>
            </w:r>
            <w:r w:rsidR="00835598" w:rsidRPr="008355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17EB1" w:rsidRPr="0083559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35598" w:rsidRPr="008355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17E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344A4F" w:rsidRPr="00317EB1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  </w:t>
            </w:r>
            <w:r w:rsidR="00317EB1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  <w:r w:rsidR="00344A4F">
              <w:rPr>
                <w:rFonts w:ascii="Times New Roman" w:hAnsi="Times New Roman" w:cs="Times New Roman"/>
                <w:sz w:val="28"/>
                <w:szCs w:val="28"/>
              </w:rPr>
              <w:t xml:space="preserve">ьше </w:t>
            </w:r>
            <w:r w:rsidR="000F0B4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8355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44A4F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3D71E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44A4F">
              <w:rPr>
                <w:rFonts w:ascii="Times New Roman" w:hAnsi="Times New Roman" w:cs="Times New Roman"/>
                <w:sz w:val="28"/>
                <w:szCs w:val="28"/>
              </w:rPr>
              <w:t xml:space="preserve">  с  аналогичными периодами 20</w:t>
            </w:r>
            <w:r w:rsidR="000F0B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53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1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A4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6143D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344A4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17EB1">
              <w:rPr>
                <w:rFonts w:ascii="Times New Roman" w:hAnsi="Times New Roman" w:cs="Times New Roman"/>
                <w:sz w:val="28"/>
                <w:szCs w:val="28"/>
              </w:rPr>
              <w:t xml:space="preserve">больше </w:t>
            </w:r>
            <w:r w:rsidR="000F0B4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317E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55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0B44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3D71E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F0B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4A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7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5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1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A4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6143D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344A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37D3" w:rsidRDefault="004C37D3" w:rsidP="00835598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по Новомалыклинскому району показатель активности обращений  в расчёте на 10 тысяч населения (1</w:t>
            </w:r>
            <w:r w:rsidR="00AC722F">
              <w:rPr>
                <w:rFonts w:ascii="Times New Roman" w:hAnsi="Times New Roman" w:cs="Times New Roman"/>
                <w:sz w:val="28"/>
                <w:szCs w:val="28"/>
              </w:rPr>
              <w:t>1926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составил </w:t>
            </w:r>
            <w:r w:rsidR="003D7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559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344A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5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обращений.</w:t>
            </w:r>
          </w:p>
        </w:tc>
      </w:tr>
      <w:tr w:rsidR="004C37D3" w:rsidTr="004C37D3">
        <w:tc>
          <w:tcPr>
            <w:tcW w:w="2127" w:type="dxa"/>
          </w:tcPr>
          <w:p w:rsidR="004C37D3" w:rsidRPr="00351488" w:rsidRDefault="004C37D3" w:rsidP="0085502A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Динамика ключевых показателей (перенаправленные обращения, коллективные, повторные)</w:t>
            </w:r>
          </w:p>
        </w:tc>
        <w:tc>
          <w:tcPr>
            <w:tcW w:w="8221" w:type="dxa"/>
          </w:tcPr>
          <w:p w:rsidR="00AC722F" w:rsidRDefault="00344A4F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872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тчетном периоде зарегистрировано  </w:t>
            </w:r>
            <w:r w:rsidR="00AC722F" w:rsidRPr="007A6DB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="00AC7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598" w:rsidRPr="008355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C722F" w:rsidRPr="00AC72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C7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722F" w:rsidRPr="00AC7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перенаправленных </w:t>
            </w:r>
            <w:r w:rsidR="00201548" w:rsidRPr="00AC722F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</w:t>
            </w:r>
            <w:r w:rsidR="001439F3" w:rsidRPr="00AC722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2015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722F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2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559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AC722F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перенаправленн</w:t>
            </w:r>
            <w:r w:rsidR="001439F3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AC722F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из Правительства Ульяновской области, </w:t>
            </w:r>
            <w:r w:rsidR="00AC72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53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722F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</w:t>
            </w:r>
            <w:r w:rsidR="00AC722F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22F">
              <w:rPr>
                <w:rFonts w:ascii="Times New Roman" w:hAnsi="Times New Roman" w:cs="Times New Roman"/>
                <w:sz w:val="28"/>
                <w:szCs w:val="28"/>
              </w:rPr>
              <w:t xml:space="preserve">от депутата Законодательного собрания Ульяновской области, </w:t>
            </w:r>
            <w:r w:rsidR="001C53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722F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83559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C7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22F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AC722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proofErr w:type="spellStart"/>
            <w:r w:rsidR="00AC722F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="00AC722F">
              <w:rPr>
                <w:rFonts w:ascii="Times New Roman" w:hAnsi="Times New Roman" w:cs="Times New Roman"/>
                <w:sz w:val="28"/>
                <w:szCs w:val="28"/>
              </w:rPr>
              <w:t xml:space="preserve"> по Ульяновской области,</w:t>
            </w:r>
            <w:r w:rsidR="007A6DBB">
              <w:rPr>
                <w:rFonts w:ascii="Times New Roman" w:hAnsi="Times New Roman" w:cs="Times New Roman"/>
                <w:sz w:val="28"/>
                <w:szCs w:val="28"/>
              </w:rPr>
              <w:t xml:space="preserve"> 3 обращения из Министерства транспорта </w:t>
            </w:r>
            <w:r w:rsidR="007A6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Ульяновской области, 3 обращения, 1 обращение из Военного комиссариата Ульяновской области, </w:t>
            </w:r>
            <w:r w:rsidR="00AC722F">
              <w:rPr>
                <w:rFonts w:ascii="Times New Roman" w:hAnsi="Times New Roman" w:cs="Times New Roman"/>
                <w:sz w:val="28"/>
                <w:szCs w:val="28"/>
              </w:rPr>
              <w:t xml:space="preserve">1 обращение из Агентства ветеринарии Ульяновской области, </w:t>
            </w:r>
            <w:r w:rsidR="001C53C3">
              <w:rPr>
                <w:rFonts w:ascii="Times New Roman" w:hAnsi="Times New Roman" w:cs="Times New Roman"/>
                <w:sz w:val="28"/>
                <w:szCs w:val="28"/>
              </w:rPr>
              <w:t>1 обращение из</w:t>
            </w:r>
            <w:proofErr w:type="gramEnd"/>
            <w:r w:rsidR="001C53C3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ЖКХ и строительства Ульяновской области, </w:t>
            </w:r>
            <w:r w:rsidR="00AC722F">
              <w:rPr>
                <w:rFonts w:ascii="Times New Roman" w:hAnsi="Times New Roman" w:cs="Times New Roman"/>
                <w:sz w:val="28"/>
                <w:szCs w:val="28"/>
              </w:rPr>
              <w:t xml:space="preserve">1 обращение из Прокуратуры Ульяновской области, </w:t>
            </w:r>
            <w:r w:rsidR="001C53C3">
              <w:rPr>
                <w:rFonts w:ascii="Times New Roman" w:hAnsi="Times New Roman" w:cs="Times New Roman"/>
                <w:sz w:val="28"/>
                <w:szCs w:val="28"/>
              </w:rPr>
              <w:t xml:space="preserve">1 обращение из Министерства природных ресурсов и экологии Ульяновской области, </w:t>
            </w:r>
            <w:r w:rsidR="00835598">
              <w:rPr>
                <w:rFonts w:ascii="Times New Roman" w:hAnsi="Times New Roman" w:cs="Times New Roman"/>
                <w:sz w:val="28"/>
                <w:szCs w:val="28"/>
              </w:rPr>
              <w:t xml:space="preserve">1 обращение от депутата ГД Куринного А.В., </w:t>
            </w:r>
            <w:r w:rsidR="00AC722F">
              <w:rPr>
                <w:rFonts w:ascii="Times New Roman" w:hAnsi="Times New Roman" w:cs="Times New Roman"/>
                <w:sz w:val="28"/>
                <w:szCs w:val="28"/>
              </w:rPr>
              <w:t>перенаправленные из сельских поселений.</w:t>
            </w:r>
          </w:p>
          <w:p w:rsidR="004C37D3" w:rsidRDefault="00344A4F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C37D3" w:rsidRPr="00C4223C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 ключевых показателей в работе с обращениями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 xml:space="preserve"> продемонстрировала </w:t>
            </w:r>
            <w:r w:rsidR="00E47F14">
              <w:rPr>
                <w:rFonts w:ascii="Times New Roman" w:hAnsi="Times New Roman" w:cs="Times New Roman"/>
                <w:sz w:val="28"/>
                <w:szCs w:val="28"/>
              </w:rPr>
              <w:t>увелич</w:t>
            </w:r>
            <w:r w:rsidR="004C37D3" w:rsidRPr="00C4223C">
              <w:rPr>
                <w:rFonts w:ascii="Times New Roman" w:hAnsi="Times New Roman" w:cs="Times New Roman"/>
                <w:sz w:val="28"/>
                <w:szCs w:val="28"/>
              </w:rPr>
              <w:t>ение количества  перенаправленных из вышестоящих  органов власти обращений</w:t>
            </w:r>
            <w:r w:rsidR="00C4223C" w:rsidRPr="00C4223C">
              <w:rPr>
                <w:rFonts w:ascii="Times New Roman" w:hAnsi="Times New Roman" w:cs="Times New Roman"/>
                <w:sz w:val="28"/>
                <w:szCs w:val="28"/>
              </w:rPr>
              <w:t xml:space="preserve"> в  сравнении с  аналогичным периодом 20</w:t>
            </w:r>
            <w:r w:rsidR="00A440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53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223C" w:rsidRPr="00C4223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A440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23C" w:rsidRPr="00C4223C">
              <w:rPr>
                <w:rFonts w:ascii="Times New Roman" w:hAnsi="Times New Roman" w:cs="Times New Roman"/>
                <w:sz w:val="28"/>
                <w:szCs w:val="28"/>
              </w:rPr>
              <w:t xml:space="preserve"> когда было зарегистрировано    </w:t>
            </w:r>
            <w:r w:rsidR="00AC72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18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223C" w:rsidRPr="00C4223C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AC722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4223C" w:rsidRPr="00C4223C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="00063F95" w:rsidRPr="00C4223C">
              <w:rPr>
                <w:rFonts w:ascii="Times New Roman" w:hAnsi="Times New Roman" w:cs="Times New Roman"/>
                <w:sz w:val="28"/>
                <w:szCs w:val="28"/>
              </w:rPr>
              <w:t>вышестоящих  органов власти</w:t>
            </w:r>
            <w:r w:rsidR="00C4223C" w:rsidRPr="00C4223C">
              <w:rPr>
                <w:rFonts w:ascii="Times New Roman" w:hAnsi="Times New Roman" w:cs="Times New Roman"/>
                <w:sz w:val="28"/>
                <w:szCs w:val="28"/>
              </w:rPr>
              <w:t xml:space="preserve">  Ульяновской области</w:t>
            </w:r>
            <w:r w:rsidR="00E47F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19DB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10 обращений, перенаправленные из Правительства Ульяновской области</w:t>
            </w:r>
            <w:r w:rsidR="006753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7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0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4223C" w:rsidRPr="00C4223C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сравнении с  аналогичным периодом 20</w:t>
            </w:r>
            <w:r w:rsidR="00E47F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5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223C" w:rsidRPr="00C4223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A4405F">
              <w:rPr>
                <w:rFonts w:ascii="Times New Roman" w:hAnsi="Times New Roman" w:cs="Times New Roman"/>
                <w:sz w:val="28"/>
                <w:szCs w:val="28"/>
              </w:rPr>
              <w:t>, когда было зарегистрировано</w:t>
            </w:r>
            <w:r w:rsidR="00C4223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53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18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223C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6318A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440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9DB">
              <w:rPr>
                <w:rFonts w:ascii="Times New Roman" w:hAnsi="Times New Roman" w:cs="Times New Roman"/>
                <w:sz w:val="28"/>
                <w:szCs w:val="28"/>
              </w:rPr>
              <w:t>в том числе 6</w:t>
            </w:r>
            <w:proofErr w:type="gramEnd"/>
            <w:r w:rsidR="001B19DB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обращений, </w:t>
            </w:r>
            <w:r w:rsidR="00C4223C">
              <w:rPr>
                <w:rFonts w:ascii="Times New Roman" w:hAnsi="Times New Roman" w:cs="Times New Roman"/>
                <w:sz w:val="28"/>
                <w:szCs w:val="28"/>
              </w:rPr>
              <w:t>перенаправленн</w:t>
            </w:r>
            <w:r w:rsidR="006318A8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C4223C">
              <w:rPr>
                <w:rFonts w:ascii="Times New Roman" w:hAnsi="Times New Roman" w:cs="Times New Roman"/>
                <w:sz w:val="28"/>
                <w:szCs w:val="28"/>
              </w:rPr>
              <w:t xml:space="preserve"> из Правительства Ульяновской области</w:t>
            </w:r>
            <w:r w:rsidR="00E47F1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44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9DB">
              <w:rPr>
                <w:rFonts w:ascii="Times New Roman" w:hAnsi="Times New Roman" w:cs="Times New Roman"/>
                <w:sz w:val="28"/>
                <w:szCs w:val="28"/>
              </w:rPr>
              <w:t>8 обращений из других вышестоящих органов власти</w:t>
            </w:r>
            <w:r w:rsidR="00953CEF">
              <w:rPr>
                <w:rFonts w:ascii="Times New Roman" w:hAnsi="Times New Roman" w:cs="Times New Roman"/>
                <w:sz w:val="28"/>
                <w:szCs w:val="28"/>
              </w:rPr>
              <w:t xml:space="preserve"> Ульяновской области</w:t>
            </w:r>
            <w:r w:rsidR="00C42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138A" w:rsidRPr="00C4223C" w:rsidRDefault="00C1138A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обращений из Администрации Президента РФ зарегистрировано не было.</w:t>
            </w:r>
          </w:p>
          <w:p w:rsidR="00EB7D60" w:rsidRDefault="004C37D3" w:rsidP="00EB7D60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 202</w:t>
            </w:r>
            <w:r w:rsidR="008953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зарегистрировано – </w:t>
            </w:r>
            <w:r w:rsidR="006C6911" w:rsidRPr="001D70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753A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A29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="006C6911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коллективных обращений</w:t>
            </w:r>
            <w:r w:rsidRPr="00F4399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B7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138A" w:rsidRPr="00CE46D9" w:rsidRDefault="00C1138A" w:rsidP="00C1138A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 обращение 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врачей ГУЗ «Новомалыклинская РБ» по вопросу ухода за престарелыми гражданами (по 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>данно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даны разъяснения)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138A" w:rsidRPr="00CE46D9" w:rsidRDefault="00C1138A" w:rsidP="00C1138A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 обращение 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от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Абдреево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установки лежачего полицейского в центре с. Абдреево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 возле дома №43 по ул. 50 лет Победы  и ремонта дорожного участка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ул. 50 лет Победы после замены труб 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>данно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даны разъяснения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1138A" w:rsidRDefault="00C1138A" w:rsidP="00C1138A">
            <w:pPr>
              <w:ind w:firstLine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 обращение 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от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Абдреево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вопросу ремонта моста через реку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враль на въезде в село Абдреево 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>(данно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перенаправлено по компетенции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1138A" w:rsidRPr="006E48F2" w:rsidRDefault="00C1138A" w:rsidP="00C1138A">
            <w:pPr>
              <w:pStyle w:val="aa"/>
              <w:ind w:firstLine="708"/>
              <w:jc w:val="both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6E48F2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- 1 обращение от жителей с. Вороний Куст по вопросу закупочных цен на молоко от населения</w:t>
            </w:r>
            <w: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, (</w:t>
            </w:r>
            <w:r w:rsidRPr="00162D43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по данному обращению даны разъяснения);</w:t>
            </w:r>
          </w:p>
          <w:p w:rsidR="00C1138A" w:rsidRPr="006E48F2" w:rsidRDefault="00C1138A" w:rsidP="00C1138A">
            <w:pPr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- 1 обращение от жителей с. Вороний Куст  по вопросу отлова бродячих собак в селе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(по данному обращению даны разъяснения)</w:t>
            </w:r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;</w:t>
            </w:r>
          </w:p>
          <w:p w:rsidR="00C1138A" w:rsidRPr="006E48F2" w:rsidRDefault="00C1138A" w:rsidP="00C1138A">
            <w:pPr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-1 обращение от жильцов МКД в </w:t>
            </w:r>
            <w:proofErr w:type="gramStart"/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с</w:t>
            </w:r>
            <w:proofErr w:type="gramEnd"/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. Средняя Якушка по вопросу ремонта во втором подъезде МКД по ул. Октябрьская, д.2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(данное обращение перенаправлено по компетенции);</w:t>
            </w:r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</w:t>
            </w:r>
          </w:p>
          <w:p w:rsidR="00C1138A" w:rsidRDefault="00C1138A" w:rsidP="00C1138A">
            <w:pPr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 обращение от жителей с. Новочеремшанск по вопросу переноса контейнеров для сбора ТКО,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(</w:t>
            </w:r>
            <w:r w:rsidRPr="004C3AF1">
              <w:rPr>
                <w:rFonts w:ascii="Times New Roman" w:eastAsiaTheme="minorHAnsi" w:hAnsi="Times New Roman"/>
                <w:sz w:val="28"/>
                <w:szCs w:val="28"/>
              </w:rPr>
              <w:t>по данному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обращению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даны разъяснения);</w:t>
            </w:r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138A" w:rsidRPr="006E48F2" w:rsidRDefault="00C1138A" w:rsidP="00C1138A">
            <w:pPr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-  2 обращения от жителей с. Вороний Куст по вопросу оказания содействия в ремонте въездной дороги в село Вороний Куст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, (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по данным обращениям даны разъяснения)</w:t>
            </w:r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;</w:t>
            </w:r>
          </w:p>
          <w:p w:rsidR="00C1138A" w:rsidRPr="006E48F2" w:rsidRDefault="00C1138A" w:rsidP="00C1138A">
            <w:pPr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-  2 обращения от жителей с. Вороний Куст по вопросу принятия закона Ульяновской области о привлечении к административной ответственности владельцев сельскохозяйственных животных за бесконтрольный выпас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(данное обращение перенаправлено по компетенции)</w:t>
            </w:r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;</w:t>
            </w:r>
          </w:p>
          <w:p w:rsidR="00C1138A" w:rsidRPr="006E48F2" w:rsidRDefault="00C1138A" w:rsidP="00C1138A">
            <w:pPr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- 1 обращение от жителей с. Новочеремшанск по вопросу переноса контейнеров для сбора ТКО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(по данному обращению даны разъяснения)</w:t>
            </w:r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;</w:t>
            </w:r>
          </w:p>
          <w:p w:rsidR="00C1138A" w:rsidRPr="006E48F2" w:rsidRDefault="00C1138A" w:rsidP="00C1138A">
            <w:pPr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- 1 обращение от жителей с. </w:t>
            </w:r>
            <w:proofErr w:type="spellStart"/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Елховый</w:t>
            </w:r>
            <w:proofErr w:type="spellEnd"/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Куст по вопросу оказания помощи в ремонте кровли сельского магазина </w:t>
            </w:r>
            <w:proofErr w:type="spellStart"/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РайПО</w:t>
            </w:r>
            <w:proofErr w:type="spellEnd"/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после урагана 31.05.2023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г.,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(по данному обращению даны разъяснения)</w:t>
            </w:r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;</w:t>
            </w:r>
          </w:p>
          <w:p w:rsidR="006753AE" w:rsidRDefault="00C1138A" w:rsidP="006753AE">
            <w:pPr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6E48F2">
              <w:rPr>
                <w:rFonts w:ascii="Times New Roman" w:eastAsia="Lucida Sans Unicode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6E48F2">
              <w:rPr>
                <w:rFonts w:ascii="Times New Roman" w:eastAsia="Lucida Sans Unicode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1 обращение от жителей </w:t>
            </w:r>
            <w:proofErr w:type="gramStart"/>
            <w:r w:rsidRPr="006E48F2">
              <w:rPr>
                <w:rFonts w:ascii="Times New Roman" w:eastAsia="Lucida Sans Unicode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с</w:t>
            </w:r>
            <w:proofErr w:type="gramEnd"/>
            <w:r w:rsidRPr="006E48F2">
              <w:rPr>
                <w:rFonts w:ascii="Times New Roman" w:eastAsia="Lucida Sans Unicode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. </w:t>
            </w:r>
            <w:proofErr w:type="gramStart"/>
            <w:r w:rsidRPr="006E48F2">
              <w:rPr>
                <w:rFonts w:ascii="Times New Roman" w:eastAsia="Lucida Sans Unicode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Новая</w:t>
            </w:r>
            <w:proofErr w:type="gramEnd"/>
            <w:r w:rsidRPr="006E48F2">
              <w:rPr>
                <w:rFonts w:ascii="Times New Roman" w:eastAsia="Lucida Sans Unicode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 Малыкла по вопросу возврата банкомата в магазин «Магнит»</w:t>
            </w:r>
            <w:r>
              <w:rPr>
                <w:rFonts w:ascii="Times New Roman" w:eastAsia="Lucida Sans Unicode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(по данному обращению даны разъяснения)</w:t>
            </w:r>
            <w:r w:rsidR="006753AE">
              <w:rPr>
                <w:rFonts w:ascii="Times New Roman" w:eastAsia="Lucida Sans Unicode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;</w:t>
            </w:r>
            <w:r w:rsidR="006753AE"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</w:t>
            </w:r>
          </w:p>
          <w:p w:rsidR="006753AE" w:rsidRPr="003062A6" w:rsidRDefault="006753AE" w:rsidP="006753AE">
            <w:pPr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-  1 обращение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(7 подписей) </w:t>
            </w:r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от жителей п. Станция Якушка по вопросу переноса площадки по сбору ТБО;</w:t>
            </w:r>
          </w:p>
          <w:p w:rsidR="006753AE" w:rsidRPr="003062A6" w:rsidRDefault="006753AE" w:rsidP="006753AE">
            <w:pPr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- 1 обращение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(7 подписей) </w:t>
            </w:r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от жителей с. Верхняя Якушка по вопросу очистки русла реки Большой</w:t>
            </w:r>
            <w:proofErr w:type="gramStart"/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А</w:t>
            </w:r>
            <w:proofErr w:type="gramEnd"/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враль. </w:t>
            </w:r>
          </w:p>
          <w:p w:rsidR="006753AE" w:rsidRPr="003062A6" w:rsidRDefault="006753AE" w:rsidP="006753AE">
            <w:pPr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-  1 обращение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(5 подписей) </w:t>
            </w:r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от жителей с. Абдреево по вопросу очистки строительного мусора после строительства велодорожки </w:t>
            </w:r>
            <w:proofErr w:type="gramStart"/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в</w:t>
            </w:r>
            <w:proofErr w:type="gramEnd"/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с. Абдреево;</w:t>
            </w:r>
          </w:p>
          <w:p w:rsidR="00C1138A" w:rsidRDefault="006753AE" w:rsidP="006753A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- 1 обращение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(3 подписи) </w:t>
            </w:r>
            <w:r w:rsidRPr="003062A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от жителей с. Вороний Куст по вопросу обкоса травы по улицам с. Вороний Куст. </w:t>
            </w:r>
          </w:p>
          <w:p w:rsidR="004C37D3" w:rsidRDefault="004C37D3" w:rsidP="0085502A">
            <w:pPr>
              <w:ind w:firstLine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коллективных обращений </w:t>
            </w:r>
            <w:r w:rsidR="00C1138A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6753A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C1138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6753AE">
              <w:rPr>
                <w:rFonts w:ascii="Times New Roman" w:hAnsi="Times New Roman" w:cs="Times New Roman"/>
                <w:b/>
                <w:sz w:val="28"/>
                <w:szCs w:val="28"/>
              </w:rPr>
              <w:t>личи</w:t>
            </w:r>
            <w:r w:rsidR="00C1138A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ось в сравнении с АППГ</w:t>
            </w:r>
            <w:r w:rsidR="00C11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 года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1D70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753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6753A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0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1138A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6753A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C1138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6753AE">
              <w:rPr>
                <w:rFonts w:ascii="Times New Roman" w:hAnsi="Times New Roman" w:cs="Times New Roman"/>
                <w:b/>
                <w:sz w:val="28"/>
                <w:szCs w:val="28"/>
              </w:rPr>
              <w:t>ньш</w:t>
            </w:r>
            <w:r w:rsidR="00C11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илось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1D70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аналогичным периодом 20</w:t>
            </w:r>
            <w:r w:rsidR="00D944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9533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37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  <w:r w:rsidR="00C1138A">
              <w:rPr>
                <w:rFonts w:ascii="Times New Roman" w:hAnsi="Times New Roman" w:cs="Times New Roman"/>
                <w:b/>
                <w:sz w:val="28"/>
                <w:szCs w:val="28"/>
              </w:rPr>
              <w:t>на 1</w:t>
            </w:r>
            <w:r w:rsidR="001D70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C1138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1373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31096" w:rsidRDefault="006753AE" w:rsidP="00931096">
            <w:pPr>
              <w:ind w:firstLine="60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</w:t>
            </w:r>
            <w:r w:rsidR="001373A2" w:rsidRPr="00C1138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1373A2" w:rsidRPr="00C113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месяцев</w:t>
            </w:r>
            <w:r w:rsidR="004C37D3" w:rsidRPr="00C1138A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89533F" w:rsidRPr="00C1138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4C37D3" w:rsidRPr="00C1138A">
              <w:rPr>
                <w:rFonts w:ascii="Times New Roman" w:hAnsi="Times New Roman"/>
                <w:b/>
                <w:sz w:val="28"/>
                <w:szCs w:val="28"/>
              </w:rPr>
              <w:t xml:space="preserve">  года</w:t>
            </w:r>
            <w:r w:rsidR="004C37D3" w:rsidRPr="00881262">
              <w:rPr>
                <w:rFonts w:ascii="Times New Roman" w:hAnsi="Times New Roman"/>
                <w:sz w:val="28"/>
                <w:szCs w:val="28"/>
              </w:rPr>
              <w:t xml:space="preserve"> зарегистрировано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4C37D3" w:rsidRPr="00C90856">
              <w:rPr>
                <w:rFonts w:ascii="Times New Roman" w:hAnsi="Times New Roman"/>
                <w:b/>
                <w:sz w:val="28"/>
                <w:szCs w:val="28"/>
              </w:rPr>
              <w:t xml:space="preserve"> повторн</w:t>
            </w:r>
            <w:r w:rsidR="001373A2" w:rsidRPr="00C90856">
              <w:rPr>
                <w:rFonts w:ascii="Times New Roman" w:hAnsi="Times New Roman"/>
                <w:b/>
                <w:sz w:val="28"/>
                <w:szCs w:val="28"/>
              </w:rPr>
              <w:t>ых</w:t>
            </w:r>
            <w:r w:rsidR="004C37D3" w:rsidRPr="00C90856">
              <w:rPr>
                <w:rFonts w:ascii="Times New Roman" w:hAnsi="Times New Roman"/>
                <w:b/>
                <w:sz w:val="28"/>
                <w:szCs w:val="28"/>
              </w:rPr>
              <w:t xml:space="preserve"> обращени</w:t>
            </w:r>
            <w:r w:rsidR="00D33C62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="00C90856" w:rsidRPr="00C9085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1F1A35" w:rsidRDefault="00D33C62" w:rsidP="00931096">
            <w:pPr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62">
              <w:rPr>
                <w:rFonts w:ascii="Times New Roman" w:hAnsi="Times New Roman"/>
                <w:sz w:val="28"/>
                <w:szCs w:val="28"/>
              </w:rPr>
              <w:t>-</w:t>
            </w:r>
            <w:r w:rsidR="001F1A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3C62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обращение о</w:t>
            </w:r>
            <w:r w:rsidRPr="00D33C6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жительницы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Малыкла по вопросу вывоза навоза с ул. Советская</w:t>
            </w:r>
            <w:r w:rsidR="001F1A35">
              <w:rPr>
                <w:rFonts w:ascii="Times New Roman" w:hAnsi="Times New Roman"/>
                <w:sz w:val="28"/>
                <w:szCs w:val="28"/>
              </w:rPr>
              <w:t>, д.121, (меры приняты, мусор убран);</w:t>
            </w:r>
          </w:p>
          <w:p w:rsidR="001F1A35" w:rsidRDefault="001F1A35" w:rsidP="00931096">
            <w:pPr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 обращение от жительницы г. Ульяновска по вопросу ремонта жилого дома № 19 по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с. Новочеремшанск, (по данному обращению даны разъяснения);</w:t>
            </w:r>
          </w:p>
          <w:p w:rsidR="001F1A35" w:rsidRDefault="001F1A35" w:rsidP="00931096">
            <w:pPr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- 1 обращение от жительницы с. Новая Малыкла по вопросу спила деревьев около МКД № 24 по ул. Кооперативная в с. Новая Малыкла, (меры приняты, деревья спилены);</w:t>
            </w:r>
            <w:proofErr w:type="gramEnd"/>
          </w:p>
          <w:p w:rsidR="007E1A55" w:rsidRDefault="001F1A35" w:rsidP="00931096">
            <w:pPr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 обращение от жительницы с. Верхняя Якушка по вопросу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обваловки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берегов и очистки русла реки Большой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враль в с. Верхняя Якушка, (по данн</w:t>
            </w:r>
            <w:r w:rsidR="007E1A55">
              <w:rPr>
                <w:rFonts w:ascii="Times New Roman" w:hAnsi="Times New Roman"/>
                <w:sz w:val="28"/>
                <w:szCs w:val="28"/>
              </w:rPr>
              <w:t>ому обращению даны разъяснения);</w:t>
            </w:r>
          </w:p>
          <w:p w:rsidR="00244F95" w:rsidRPr="0080004C" w:rsidRDefault="007E1A55" w:rsidP="007E1A55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 </w:t>
            </w:r>
            <w:r w:rsidRPr="00F64C9A">
              <w:rPr>
                <w:rFonts w:ascii="Times New Roman" w:hAnsi="Times New Roman"/>
                <w:sz w:val="28"/>
                <w:szCs w:val="28"/>
                <w:lang w:val="ru-RU"/>
              </w:rPr>
              <w:t>1 обращение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жительницы г. Пенза с просьбой принять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меры к соседу по приостановлению действий о захвате земельного участка по ул. Комсомольская, д.57 с. Верхняя Якушка (данное обращение перенаправлено по компетенции).</w:t>
            </w:r>
          </w:p>
          <w:p w:rsidR="006753AE" w:rsidRPr="0023731D" w:rsidRDefault="007E1A55" w:rsidP="007E1A55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="00F323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F323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месяцев</w:t>
            </w:r>
            <w:r w:rsidR="00F323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</w:t>
            </w:r>
            <w:r w:rsidR="0089533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F323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</w:t>
            </w:r>
            <w:r w:rsidR="00C908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также было зарегистрировано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F323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повторных обращени</w:t>
            </w:r>
            <w:r w:rsidR="00C90856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за 9 месяцев 2021 года – зарегистрировано 7 повторных обращений</w:t>
            </w:r>
            <w:r w:rsidR="00F323E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4C37D3" w:rsidTr="004C37D3">
        <w:tc>
          <w:tcPr>
            <w:tcW w:w="2127" w:type="dxa"/>
          </w:tcPr>
          <w:p w:rsidR="004C37D3" w:rsidRPr="00351488" w:rsidRDefault="004C37D3" w:rsidP="0085502A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lastRenderedPageBreak/>
              <w:t>Формы поступления обращений (письменные устные)</w:t>
            </w:r>
          </w:p>
        </w:tc>
        <w:tc>
          <w:tcPr>
            <w:tcW w:w="8221" w:type="dxa"/>
          </w:tcPr>
          <w:p w:rsidR="004C37D3" w:rsidRDefault="007E1A55" w:rsidP="0085502A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За </w:t>
            </w:r>
            <w:r w:rsidR="00931096" w:rsidRPr="001F6A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 w:rsidR="00931096" w:rsidRPr="001F6A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месяцев</w:t>
            </w:r>
            <w:r w:rsidR="00931096" w:rsidRPr="001F6A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4C37D3" w:rsidRPr="001F6A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202</w:t>
            </w:r>
            <w:r w:rsidR="0089533F" w:rsidRPr="001F6A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="004C37D3" w:rsidRPr="001F6A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года</w:t>
            </w:r>
            <w:r w:rsidR="004C37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</w:t>
            </w:r>
            <w:r w:rsidR="004C37D3" w:rsidRPr="00E623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 форме поступления обращения  распределились следующим  образом: </w:t>
            </w:r>
          </w:p>
          <w:p w:rsidR="004C37D3" w:rsidRDefault="007E1A55" w:rsidP="0085502A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</w:t>
            </w:r>
            <w:r w:rsidR="004C37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письменных обращений или </w:t>
            </w:r>
            <w:r w:rsidR="0023731D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931096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93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C37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% от общего количества зарегистрированных обращений (в том числе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011AF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обращений или </w:t>
            </w:r>
            <w:r w:rsidR="0023731D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4C37D3">
              <w:rPr>
                <w:rFonts w:ascii="Times New Roman" w:hAnsi="Times New Roman"/>
                <w:sz w:val="28"/>
                <w:szCs w:val="28"/>
                <w:lang w:val="ru-RU"/>
              </w:rPr>
              <w:t>%,  в форме электронного документа);</w:t>
            </w:r>
          </w:p>
          <w:p w:rsidR="004C37D3" w:rsidRDefault="007E1A55" w:rsidP="0085502A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135</w:t>
            </w:r>
            <w:r w:rsidR="004C37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устных обращений или </w:t>
            </w:r>
            <w:r w:rsidR="0023731D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>%.</w:t>
            </w:r>
          </w:p>
          <w:p w:rsidR="0045453E" w:rsidRDefault="004C37D3" w:rsidP="0045453E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сравнении с аналогичными периодами 20</w:t>
            </w:r>
            <w:r w:rsidR="00C1621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9533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162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и 20</w:t>
            </w:r>
            <w:r w:rsidR="00011AF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9533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0941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значительно увеличилась доля </w:t>
            </w:r>
            <w:r w:rsidR="0023731D">
              <w:rPr>
                <w:rFonts w:ascii="Times New Roman" w:hAnsi="Times New Roman"/>
                <w:sz w:val="28"/>
                <w:szCs w:val="28"/>
                <w:lang w:val="ru-RU"/>
              </w:rPr>
              <w:t>письмен</w:t>
            </w:r>
            <w:r w:rsidR="0009415F">
              <w:rPr>
                <w:rFonts w:ascii="Times New Roman" w:hAnsi="Times New Roman"/>
                <w:sz w:val="28"/>
                <w:szCs w:val="28"/>
                <w:lang w:val="ru-RU"/>
              </w:rPr>
              <w:t>ных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обращений</w:t>
            </w:r>
            <w:r w:rsidR="0009415F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217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="00536A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немного увеличилась</w:t>
            </w:r>
            <w:r w:rsidR="00217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доля </w:t>
            </w:r>
            <w:r w:rsidR="0023731D">
              <w:rPr>
                <w:rFonts w:ascii="Times New Roman" w:hAnsi="Times New Roman"/>
                <w:sz w:val="28"/>
                <w:szCs w:val="28"/>
                <w:lang w:val="ru-RU"/>
              </w:rPr>
              <w:t>уст</w:t>
            </w:r>
            <w:r w:rsidR="00217E20">
              <w:rPr>
                <w:rFonts w:ascii="Times New Roman" w:hAnsi="Times New Roman"/>
                <w:sz w:val="28"/>
                <w:szCs w:val="28"/>
                <w:lang w:val="ru-RU"/>
              </w:rPr>
              <w:t>ных обращений.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C37D3" w:rsidRPr="008F4F63" w:rsidRDefault="004C37D3" w:rsidP="00536A6C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отчетном периоде  </w:t>
            </w:r>
            <w:r w:rsidR="0023731D">
              <w:rPr>
                <w:rFonts w:ascii="Times New Roman" w:hAnsi="Times New Roman"/>
                <w:sz w:val="28"/>
                <w:szCs w:val="28"/>
                <w:lang w:val="ru-RU"/>
              </w:rPr>
              <w:t>увеличи</w:t>
            </w:r>
            <w:r w:rsidR="00EC3E49">
              <w:rPr>
                <w:rFonts w:ascii="Times New Roman" w:hAnsi="Times New Roman"/>
                <w:sz w:val="28"/>
                <w:szCs w:val="28"/>
                <w:lang w:val="ru-RU"/>
              </w:rPr>
              <w:t>лась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доля обращений поступивших в форме электро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нного документа </w:t>
            </w:r>
            <w:r w:rsidR="00011AF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сравнении  </w:t>
            </w:r>
            <w:r w:rsidR="00536A6C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36A6C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36A6C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536A6C">
              <w:rPr>
                <w:rFonts w:ascii="Times New Roman" w:hAnsi="Times New Roman"/>
                <w:sz w:val="28"/>
                <w:szCs w:val="28"/>
                <w:lang w:val="ru-RU"/>
              </w:rPr>
              <w:t>сяцев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</w:t>
            </w:r>
            <w:r w:rsidR="00EC3E4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9533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на </w:t>
            </w:r>
            <w:r w:rsidR="00536A6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0E6339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536A6C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4C37D3" w:rsidTr="004C37D3">
        <w:tc>
          <w:tcPr>
            <w:tcW w:w="2127" w:type="dxa"/>
          </w:tcPr>
          <w:p w:rsidR="004C37D3" w:rsidRPr="00351488" w:rsidRDefault="004C37D3" w:rsidP="0085502A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Источники поступления обращений</w:t>
            </w:r>
          </w:p>
        </w:tc>
        <w:tc>
          <w:tcPr>
            <w:tcW w:w="8221" w:type="dxa"/>
          </w:tcPr>
          <w:p w:rsidR="007A7576" w:rsidRDefault="004C37D3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B6A65">
              <w:rPr>
                <w:rFonts w:ascii="Times New Roman" w:hAnsi="Times New Roman" w:cs="Times New Roman"/>
                <w:sz w:val="28"/>
                <w:szCs w:val="28"/>
              </w:rPr>
              <w:t xml:space="preserve">обзорном интервале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r w:rsidR="00536A6C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1E40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устных</w:t>
            </w:r>
            <w:r w:rsidR="007A7576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7576" w:rsidRDefault="004C37D3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4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36A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(</w:t>
            </w:r>
            <w:r w:rsidR="00A9172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B44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17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%) поступило </w:t>
            </w:r>
            <w:r w:rsidR="007B6A65">
              <w:rPr>
                <w:rFonts w:ascii="Times New Roman" w:hAnsi="Times New Roman" w:cs="Times New Roman"/>
                <w:sz w:val="28"/>
                <w:szCs w:val="28"/>
              </w:rPr>
              <w:t xml:space="preserve"> в ходе проведения личных приёмов</w:t>
            </w:r>
            <w:r w:rsidR="007A75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0438" w:rsidRDefault="00536A6C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E90438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(2</w:t>
            </w:r>
            <w:r w:rsidR="00A917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904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17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0438">
              <w:rPr>
                <w:rFonts w:ascii="Times New Roman" w:hAnsi="Times New Roman" w:cs="Times New Roman"/>
                <w:sz w:val="28"/>
                <w:szCs w:val="28"/>
              </w:rPr>
              <w:t>%) поступило  в ходе проведения выездных личных приёмов;</w:t>
            </w:r>
          </w:p>
          <w:p w:rsidR="004C37D3" w:rsidRDefault="00CE63DF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(</w:t>
            </w:r>
            <w:r w:rsidR="00A917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6F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17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6F91">
              <w:rPr>
                <w:rFonts w:ascii="Times New Roman" w:hAnsi="Times New Roman" w:cs="Times New Roman"/>
                <w:sz w:val="28"/>
                <w:szCs w:val="28"/>
              </w:rPr>
              <w:t>%) по телефону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37D3" w:rsidRDefault="004C37D3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Из зарегистрированных </w:t>
            </w:r>
            <w:r w:rsidR="00A9172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406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письменных обращений: </w:t>
            </w:r>
          </w:p>
          <w:p w:rsidR="004C37D3" w:rsidRDefault="00A9172C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06F91" w:rsidRPr="003614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6F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>)  поступил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 xml:space="preserve">  на электронные почтовые адреса, </w:t>
            </w:r>
          </w:p>
          <w:p w:rsidR="004C37D3" w:rsidRDefault="00A9172C" w:rsidP="0085502A">
            <w:pPr>
              <w:ind w:firstLine="493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06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>обращений (</w:t>
            </w:r>
            <w:r w:rsidR="00C26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6F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>%) получено по почте,</w:t>
            </w:r>
            <w:r w:rsidR="004C37D3" w:rsidRPr="000D01A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</w:t>
            </w:r>
          </w:p>
          <w:p w:rsidR="004C37D3" w:rsidRPr="003E15DC" w:rsidRDefault="00A9172C" w:rsidP="00083840">
            <w:pPr>
              <w:ind w:firstLine="493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26</w:t>
            </w:r>
            <w:r w:rsidR="004C37D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обращений (1</w:t>
            </w:r>
            <w:r w:rsidR="0008384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1</w:t>
            </w:r>
            <w:r w:rsidR="004C37D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,</w:t>
            </w:r>
            <w:r w:rsidR="0008384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5</w:t>
            </w:r>
            <w:r w:rsidR="004C37D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%)  получено в администрации МО «Новомалыклинский район»</w:t>
            </w:r>
            <w:r w:rsidR="003614C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.</w:t>
            </w:r>
            <w:r w:rsidR="004C37D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</w:t>
            </w:r>
          </w:p>
        </w:tc>
      </w:tr>
      <w:tr w:rsidR="004C37D3" w:rsidTr="004C37D3">
        <w:tc>
          <w:tcPr>
            <w:tcW w:w="2127" w:type="dxa"/>
          </w:tcPr>
          <w:p w:rsidR="004C37D3" w:rsidRPr="00351488" w:rsidRDefault="004C37D3" w:rsidP="0085502A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Виды обращений (заявления, предложения, жалобы)</w:t>
            </w:r>
          </w:p>
        </w:tc>
        <w:tc>
          <w:tcPr>
            <w:tcW w:w="8221" w:type="dxa"/>
          </w:tcPr>
          <w:p w:rsidR="00847A10" w:rsidRDefault="00217B39" w:rsidP="00847A1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</w:t>
            </w:r>
            <w:r w:rsidR="0008384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За </w:t>
            </w:r>
            <w:r w:rsidR="00406F91" w:rsidRPr="00847A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08384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 w:rsidR="00406F91" w:rsidRPr="00847A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08384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месяцев</w:t>
            </w:r>
            <w:r w:rsidR="004C37D3" w:rsidRPr="00847A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202</w:t>
            </w:r>
            <w:r w:rsidR="00895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="004C37D3" w:rsidRPr="00847A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года</w:t>
            </w:r>
            <w:r w:rsidR="004C37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47A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была зарегистрирована </w:t>
            </w:r>
            <w:r w:rsidR="00847A10"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жалоба</w:t>
            </w:r>
            <w:r w:rsidR="00847A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жительницы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Средняя Якушка </w:t>
            </w:r>
            <w:r w:rsidR="00847A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некорректное поведение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сотрудника администрации при оформлении земельного участка</w:t>
            </w:r>
            <w:r w:rsidR="00847A10">
              <w:rPr>
                <w:rFonts w:ascii="Times New Roman" w:hAnsi="Times New Roman"/>
                <w:sz w:val="28"/>
                <w:szCs w:val="28"/>
                <w:lang w:val="ru-RU"/>
              </w:rPr>
              <w:t>. Обращение было рассмотрен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о, факт некорректного поведения сотрудника подтверждения не нашел</w:t>
            </w:r>
            <w:r w:rsidR="00847A1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217B39" w:rsidRDefault="00217B39" w:rsidP="00847A1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</w:t>
            </w:r>
            <w:r w:rsidR="0008384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83840" w:rsidRPr="0008384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08384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</w:t>
            </w:r>
            <w:r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  <w:r w:rsidR="0008384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сяцев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было зарегистрировано </w:t>
            </w:r>
            <w:r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предложение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сотрудничестве по направлению сотрудников на повышение квалификации.</w:t>
            </w:r>
          </w:p>
          <w:p w:rsidR="00FE3485" w:rsidRDefault="004C37D3" w:rsidP="00FE348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47A10" w:rsidRPr="00847A10">
              <w:rPr>
                <w:rFonts w:ascii="Times New Roman" w:hAnsi="Times New Roman"/>
                <w:sz w:val="28"/>
                <w:szCs w:val="28"/>
                <w:lang w:val="ru-RU"/>
              </w:rPr>
              <w:t>В аналогичн</w:t>
            </w:r>
            <w:r w:rsidR="00847A10">
              <w:rPr>
                <w:rFonts w:ascii="Times New Roman" w:hAnsi="Times New Roman"/>
                <w:sz w:val="28"/>
                <w:szCs w:val="28"/>
                <w:lang w:val="ru-RU"/>
              </w:rPr>
              <w:t>ых</w:t>
            </w:r>
            <w:r w:rsidR="00847A10" w:rsidRPr="00847A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период</w:t>
            </w:r>
            <w:r w:rsidR="00847A10">
              <w:rPr>
                <w:rFonts w:ascii="Times New Roman" w:hAnsi="Times New Roman"/>
                <w:sz w:val="28"/>
                <w:szCs w:val="28"/>
                <w:lang w:val="ru-RU"/>
              </w:rPr>
              <w:t>ах</w:t>
            </w:r>
            <w:r w:rsidR="00847A10" w:rsidRPr="00847A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</w:t>
            </w:r>
            <w:r w:rsidR="0089533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47A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и 202</w:t>
            </w:r>
            <w:r w:rsidR="0089533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47A10" w:rsidRPr="00847A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предложений не зарегистрировано.</w:t>
            </w:r>
            <w:r w:rsidR="003456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FE3485" w:rsidRDefault="00FE3485" w:rsidP="00FE3485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083840" w:rsidRPr="0008384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 9</w:t>
            </w:r>
            <w:r w:rsidR="003456E9" w:rsidRPr="003456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08384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месяцев</w:t>
            </w:r>
            <w:r w:rsidR="003456E9" w:rsidRPr="003456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2022</w:t>
            </w:r>
            <w:r w:rsidR="003456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456E9" w:rsidRPr="003456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года</w:t>
            </w:r>
            <w:r w:rsidR="003456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был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3456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зарегистрирован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3456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3456E9" w:rsidRPr="003456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жалоб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ы:</w:t>
            </w:r>
          </w:p>
          <w:p w:rsidR="004C37D3" w:rsidRDefault="00FE3485" w:rsidP="00FE348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- 1 жалоба</w:t>
            </w:r>
            <w:r w:rsidR="003456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некорректное поведение администратора </w:t>
            </w:r>
            <w:proofErr w:type="gramStart"/>
            <w:r w:rsidR="003456E9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="003456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Новая Бесовка. Обращение было перенаправлено по компетенции главе администрации МО «Высококолковское сельское поселение» для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рассмотрения и ответа заявителю;</w:t>
            </w:r>
          </w:p>
          <w:p w:rsidR="00FE3485" w:rsidRDefault="00FE3485" w:rsidP="00FE348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- </w:t>
            </w:r>
            <w:r w:rsidRPr="00FE34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жалоба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жительницы г. Реутов Московской области 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нарушении прав и законных интересов несовершеннолетней дочери и о возможных неправомерных действиях сотрудников органов опеки и попечительства.</w:t>
            </w:r>
            <w:r w:rsidR="000B52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данному обращению заявителю даны разъяснения.</w:t>
            </w:r>
          </w:p>
          <w:p w:rsidR="0080004C" w:rsidRPr="00351488" w:rsidRDefault="0080004C" w:rsidP="00FE348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80004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 9 месяцев 2021 года жалоб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зарегистрировано.</w:t>
            </w:r>
          </w:p>
        </w:tc>
      </w:tr>
      <w:tr w:rsidR="004C37D3" w:rsidTr="004C37D3">
        <w:tc>
          <w:tcPr>
            <w:tcW w:w="2127" w:type="dxa"/>
          </w:tcPr>
          <w:p w:rsidR="004C37D3" w:rsidRPr="00351488" w:rsidRDefault="004C37D3" w:rsidP="0085502A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lastRenderedPageBreak/>
              <w:t>Тематика обращений</w:t>
            </w:r>
          </w:p>
        </w:tc>
        <w:tc>
          <w:tcPr>
            <w:tcW w:w="8221" w:type="dxa"/>
          </w:tcPr>
          <w:p w:rsidR="004C37D3" w:rsidRPr="00847A10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вопросов </w:t>
            </w:r>
            <w:r w:rsidR="00083840" w:rsidRPr="0080004C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="00083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840" w:rsidRPr="0008384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D30A5" w:rsidRPr="00847A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3840">
              <w:rPr>
                <w:rFonts w:ascii="Times New Roman" w:hAnsi="Times New Roman" w:cs="Times New Roman"/>
                <w:b/>
                <w:sz w:val="28"/>
                <w:szCs w:val="28"/>
              </w:rPr>
              <w:t>месяцев</w:t>
            </w:r>
            <w:r w:rsidRPr="00847A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89533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47A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составило -</w:t>
            </w:r>
            <w:r w:rsidR="00626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004C" w:rsidRPr="008000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456E9" w:rsidRPr="0080004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0004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847A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вопрос</w:t>
            </w:r>
            <w:r w:rsidR="00CD30A5" w:rsidRPr="00847A10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847A1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C37D3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66">
              <w:rPr>
                <w:rFonts w:ascii="Times New Roman" w:hAnsi="Times New Roman" w:cs="Times New Roman"/>
                <w:sz w:val="28"/>
                <w:szCs w:val="28"/>
              </w:rPr>
              <w:t>Анализ  тематическ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предпочтений жителей Новомалыклинского района позволил выстроить следующий рейтинг вопросов.</w:t>
            </w:r>
          </w:p>
          <w:p w:rsidR="004C37D3" w:rsidRDefault="004C37D3" w:rsidP="001310D2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>На первом месте в рейтинге вопросов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как  и  в</w:t>
            </w:r>
            <w:r w:rsidR="001310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аналогичных периодах 20</w:t>
            </w:r>
            <w:r w:rsidR="006263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953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263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и 20</w:t>
            </w:r>
            <w:r w:rsidR="00847A1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9533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310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стоит  кластер «Хозяйственная деятельность»  - </w:t>
            </w:r>
            <w:r w:rsidR="0080004C"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  <w:r w:rsidR="001310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80004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1310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3456E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0004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310D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0004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общего количества поставленных в обращениях вопросов. </w:t>
            </w:r>
          </w:p>
          <w:p w:rsidR="004C37D3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Наиболее актуальные вопросы из кластера «Хозяйственная деятельность:</w:t>
            </w:r>
          </w:p>
          <w:p w:rsidR="005819B2" w:rsidRDefault="005819B2" w:rsidP="005819B2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благоустройство </w:t>
            </w:r>
            <w:r w:rsidR="00345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80004C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3456E9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1</w:t>
            </w:r>
            <w:r w:rsidR="003456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456E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%,</w:t>
            </w:r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5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85D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Старая</w:t>
            </w:r>
            <w:r w:rsidRPr="00F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Бесовк</w:t>
            </w:r>
            <w:r w:rsidRPr="00F85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(2), спил аварийных деревьев по ул. Центральная между домами 3 и 5 при въезде в село; </w:t>
            </w:r>
            <w:r w:rsidRPr="00F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Абдреево, благоустройство парка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Абдреево, очистка дорог от снега;</w:t>
            </w:r>
            <w:r w:rsidRPr="00F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Малыкла, вырубка кустарника, поросли клена;</w:t>
            </w:r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Новочеремшанск, установка адресной таблички на МКД;</w:t>
            </w:r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Старый Сантимир, покраска газовых труб по селу Старый Сантимир; </w:t>
            </w:r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Вороний Куст, установка опознавательных ограждений оголовок ул. Центральная и ул. Лесная; </w:t>
            </w:r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Бесовка, укладка водопропускной трубы под дорогой по ул. Молодежная, д.2;</w:t>
            </w:r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Абдреево, спил деревьев около заброшенных домов;</w:t>
            </w:r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Станция Якушка, устройство стоянки для грузового транспорта около магазина;</w:t>
            </w:r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Абдреево, ремонт газовых стоек по ул. 50 лет Победы;</w:t>
            </w:r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5DF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r w:rsidRPr="00F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Малыкл</w:t>
            </w:r>
            <w:r w:rsidRPr="00F85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(1), спил аварийных деревьев по ул. Кооперативная около МКД № 24; </w:t>
            </w:r>
            <w:r w:rsidRPr="00F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Верхняя Якушка,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обваловка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берегов и очистка русла р. Большой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враль;</w:t>
            </w:r>
            <w:r w:rsidRPr="00F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Вороний Куст, замена опор линии электропередач между домами №7 и №10 по ул. Школьная;</w:t>
            </w:r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Бесовка, по снегоочистке дорог в селе Новая Бесовка;</w:t>
            </w:r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 Нижняя Якушка, установка газового компенсатора по ул. Лесная,46;</w:t>
            </w:r>
            <w:proofErr w:type="gramEnd"/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 Нижняя Якушка, установка тротуара для пешеходов по ул. Советская;</w:t>
            </w:r>
            <w:proofErr w:type="gramEnd"/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Новая Бесовка, ремонт газовых стоек по ул. Центральная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 домами 21-25;</w:t>
            </w:r>
            <w:proofErr w:type="gramEnd"/>
          </w:p>
          <w:p w:rsidR="0080004C" w:rsidRDefault="003456E9" w:rsidP="0080004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Малыкла, ул. Коммунальная, д.47, телефонные провода сильно провисли</w:t>
            </w:r>
            <w:r w:rsidR="0080004C">
              <w:rPr>
                <w:rFonts w:ascii="Times New Roman" w:hAnsi="Times New Roman" w:cs="Times New Roman"/>
                <w:sz w:val="28"/>
                <w:szCs w:val="28"/>
              </w:rPr>
              <w:t>, мешают проезду автотранспорта;</w:t>
            </w:r>
          </w:p>
          <w:p w:rsidR="0080004C" w:rsidRDefault="0080004C" w:rsidP="0080004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DF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Якушка,(4) расчистка русла реки Большой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враль, покос травы вокруг частного дома по ул. Комсомольская, д.56;</w:t>
            </w:r>
          </w:p>
          <w:p w:rsidR="0080004C" w:rsidRDefault="0080004C" w:rsidP="0080004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Новочеремшанск,(5) спил дерева (ель 30 м), территория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Гослесфонда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спил аварийного дерева (липа), демонтаж столба связи по ул. Кирпичная,11, демонтаж столба линии электропередач по ул. Школьная,11; сильное провисание проводов связи на территории Новочеремшанского детского сада «Дубочек»;</w:t>
            </w:r>
          </w:p>
          <w:p w:rsidR="0080004C" w:rsidRDefault="0080004C" w:rsidP="0080004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,(4) уборка поросли клёна около съезда;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кладбища; вырубка клена по ул. Молодежная, замена крышки люка на водяном гидранте; </w:t>
            </w:r>
          </w:p>
          <w:p w:rsidR="0080004C" w:rsidRDefault="0080004C" w:rsidP="0080004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бдреево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уборка строительного мусора после строительства велодорожки;</w:t>
            </w:r>
          </w:p>
          <w:p w:rsidR="0080004C" w:rsidRDefault="0080004C" w:rsidP="0080004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Вороний Куст,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травы по улицам Центральная, Лесная, Новая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Школьная, Камчатская;</w:t>
            </w:r>
          </w:p>
          <w:p w:rsidR="003456E9" w:rsidRDefault="0080004C" w:rsidP="004C6DF6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Станция Якушка, вырубка кустарника, уборка мусора.         </w:t>
            </w:r>
          </w:p>
          <w:p w:rsidR="003456E9" w:rsidRDefault="005819B2" w:rsidP="005819B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нормализация </w:t>
            </w:r>
            <w:r w:rsidRPr="002E5DDC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2E5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</w:t>
            </w:r>
            <w:r w:rsidR="003456E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706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B58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 или  </w:t>
            </w:r>
            <w:r w:rsidR="003456E9" w:rsidRPr="004C6DF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B583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706B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B5831">
              <w:rPr>
                <w:rFonts w:ascii="Times New Roman" w:hAnsi="Times New Roman" w:cs="Times New Roman"/>
                <w:sz w:val="28"/>
                <w:szCs w:val="28"/>
              </w:rPr>
              <w:t>%,</w:t>
            </w:r>
          </w:p>
          <w:p w:rsidR="004C6DF6" w:rsidRDefault="005819B2" w:rsidP="004C6DF6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F51B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F51BB7">
              <w:rPr>
                <w:rFonts w:ascii="Times New Roman" w:hAnsi="Times New Roman" w:cs="Times New Roman"/>
                <w:sz w:val="28"/>
                <w:szCs w:val="28"/>
              </w:rPr>
              <w:t>. Старая Тюгальбуга, ул. Садовая, д.67, ул. Речная, д.38;</w:t>
            </w:r>
          </w:p>
          <w:p w:rsidR="004C6DF6" w:rsidRDefault="004C6DF6" w:rsidP="004C6DF6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51B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F51BB7">
              <w:rPr>
                <w:rFonts w:ascii="Times New Roman" w:hAnsi="Times New Roman" w:cs="Times New Roman"/>
                <w:sz w:val="28"/>
                <w:szCs w:val="28"/>
              </w:rPr>
              <w:t xml:space="preserve">. Александровка, ул. Центральная, д.9, </w:t>
            </w:r>
          </w:p>
          <w:p w:rsidR="004C6DF6" w:rsidRDefault="004C6DF6" w:rsidP="004C6DF6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51B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F51BB7">
              <w:rPr>
                <w:rFonts w:ascii="Times New Roman" w:hAnsi="Times New Roman" w:cs="Times New Roman"/>
                <w:sz w:val="28"/>
                <w:szCs w:val="28"/>
              </w:rPr>
              <w:t xml:space="preserve">. Старая Малыкла, ул. Центральная, д.37, ул. Новая, д.14; </w:t>
            </w:r>
          </w:p>
          <w:p w:rsidR="004C6DF6" w:rsidRDefault="004C6DF6" w:rsidP="004C6DF6">
            <w:pPr>
              <w:ind w:firstLine="8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1BB7">
              <w:rPr>
                <w:rFonts w:ascii="Times New Roman" w:hAnsi="Times New Roman" w:cs="Times New Roman"/>
                <w:sz w:val="28"/>
                <w:szCs w:val="28"/>
              </w:rPr>
              <w:t xml:space="preserve">с. Абдреево, ул. 50 лет Победы, д.58, 77, ул. Мусы </w:t>
            </w:r>
            <w:proofErr w:type="spellStart"/>
            <w:r w:rsidR="00F51BB7"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  <w:r w:rsidR="00F51BB7">
              <w:rPr>
                <w:rFonts w:ascii="Times New Roman" w:hAnsi="Times New Roman" w:cs="Times New Roman"/>
                <w:sz w:val="28"/>
                <w:szCs w:val="28"/>
              </w:rPr>
              <w:t>, д.15, ремонт водонапорной башни по ул. 50 лет Победы;</w:t>
            </w:r>
            <w:r w:rsidR="005819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4C6DF6" w:rsidRDefault="00F51BB7" w:rsidP="004C6DF6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Абдреево, ул. 50 лет Победы, д.58, (слабый напор); </w:t>
            </w:r>
          </w:p>
          <w:p w:rsidR="004C6DF6" w:rsidRDefault="00F51BB7" w:rsidP="004C6DF6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Верхняя Якушка, ул. Советская, д.31, (слабый напор и течь в колодце), </w:t>
            </w:r>
            <w:proofErr w:type="gramEnd"/>
          </w:p>
          <w:p w:rsidR="004C6DF6" w:rsidRDefault="00F51BB7" w:rsidP="004C6DF6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Александровка, ул. Украинская, д.8, (вода с ужасным запахом).</w:t>
            </w:r>
            <w:r w:rsidR="004C6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4C6DF6" w:rsidRDefault="004C6DF6" w:rsidP="004C6DF6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Малыкла, водопровод, установка нового колодца по ул. Кооперативная, д.118; </w:t>
            </w:r>
          </w:p>
          <w:p w:rsidR="004C6DF6" w:rsidRDefault="004C6DF6" w:rsidP="004C6DF6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Станция Якушка, переподключение водопровода от завода к дому по ул. М.Джалиля,45;</w:t>
            </w:r>
          </w:p>
          <w:p w:rsidR="004C6DF6" w:rsidRDefault="004C6DF6" w:rsidP="004C6DF6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(2) восстановление водоснабжения в селе Александровка;</w:t>
            </w:r>
          </w:p>
          <w:p w:rsidR="004C6DF6" w:rsidRDefault="004C6DF6" w:rsidP="004C6DF6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Тюгальбуга, ремонт водозаборного устройства по ул. Речная,38;</w:t>
            </w:r>
          </w:p>
          <w:p w:rsidR="004C6DF6" w:rsidRDefault="004C6DF6" w:rsidP="004C6DF6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Новочеремшанск, (3) проведение водоснабжения по ул. Спортивная,14; течь в колодце и ремонт водозаборной колонки по ул. Мира,28; отсутствие воды в своем доме по ул. Советская,66;</w:t>
            </w:r>
          </w:p>
          <w:p w:rsidR="005819B2" w:rsidRDefault="004C6DF6" w:rsidP="00F51BB7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 Верхняя Якушка, плохое качество воды по ул. Московская, вода идет с землей.</w:t>
            </w:r>
            <w:r w:rsidR="005819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proofErr w:type="gramEnd"/>
          </w:p>
          <w:p w:rsidR="005819B2" w:rsidRDefault="005819B2" w:rsidP="00581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-  ремонт и содержание</w:t>
            </w:r>
            <w:r w:rsidRPr="00A147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F51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AE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2A1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вопросов или </w:t>
            </w:r>
            <w:r w:rsidR="00280AE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A19C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80AE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A19C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E4AD7" w:rsidRDefault="00F51BB7" w:rsidP="00F51BB7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Куликовка (дорога</w:t>
            </w:r>
            <w:r w:rsidRPr="007A0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кладбищу и начало ул. Полевая),</w:t>
            </w:r>
          </w:p>
          <w:p w:rsidR="007E4AD7" w:rsidRDefault="00F51BB7" w:rsidP="00F51BB7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Бесовка (дорога по ул. Новая и ул. Черемшанская),</w:t>
            </w:r>
          </w:p>
          <w:p w:rsidR="007E4AD7" w:rsidRDefault="00F51BB7" w:rsidP="00F51BB7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Абдреево</w:t>
            </w:r>
            <w:r w:rsidR="007E4AD7">
              <w:rPr>
                <w:rFonts w:ascii="Times New Roman" w:hAnsi="Times New Roman" w:cs="Times New Roman"/>
                <w:sz w:val="28"/>
                <w:szCs w:val="28"/>
              </w:rPr>
              <w:t xml:space="preserve"> (2),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(дорога по ул. Мусы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50 лет Победы), </w:t>
            </w:r>
          </w:p>
          <w:p w:rsidR="007E4AD7" w:rsidRDefault="00F51BB7" w:rsidP="00F51BB7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Станция Якушка (дорога по ул. Кооперативная от д.48 и дальше до конца); </w:t>
            </w:r>
          </w:p>
          <w:p w:rsidR="007E4AD7" w:rsidRDefault="00F51BB7" w:rsidP="00F51BB7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Тюгальбуга (дорога</w:t>
            </w:r>
            <w:r w:rsidRPr="007A0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ул. Садовая), </w:t>
            </w:r>
          </w:p>
          <w:p w:rsidR="007E4AD7" w:rsidRDefault="00F51BB7" w:rsidP="00F51BB7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Нижняя Якушка (дорога по ул. Лесная), </w:t>
            </w:r>
          </w:p>
          <w:p w:rsidR="007E4AD7" w:rsidRDefault="00F51BB7" w:rsidP="00F51BB7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Вороний Куст (2), (въездная дорога в село)</w:t>
            </w:r>
            <w:r w:rsidR="007E4AD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E4AD7" w:rsidRDefault="007E4AD7" w:rsidP="00F51BB7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Александровка (съезд с ул. Центральная на ул. Казанская),</w:t>
            </w:r>
            <w:proofErr w:type="gramEnd"/>
          </w:p>
          <w:p w:rsidR="007E4AD7" w:rsidRDefault="007E4AD7" w:rsidP="00F51BB7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Новочеремшанск (дорога по ул. Садовая), </w:t>
            </w:r>
          </w:p>
          <w:p w:rsidR="007E4AD7" w:rsidRDefault="007E4AD7" w:rsidP="00F51BB7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Старая Тюгальбуга (ремонт дороги по ул. Зеленая), </w:t>
            </w:r>
          </w:p>
          <w:p w:rsidR="00280AED" w:rsidRDefault="007E4AD7" w:rsidP="00F51BB7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Станция Якушка (ремонт дороги по ул. Садовая).</w:t>
            </w:r>
          </w:p>
          <w:p w:rsidR="005819B2" w:rsidRDefault="005819B2" w:rsidP="005819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- у</w:t>
            </w:r>
            <w:r w:rsidRPr="00A147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личное освещение, установка дополнительных </w:t>
            </w:r>
            <w:proofErr w:type="spellStart"/>
            <w:r w:rsidRPr="00A147CC">
              <w:rPr>
                <w:rFonts w:ascii="Times New Roman" w:hAnsi="Times New Roman" w:cs="Times New Roman"/>
                <w:b/>
                <w:sz w:val="28"/>
                <w:szCs w:val="28"/>
              </w:rPr>
              <w:t>светоточек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1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7E4AD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2A1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вопросов или </w:t>
            </w:r>
            <w:r w:rsidR="00F51B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A19C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E4A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A19C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7E4AD7" w:rsidRDefault="00F51BB7" w:rsidP="00581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E4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Новая Малыкла, ул. Коммунальная, д.21; </w:t>
            </w:r>
          </w:p>
          <w:p w:rsidR="007E4AD7" w:rsidRDefault="007E4AD7" w:rsidP="00581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51BB7">
              <w:rPr>
                <w:rFonts w:ascii="Times New Roman" w:hAnsi="Times New Roman" w:cs="Times New Roman"/>
                <w:sz w:val="28"/>
                <w:szCs w:val="28"/>
              </w:rPr>
              <w:t>с.  Новочеремшанск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(2), </w:t>
            </w:r>
            <w:r w:rsidR="00F51BB7">
              <w:rPr>
                <w:rFonts w:ascii="Times New Roman" w:hAnsi="Times New Roman" w:cs="Times New Roman"/>
                <w:sz w:val="28"/>
                <w:szCs w:val="28"/>
              </w:rPr>
              <w:t xml:space="preserve">между домами по ул. </w:t>
            </w:r>
            <w:proofErr w:type="gramStart"/>
            <w:r w:rsidR="00F51BB7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="00F51BB7">
              <w:rPr>
                <w:rFonts w:ascii="Times New Roman" w:hAnsi="Times New Roman" w:cs="Times New Roman"/>
                <w:sz w:val="28"/>
                <w:szCs w:val="28"/>
              </w:rPr>
              <w:t xml:space="preserve">, 13 и ул. Садовая,1; </w:t>
            </w:r>
          </w:p>
          <w:p w:rsidR="007E4AD7" w:rsidRDefault="007E4AD7" w:rsidP="00581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51BB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F51BB7">
              <w:rPr>
                <w:rFonts w:ascii="Times New Roman" w:hAnsi="Times New Roman" w:cs="Times New Roman"/>
                <w:sz w:val="28"/>
                <w:szCs w:val="28"/>
              </w:rPr>
              <w:t>Эчкаюн</w:t>
            </w:r>
            <w:proofErr w:type="spellEnd"/>
            <w:r w:rsidR="00F51BB7">
              <w:rPr>
                <w:rFonts w:ascii="Times New Roman" w:hAnsi="Times New Roman" w:cs="Times New Roman"/>
                <w:sz w:val="28"/>
                <w:szCs w:val="28"/>
              </w:rPr>
              <w:t xml:space="preserve">, в начале ул. </w:t>
            </w:r>
            <w:proofErr w:type="gramStart"/>
            <w:r w:rsidR="00F51BB7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="00F51BB7">
              <w:rPr>
                <w:rFonts w:ascii="Times New Roman" w:hAnsi="Times New Roman" w:cs="Times New Roman"/>
                <w:sz w:val="28"/>
                <w:szCs w:val="28"/>
              </w:rPr>
              <w:t xml:space="preserve">, ул. Центральная, д.77; </w:t>
            </w:r>
          </w:p>
          <w:p w:rsidR="007E4AD7" w:rsidRDefault="007E4AD7" w:rsidP="00581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="00F51B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F51BB7">
              <w:rPr>
                <w:rFonts w:ascii="Times New Roman" w:hAnsi="Times New Roman" w:cs="Times New Roman"/>
                <w:sz w:val="28"/>
                <w:szCs w:val="28"/>
              </w:rPr>
              <w:t xml:space="preserve">. Старая Тюгальбуга, ул. Речная, д.38; </w:t>
            </w:r>
          </w:p>
          <w:p w:rsidR="007E4AD7" w:rsidRDefault="007E4AD7" w:rsidP="00581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51BB7">
              <w:rPr>
                <w:rFonts w:ascii="Times New Roman" w:hAnsi="Times New Roman" w:cs="Times New Roman"/>
                <w:sz w:val="28"/>
                <w:szCs w:val="28"/>
              </w:rPr>
              <w:t>с. Нижняя Якушка, ул. Зеленая, д.40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4AD7" w:rsidRDefault="007E4AD7" w:rsidP="00581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с. Александровка (2), ул. Заречная, д.30А, ул. Украинская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.8, д.26, ул. Садовая,д.25; </w:t>
            </w:r>
          </w:p>
          <w:p w:rsidR="007E4AD7" w:rsidRDefault="007E4AD7" w:rsidP="00581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с.  Новочеремшанск (1), ул. Колхозная, д.48; </w:t>
            </w:r>
          </w:p>
          <w:p w:rsidR="007E4AD7" w:rsidRDefault="007E4AD7" w:rsidP="005819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с. Верхняя Якушка (1), ул. Московская.</w:t>
            </w:r>
          </w:p>
          <w:p w:rsidR="00383298" w:rsidRDefault="00383298" w:rsidP="0038329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>- содержание и ремонт общедомового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E4AD7" w:rsidRPr="007E4AD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61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044A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или </w:t>
            </w:r>
            <w:r w:rsidR="00CB41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B410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B4101" w:rsidRDefault="00CB4101" w:rsidP="00CB4101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Новочеремшанск, ремонт балкона в МКД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д.13;</w:t>
            </w:r>
          </w:p>
          <w:p w:rsidR="00CB4101" w:rsidRDefault="00CB4101" w:rsidP="00CB4101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Средняя Якушка, МКД по ул. Октябрьская, д.2, (устранение недостатков во 2 подъезде, запах канализации, течь воды, сырость в подвале);</w:t>
            </w:r>
          </w:p>
          <w:p w:rsidR="00CB4101" w:rsidRDefault="00CB4101" w:rsidP="00CB4101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Новочеремшанск, МКД по ул. Парковая, д.13, (замена трубы ХВС);</w:t>
            </w:r>
          </w:p>
          <w:p w:rsidR="00CB4101" w:rsidRDefault="00CB4101" w:rsidP="00CB4101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Малыкла, МКД по ул. Кооперативная, д.41, (ремонт системы электроснабжения);</w:t>
            </w:r>
          </w:p>
          <w:p w:rsidR="00CB4101" w:rsidRDefault="00CB4101" w:rsidP="0038329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Малыкла, МКД по ул. Молодежная, д.7, (замена </w:t>
            </w:r>
            <w:r w:rsidR="007E4AD7">
              <w:rPr>
                <w:rFonts w:ascii="Times New Roman" w:hAnsi="Times New Roman" w:cs="Times New Roman"/>
                <w:sz w:val="28"/>
                <w:szCs w:val="28"/>
              </w:rPr>
              <w:t>газового котла и газовой плиты);</w:t>
            </w:r>
          </w:p>
          <w:p w:rsidR="007E4AD7" w:rsidRDefault="007E4AD7" w:rsidP="007E4AD7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Новочеремшанск, замена канализационной трубы в подвале МКД № 8А по ул. Заводская в 3 подъезде, замена оконной рамы по ул. Заводская, д.8А, кв.19;</w:t>
            </w:r>
          </w:p>
          <w:p w:rsidR="007E4AD7" w:rsidRDefault="007E4AD7" w:rsidP="0038329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 Новая Малыкла, ремонт стояка на крыше МКД № 2 по ул. Зеленая.</w:t>
            </w:r>
            <w:proofErr w:type="gramEnd"/>
          </w:p>
          <w:p w:rsidR="002E5DDC" w:rsidRDefault="004C37D3" w:rsidP="008403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 w:rsidR="0023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обращение с ТКО </w:t>
            </w:r>
            <w:r w:rsidRPr="002E5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7E4AD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23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вопросов или </w:t>
            </w:r>
            <w:r w:rsidR="007E4A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33E22" w:rsidRPr="00233E2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E4A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33E2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 w:rsidR="0038329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3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33C45" w:rsidRDefault="00383298" w:rsidP="0038329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101">
              <w:rPr>
                <w:rFonts w:ascii="Times New Roman" w:hAnsi="Times New Roman" w:cs="Times New Roman"/>
                <w:sz w:val="28"/>
                <w:szCs w:val="28"/>
              </w:rPr>
              <w:t xml:space="preserve">с. Новая Малыкла (3); с. Новочеремшанск (3); </w:t>
            </w:r>
            <w:proofErr w:type="gramStart"/>
            <w:r w:rsidR="00CB41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B4101">
              <w:rPr>
                <w:rFonts w:ascii="Times New Roman" w:hAnsi="Times New Roman" w:cs="Times New Roman"/>
                <w:sz w:val="28"/>
                <w:szCs w:val="28"/>
              </w:rPr>
              <w:t xml:space="preserve">. Старая </w:t>
            </w:r>
            <w:r w:rsidR="00CB4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Куликовка (2)</w:t>
            </w:r>
            <w:r w:rsidR="00633C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C45">
              <w:rPr>
                <w:rFonts w:ascii="Times New Roman" w:hAnsi="Times New Roman" w:cs="Times New Roman"/>
                <w:sz w:val="28"/>
                <w:szCs w:val="28"/>
              </w:rPr>
              <w:t>п. Станция Якушка (1); с. Новая Бесовка (1).</w:t>
            </w:r>
          </w:p>
          <w:p w:rsidR="00CB4101" w:rsidRDefault="00CB4101" w:rsidP="00CB4101">
            <w:pPr>
              <w:ind w:firstLine="8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411">
              <w:rPr>
                <w:rFonts w:ascii="Times New Roman" w:hAnsi="Times New Roman" w:cs="Times New Roman"/>
                <w:b/>
                <w:sz w:val="28"/>
                <w:szCs w:val="28"/>
              </w:rPr>
              <w:t>- газ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ификация -</w:t>
            </w:r>
            <w:r w:rsidRPr="00D464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вопросов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633C45"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 w:rsidRPr="00D464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CB4101" w:rsidRDefault="00CB4101" w:rsidP="0038329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46411">
              <w:rPr>
                <w:rFonts w:ascii="Times New Roman" w:hAnsi="Times New Roman" w:cs="Times New Roman"/>
                <w:sz w:val="28"/>
                <w:szCs w:val="28"/>
              </w:rPr>
              <w:t>. Новочеремшанск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(2), с. Нижняя Якушка (1),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Старая Малыкла (1), с. Новая Бесовка (1). </w:t>
            </w:r>
          </w:p>
          <w:p w:rsidR="008C47A7" w:rsidRDefault="0007528C" w:rsidP="008C4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8C47A7">
              <w:rPr>
                <w:rFonts w:ascii="Times New Roman" w:hAnsi="Times New Roman" w:cs="Times New Roman"/>
                <w:sz w:val="28"/>
                <w:szCs w:val="28"/>
              </w:rPr>
              <w:t xml:space="preserve">Также были поставлены вопросы </w:t>
            </w:r>
            <w:r w:rsidR="00841DDD">
              <w:rPr>
                <w:rFonts w:ascii="Times New Roman" w:hAnsi="Times New Roman" w:cs="Times New Roman"/>
                <w:sz w:val="28"/>
                <w:szCs w:val="28"/>
              </w:rPr>
              <w:t xml:space="preserve">нормализации </w:t>
            </w:r>
            <w:r w:rsidR="00383298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  <w:r w:rsidR="00CB4101">
              <w:rPr>
                <w:rFonts w:ascii="Times New Roman" w:hAnsi="Times New Roman" w:cs="Times New Roman"/>
                <w:sz w:val="28"/>
                <w:szCs w:val="28"/>
              </w:rPr>
              <w:t>, ликвидация несанкционированной свалки</w:t>
            </w:r>
            <w:r w:rsidR="00841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7A7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  <w:p w:rsidR="009D06F3" w:rsidRDefault="008C47A7" w:rsidP="009D06F3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C3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27C6">
              <w:rPr>
                <w:rFonts w:ascii="Times New Roman" w:hAnsi="Times New Roman" w:cs="Times New Roman"/>
                <w:b/>
                <w:sz w:val="28"/>
                <w:szCs w:val="28"/>
              </w:rPr>
              <w:t>Второе</w:t>
            </w:r>
            <w:r w:rsidR="00FC27C6" w:rsidRPr="00240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в рейтинге тематики заняли вопросы блока   </w:t>
            </w:r>
            <w:r w:rsidR="009D06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«Жилище» - </w:t>
            </w:r>
            <w:r w:rsidR="00094BA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9D06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094BA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9D06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094BA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D06F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94BA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D06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r w:rsidR="00FC27C6" w:rsidRPr="00240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06F3"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>от общего количества поставленных в обращениях вопросов</w:t>
            </w:r>
            <w:r w:rsidR="009D06F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94BA0" w:rsidRPr="00370B8D" w:rsidRDefault="00921ECD" w:rsidP="00921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B410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B4101" w:rsidRPr="00370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410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жилого и нежилого  помещения, переселение из аварийного жилья, приватизация жилого помещения, обследование жилого помещения на предмет пригодности для проживания, включение в программу переселения из аварийного жилья, ремонт жилого помещения, обследование жилого помещения для определения ущерба после урагана,   с. Новочеремшанск (</w:t>
            </w:r>
            <w:r w:rsidR="00094B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B4101">
              <w:rPr>
                <w:rFonts w:ascii="Times New Roman" w:hAnsi="Times New Roman" w:cs="Times New Roman"/>
                <w:sz w:val="28"/>
                <w:szCs w:val="28"/>
              </w:rPr>
              <w:t>), с. Новая Малыкла (</w:t>
            </w:r>
            <w:r w:rsidR="00094B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4101">
              <w:rPr>
                <w:rFonts w:ascii="Times New Roman" w:hAnsi="Times New Roman" w:cs="Times New Roman"/>
                <w:sz w:val="28"/>
                <w:szCs w:val="28"/>
              </w:rPr>
              <w:t>), с. Новая Куликовка (</w:t>
            </w:r>
            <w:r w:rsidR="00094B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41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016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CB41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B4101">
              <w:rPr>
                <w:rFonts w:ascii="Times New Roman" w:hAnsi="Times New Roman" w:cs="Times New Roman"/>
                <w:sz w:val="28"/>
                <w:szCs w:val="28"/>
              </w:rPr>
              <w:t>. Старая Малыкла (2)</w:t>
            </w:r>
            <w:r w:rsidR="005016F3">
              <w:rPr>
                <w:rFonts w:ascii="Times New Roman" w:hAnsi="Times New Roman" w:cs="Times New Roman"/>
                <w:sz w:val="28"/>
                <w:szCs w:val="28"/>
              </w:rPr>
              <w:t>, п. Станция Якушка (1)</w:t>
            </w:r>
            <w:r w:rsidR="00CB41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27C6" w:rsidRDefault="00921ECD" w:rsidP="008C4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6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Третье место в рейтинге тематики заняли вопросы блока </w:t>
            </w:r>
            <w:r w:rsidR="002272A0">
              <w:rPr>
                <w:rFonts w:ascii="Times New Roman" w:hAnsi="Times New Roman" w:cs="Times New Roman"/>
                <w:b/>
                <w:sz w:val="28"/>
                <w:szCs w:val="28"/>
              </w:rPr>
              <w:t>«Муниципального земельного контроля и арендные отношения в области землепользования»</w:t>
            </w:r>
            <w:r w:rsidR="002272A0" w:rsidRPr="00240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72A0"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2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2834D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FC2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вопросов или </w:t>
            </w:r>
            <w:r w:rsidR="005016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C27C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834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FC27C6">
              <w:rPr>
                <w:rFonts w:ascii="Times New Roman" w:hAnsi="Times New Roman" w:cs="Times New Roman"/>
                <w:b/>
                <w:sz w:val="28"/>
                <w:szCs w:val="28"/>
              </w:rPr>
              <w:t>%.</w:t>
            </w:r>
          </w:p>
          <w:p w:rsidR="004C37D3" w:rsidRDefault="00FC27C6" w:rsidP="00FC2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7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4C37D3" w:rsidRPr="00015966">
              <w:rPr>
                <w:rFonts w:ascii="Times New Roman" w:hAnsi="Times New Roman" w:cs="Times New Roman"/>
                <w:b/>
                <w:sz w:val="28"/>
                <w:szCs w:val="28"/>
              </w:rPr>
              <w:t>Также были подняты вопросы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C37D3" w:rsidRPr="00AC1B3F" w:rsidRDefault="005016F3" w:rsidP="0036733F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отлов безнадзорных домашних животных, установка лежачих полицейских на дорогах, ремонт ФАП, присвоение звания Ветеран труда Ульяновской области, организация мест для реализации продукции с личных приусадебных участков, ремонт ФАП, доставка дров, оказание помощи семьям военнослужащих в СВО</w:t>
            </w:r>
            <w:r w:rsidR="0036733F">
              <w:rPr>
                <w:rFonts w:ascii="Times New Roman" w:hAnsi="Times New Roman" w:cs="Times New Roman"/>
                <w:sz w:val="28"/>
                <w:szCs w:val="28"/>
              </w:rPr>
              <w:t>, лекарственное обеспечение, качество сотовой связи, установка дорожного знака, камеры по ограничению скорости  и пешеходных переходах на дорогах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4C37D3" w:rsidTr="004C37D3">
        <w:tc>
          <w:tcPr>
            <w:tcW w:w="2127" w:type="dxa"/>
          </w:tcPr>
          <w:p w:rsidR="004C37D3" w:rsidRPr="00351488" w:rsidRDefault="004C37D3" w:rsidP="0085502A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lastRenderedPageBreak/>
              <w:t>Анализ обращений в разрезе  муниципальных образований</w:t>
            </w:r>
          </w:p>
        </w:tc>
        <w:tc>
          <w:tcPr>
            <w:tcW w:w="8221" w:type="dxa"/>
          </w:tcPr>
          <w:p w:rsidR="004C37D3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корреспонденции от граждан муниципальных образований Новомалыклинского района показал следующее.</w:t>
            </w:r>
          </w:p>
          <w:p w:rsidR="004C37D3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Наибольшее количество обращений поступило из - 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МО «Новомалыклинское сельское поселение»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950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36733F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  <w:r w:rsidR="00BB50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FA46C9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36733F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FF480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6733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от общего количества обращений. 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37D3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втором месте  по активности  стоит 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МО «Новочеремшанское сельское поселение»</w:t>
            </w:r>
            <w:r w:rsidR="00FA4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36733F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обращени</w:t>
            </w:r>
            <w:r w:rsidR="0036733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3B04D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6733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F480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6733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%.</w:t>
            </w:r>
          </w:p>
          <w:p w:rsidR="00E950D8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0D8">
              <w:rPr>
                <w:rFonts w:ascii="Times New Roman" w:hAnsi="Times New Roman" w:cs="Times New Roman"/>
                <w:b/>
                <w:sz w:val="28"/>
                <w:szCs w:val="28"/>
              </w:rPr>
              <w:t>На третьей позиции  стоит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МО «</w:t>
            </w:r>
            <w:r w:rsidR="00FA46C9">
              <w:rPr>
                <w:rFonts w:ascii="Times New Roman" w:hAnsi="Times New Roman" w:cs="Times New Roman"/>
                <w:b/>
                <w:sz w:val="28"/>
                <w:szCs w:val="28"/>
              </w:rPr>
              <w:t>Высококолковс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кое сельское поселение»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3B04D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6733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950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</w:t>
            </w:r>
            <w:r w:rsidR="0036733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36733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6733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%.</w:t>
            </w:r>
            <w:r w:rsidR="00FA4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37D3" w:rsidRDefault="00FF480D" w:rsidP="0085502A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Жителями МО «</w:t>
            </w:r>
            <w:r w:rsidR="00FA46C9">
              <w:rPr>
                <w:rFonts w:ascii="Times New Roman" w:hAnsi="Times New Roman" w:cs="Times New Roman"/>
                <w:b/>
                <w:sz w:val="28"/>
                <w:szCs w:val="28"/>
              </w:rPr>
              <w:t>Средне</w:t>
            </w:r>
            <w:r w:rsidR="00E950D8">
              <w:rPr>
                <w:rFonts w:ascii="Times New Roman" w:hAnsi="Times New Roman" w:cs="Times New Roman"/>
                <w:b/>
                <w:sz w:val="28"/>
                <w:szCs w:val="28"/>
              </w:rPr>
              <w:t>якушкинс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кое сельское поселение» было направлено </w:t>
            </w:r>
            <w:r w:rsidR="0036733F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36733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 жителями МО «Средне</w:t>
            </w:r>
            <w:r w:rsidR="00E950D8">
              <w:rPr>
                <w:rFonts w:ascii="Times New Roman" w:hAnsi="Times New Roman" w:cs="Times New Roman"/>
                <w:b/>
                <w:sz w:val="28"/>
                <w:szCs w:val="28"/>
              </w:rPr>
              <w:t>сантимир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ское сельское поселение» - </w:t>
            </w:r>
            <w:r w:rsidR="00E950D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обращений.</w:t>
            </w:r>
          </w:p>
          <w:p w:rsidR="001E2DE2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разрезе населенных пунктов наибольшую активность  проявили жители:</w:t>
            </w:r>
          </w:p>
          <w:p w:rsidR="001E2DE2" w:rsidRDefault="001E2DE2" w:rsidP="001E2DE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Новочеремшанск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общего количества обращений, </w:t>
            </w:r>
          </w:p>
          <w:p w:rsidR="003B04D0" w:rsidRDefault="003B04D0" w:rsidP="0085502A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Новая</w:t>
            </w:r>
            <w:proofErr w:type="gramEnd"/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Малыкла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3</w:t>
            </w:r>
            <w:r w:rsidR="001E2DE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обращения или 1</w:t>
            </w:r>
            <w:r w:rsidR="001E2D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E2DE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от общего количества обращений, </w:t>
            </w:r>
          </w:p>
          <w:p w:rsidR="001E2DE2" w:rsidRDefault="001E2DE2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Александровка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21 обращение или 9,3%,</w:t>
            </w:r>
          </w:p>
          <w:p w:rsidR="003B04D0" w:rsidRDefault="003B04D0" w:rsidP="003B04D0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Абдреево  –  11 обращений или </w:t>
            </w:r>
            <w:r w:rsidR="001E2DE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E2DE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%,</w:t>
            </w:r>
          </w:p>
          <w:p w:rsidR="001E2DE2" w:rsidRDefault="001E2DE2" w:rsidP="003B04D0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 Станция Якушка – 10 обращений или 4,4%,</w:t>
            </w:r>
          </w:p>
          <w:p w:rsidR="001E2DE2" w:rsidRDefault="001E2DE2" w:rsidP="003B04D0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Верхняя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Якушка – 10 обращений или 4,4%,</w:t>
            </w:r>
          </w:p>
          <w:p w:rsidR="003B04D0" w:rsidRDefault="003B04D0" w:rsidP="0085502A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Бесовка -8 обращений или </w:t>
            </w:r>
            <w:r w:rsidR="001E2DE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E2D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%,</w:t>
            </w:r>
          </w:p>
          <w:p w:rsidR="003B04D0" w:rsidRDefault="003B04D0" w:rsidP="0085502A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Елховый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Куст – 6 обращений или </w:t>
            </w:r>
            <w:r w:rsidR="001E2D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E2DE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%.</w:t>
            </w:r>
          </w:p>
          <w:p w:rsidR="004C37D3" w:rsidRDefault="004C37D3" w:rsidP="002A3D1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количества обращений в разрезе сельских поселений  показывает  сохранения лидирующих позиций  МО «Новомалыклинское сельское поселение» и МО «Новочеремшанское сельское поселение» что соответствует показателям за </w:t>
            </w:r>
            <w:r w:rsidR="002A3D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F4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3D1B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  <w:r w:rsidR="00FF4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2A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1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4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A95">
              <w:rPr>
                <w:rFonts w:ascii="Times New Roman" w:hAnsi="Times New Roman" w:cs="Times New Roman"/>
                <w:sz w:val="28"/>
                <w:szCs w:val="28"/>
              </w:rPr>
              <w:t>года  и 20</w:t>
            </w:r>
            <w:r w:rsidR="00C15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1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</w:p>
        </w:tc>
      </w:tr>
      <w:tr w:rsidR="004C37D3" w:rsidTr="004C37D3">
        <w:tc>
          <w:tcPr>
            <w:tcW w:w="2127" w:type="dxa"/>
          </w:tcPr>
          <w:p w:rsidR="004C37D3" w:rsidRPr="00351488" w:rsidRDefault="004C37D3" w:rsidP="0085502A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lastRenderedPageBreak/>
              <w:t>Результативность рассмотрения обращений</w:t>
            </w:r>
          </w:p>
        </w:tc>
        <w:tc>
          <w:tcPr>
            <w:tcW w:w="8221" w:type="dxa"/>
          </w:tcPr>
          <w:p w:rsidR="004C37D3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результативности рассмотрения вопросов поставленных в обращениях за обзорный период  показал следующее.</w:t>
            </w:r>
          </w:p>
          <w:p w:rsidR="004C37D3" w:rsidRDefault="00DC0CD5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3D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F72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3D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 w:rsidR="002A3D1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2A3D1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F72EB">
              <w:rPr>
                <w:rFonts w:ascii="Times New Roman" w:hAnsi="Times New Roman" w:cs="Times New Roman"/>
                <w:sz w:val="28"/>
                <w:szCs w:val="28"/>
              </w:rPr>
              <w:t>) перенаправлено по компетенции,</w:t>
            </w:r>
          </w:p>
          <w:p w:rsidR="00FF72EB" w:rsidRDefault="004A1FF0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72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3D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72EB"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 w:rsidR="002A3D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F72EB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вопросов) даны разъяснения в ходе проведения личных приемов,</w:t>
            </w:r>
          </w:p>
          <w:p w:rsidR="004C37D3" w:rsidRDefault="002A3D1B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4B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F72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>%  (</w:t>
            </w:r>
            <w:r w:rsidR="00FF7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>) принят</w:t>
            </w:r>
            <w:r w:rsidR="00FF72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 xml:space="preserve"> к рассмотрению.</w:t>
            </w:r>
            <w:r w:rsidR="004C37D3" w:rsidRPr="00E62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37D3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поставленн</w:t>
            </w:r>
            <w:r w:rsidR="00D04B2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gramEnd"/>
            <w:r w:rsidR="00FF72EB">
              <w:rPr>
                <w:rFonts w:ascii="Times New Roman" w:hAnsi="Times New Roman" w:cs="Times New Roman"/>
                <w:sz w:val="28"/>
                <w:szCs w:val="28"/>
              </w:rPr>
              <w:t xml:space="preserve"> на контроль 1</w:t>
            </w:r>
            <w:r w:rsidR="002A3D1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FF72EB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2A3D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0CD5" w:rsidRDefault="004C37D3" w:rsidP="00DC0CD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4A1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(</w:t>
            </w:r>
            <w:r w:rsidR="004A1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52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1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от количества поставленных на контроль обращений) приняты меры в полном объеме:</w:t>
            </w:r>
            <w:r w:rsidR="00075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1FF0" w:rsidRDefault="004A1FF0" w:rsidP="004A1FF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 с. Александровка – устранена авария на водопроводе по ул. Центральная, д.9;</w:t>
            </w:r>
          </w:p>
          <w:p w:rsidR="004A1FF0" w:rsidRDefault="004A1FF0" w:rsidP="004A1FF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Малыкла –  восстановлено водоснабжение по ул. Центральная, д.37</w:t>
            </w:r>
            <w:r w:rsidR="003820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2083" w:rsidRDefault="00382083" w:rsidP="0038208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77 с. Абдреево – восстановлено водоснабжение, произведено переподключение врезки на водопроводе по ул. 50 лет Победы, д.58;</w:t>
            </w:r>
          </w:p>
          <w:p w:rsidR="00382083" w:rsidRDefault="00382083" w:rsidP="0038208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84 с. Новая Малыкла –  убран навоз по ул. Советская, д.121;</w:t>
            </w:r>
          </w:p>
          <w:p w:rsidR="00A048BA" w:rsidRDefault="00382083" w:rsidP="00A048B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92 с. Верхняя Якушка – устранены порывы и утечки на водопроводных сетях по ул. Комсомольская, д.№ 36 и д.№ 62, проведена промывка системы водоснабжения по ул. Московская.</w:t>
            </w:r>
            <w:r w:rsidR="00A04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48BA">
              <w:rPr>
                <w:rFonts w:ascii="Times New Roman" w:hAnsi="Times New Roman" w:cs="Times New Roman"/>
                <w:sz w:val="28"/>
                <w:szCs w:val="28"/>
              </w:rPr>
              <w:t xml:space="preserve">№ 166 п. Станция Якушка – работы по демонтажу бани по ул. Мусы </w:t>
            </w:r>
            <w:proofErr w:type="spellStart"/>
            <w:r w:rsidR="00A048BA"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  <w:r w:rsidR="00A048BA">
              <w:rPr>
                <w:rFonts w:ascii="Times New Roman" w:hAnsi="Times New Roman" w:cs="Times New Roman"/>
                <w:sz w:val="28"/>
                <w:szCs w:val="28"/>
              </w:rPr>
              <w:t>, д.47 выполнены;</w:t>
            </w:r>
          </w:p>
          <w:p w:rsidR="00A048BA" w:rsidRDefault="00A048BA" w:rsidP="00A048B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170 с. Новочеремшанск – проведены работы по ремонту системы водоотведения в подвале подъезда № 3 д.№ 8А по ул. Заводская, течь устранена;</w:t>
            </w:r>
          </w:p>
          <w:p w:rsidR="00A048BA" w:rsidRDefault="00A048BA" w:rsidP="00A048B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№ 174 с. Александровка – установлен светильник уличного освещения по адресу: с. Александровка, ул. Заречная, д.30А;</w:t>
            </w:r>
            <w:proofErr w:type="gramEnd"/>
          </w:p>
          <w:p w:rsidR="00A048BA" w:rsidRDefault="00A048BA" w:rsidP="00A048B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№ 177 с. Александровка – отремонтированы фонари уличного освещения по ул. Садовая, д.25, ул. Украинская, д.8, д.26;</w:t>
            </w:r>
            <w:proofErr w:type="gramEnd"/>
          </w:p>
          <w:p w:rsidR="00A048BA" w:rsidRDefault="00A048BA" w:rsidP="00A048B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184 с. Новочеремшанск – проведены работы по ремонту системы водоотведения в подвале подъезда № 3 д.№ 8А по ул. Заводская в с. Новочеремшанск, течь устранена;</w:t>
            </w:r>
          </w:p>
          <w:p w:rsidR="00A048BA" w:rsidRDefault="00A048BA" w:rsidP="00A048B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185 с. Верхняя Якушка – скошена трава вокруг частного дома по адресу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Верхняя Якушка, ул. Комсомольская, д.54;</w:t>
            </w:r>
          </w:p>
          <w:p w:rsidR="00A048BA" w:rsidRDefault="00A048BA" w:rsidP="00A048B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186 с. Верхняя Якушка – оказаны меры социальной поддержки отцу военнослужащего в СВО, привезены дрова для печи;</w:t>
            </w:r>
          </w:p>
          <w:p w:rsidR="00A048BA" w:rsidRDefault="00A048BA" w:rsidP="00A048B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190 с. Новочеремшанск – выполнены работы по замене фонаря уличного освещения по адресу: с. Новочеремшанск, ул. Колхозная, д.48;</w:t>
            </w:r>
          </w:p>
          <w:p w:rsidR="00A048BA" w:rsidRDefault="00A048BA" w:rsidP="00A048B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194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Тюгальбуга – проведены работы водозаборного устройства по ул. Речная, д.37;</w:t>
            </w:r>
          </w:p>
          <w:p w:rsidR="00784CA8" w:rsidRDefault="00A048BA" w:rsidP="00784CA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200 с. Абдреево – проведены работы по уборке</w:t>
            </w:r>
            <w:r w:rsidR="00784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CA8">
              <w:rPr>
                <w:rFonts w:ascii="Times New Roman" w:hAnsi="Times New Roman" w:cs="Times New Roman"/>
                <w:sz w:val="28"/>
                <w:szCs w:val="28"/>
              </w:rPr>
              <w:t>строительного мусора после строительства велодорожки в с. Абдреево, мусор убран, деревянные крышки на открытые колодцы установлены;</w:t>
            </w:r>
          </w:p>
          <w:p w:rsidR="00A048BA" w:rsidRDefault="00784CA8" w:rsidP="00A048B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207 с. Новочеремшанск – выполнены работы по устранению течи в колодце, водозаборная колонка по ул. Мира, д.28 отремонтирована,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планировке выполнены.</w:t>
            </w:r>
            <w:bookmarkStart w:id="0" w:name="_GoBack"/>
            <w:bookmarkEnd w:id="0"/>
          </w:p>
          <w:p w:rsidR="004C37D3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A048BA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CD5">
              <w:rPr>
                <w:rFonts w:ascii="Times New Roman" w:hAnsi="Times New Roman" w:cs="Times New Roman"/>
                <w:sz w:val="28"/>
                <w:szCs w:val="28"/>
              </w:rPr>
              <w:t>вопроса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 приняты меры разъяснительного характера.</w:t>
            </w:r>
          </w:p>
          <w:p w:rsidR="004C37D3" w:rsidRDefault="00A048BA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5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CD5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 xml:space="preserve"> находятся на рассмотрении.</w:t>
            </w:r>
          </w:p>
          <w:p w:rsidR="004C37D3" w:rsidRDefault="004C37D3" w:rsidP="00855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Все обращения зарегистрированы и рассмотрены в установленные законодательством сроки.</w:t>
            </w:r>
          </w:p>
        </w:tc>
      </w:tr>
    </w:tbl>
    <w:p w:rsidR="004C37D3" w:rsidRDefault="004C37D3" w:rsidP="00E62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7D3" w:rsidRDefault="004C37D3" w:rsidP="00E62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083" w:rsidRDefault="00A07F2F" w:rsidP="00E62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эксперт  администрации                                           </w:t>
      </w:r>
      <w:r w:rsidR="001D7070">
        <w:rPr>
          <w:rFonts w:ascii="Times New Roman" w:hAnsi="Times New Roman" w:cs="Times New Roman"/>
          <w:sz w:val="28"/>
          <w:szCs w:val="28"/>
        </w:rPr>
        <w:t>Учае</w:t>
      </w:r>
      <w:r>
        <w:rPr>
          <w:rFonts w:ascii="Times New Roman" w:hAnsi="Times New Roman" w:cs="Times New Roman"/>
          <w:sz w:val="28"/>
          <w:szCs w:val="28"/>
        </w:rPr>
        <w:t>ва Н.</w:t>
      </w:r>
      <w:r w:rsidR="001D707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F2F" w:rsidRPr="00A07F2F" w:rsidRDefault="00A07F2F" w:rsidP="00E6239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7F2F">
        <w:rPr>
          <w:rFonts w:ascii="Times New Roman" w:hAnsi="Times New Roman" w:cs="Times New Roman"/>
          <w:sz w:val="20"/>
          <w:szCs w:val="20"/>
        </w:rPr>
        <w:t>Тел. 8-84-232-2-21-51</w:t>
      </w:r>
    </w:p>
    <w:sectPr w:rsidR="00A07F2F" w:rsidRPr="00A07F2F" w:rsidSect="00C83527">
      <w:pgSz w:w="11906" w:h="16838"/>
      <w:pgMar w:top="1134" w:right="42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041" w:rsidRDefault="00C40041" w:rsidP="007B5791">
      <w:r>
        <w:separator/>
      </w:r>
    </w:p>
  </w:endnote>
  <w:endnote w:type="continuationSeparator" w:id="0">
    <w:p w:rsidR="00C40041" w:rsidRDefault="00C40041" w:rsidP="007B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041" w:rsidRDefault="00C40041" w:rsidP="007B5791">
      <w:r>
        <w:separator/>
      </w:r>
    </w:p>
  </w:footnote>
  <w:footnote w:type="continuationSeparator" w:id="0">
    <w:p w:rsidR="00C40041" w:rsidRDefault="00C40041" w:rsidP="007B5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9E"/>
    <w:rsid w:val="00005639"/>
    <w:rsid w:val="00011AF8"/>
    <w:rsid w:val="0004040F"/>
    <w:rsid w:val="00040995"/>
    <w:rsid w:val="000441FB"/>
    <w:rsid w:val="00044AE7"/>
    <w:rsid w:val="00050105"/>
    <w:rsid w:val="000565DA"/>
    <w:rsid w:val="000566F9"/>
    <w:rsid w:val="00063F95"/>
    <w:rsid w:val="0007528C"/>
    <w:rsid w:val="000757D5"/>
    <w:rsid w:val="00083840"/>
    <w:rsid w:val="00083FC5"/>
    <w:rsid w:val="0009415F"/>
    <w:rsid w:val="00094BA0"/>
    <w:rsid w:val="0009575F"/>
    <w:rsid w:val="000975B0"/>
    <w:rsid w:val="000B528F"/>
    <w:rsid w:val="000D7B03"/>
    <w:rsid w:val="000E6339"/>
    <w:rsid w:val="000F0B44"/>
    <w:rsid w:val="00103610"/>
    <w:rsid w:val="00123F81"/>
    <w:rsid w:val="001310D2"/>
    <w:rsid w:val="00133EE0"/>
    <w:rsid w:val="0013615D"/>
    <w:rsid w:val="001373A2"/>
    <w:rsid w:val="001439F3"/>
    <w:rsid w:val="00145077"/>
    <w:rsid w:val="001606F8"/>
    <w:rsid w:val="001628B2"/>
    <w:rsid w:val="00182519"/>
    <w:rsid w:val="00187BE0"/>
    <w:rsid w:val="001B19DB"/>
    <w:rsid w:val="001B5831"/>
    <w:rsid w:val="001C53C3"/>
    <w:rsid w:val="001C7BD1"/>
    <w:rsid w:val="001D1F0E"/>
    <w:rsid w:val="001D59E3"/>
    <w:rsid w:val="001D7070"/>
    <w:rsid w:val="001E2DE2"/>
    <w:rsid w:val="001E406E"/>
    <w:rsid w:val="001F05D6"/>
    <w:rsid w:val="001F0B0D"/>
    <w:rsid w:val="001F1A35"/>
    <w:rsid w:val="001F6A2D"/>
    <w:rsid w:val="00201548"/>
    <w:rsid w:val="002024CA"/>
    <w:rsid w:val="00217B39"/>
    <w:rsid w:val="00217E20"/>
    <w:rsid w:val="002272A0"/>
    <w:rsid w:val="0022789F"/>
    <w:rsid w:val="00233E22"/>
    <w:rsid w:val="0023731D"/>
    <w:rsid w:val="00244F95"/>
    <w:rsid w:val="00276EFA"/>
    <w:rsid w:val="0028036C"/>
    <w:rsid w:val="00280AED"/>
    <w:rsid w:val="002834DF"/>
    <w:rsid w:val="00295F7E"/>
    <w:rsid w:val="002A19C6"/>
    <w:rsid w:val="002A3D1B"/>
    <w:rsid w:val="002B21BC"/>
    <w:rsid w:val="002B2A95"/>
    <w:rsid w:val="002D77B6"/>
    <w:rsid w:val="002E43DA"/>
    <w:rsid w:val="002E5DDC"/>
    <w:rsid w:val="002F2025"/>
    <w:rsid w:val="00302ED3"/>
    <w:rsid w:val="00305C16"/>
    <w:rsid w:val="00305D75"/>
    <w:rsid w:val="00317EB1"/>
    <w:rsid w:val="0032385B"/>
    <w:rsid w:val="00344A4F"/>
    <w:rsid w:val="003456E9"/>
    <w:rsid w:val="00355375"/>
    <w:rsid w:val="003614C5"/>
    <w:rsid w:val="00363897"/>
    <w:rsid w:val="003638E2"/>
    <w:rsid w:val="0036733F"/>
    <w:rsid w:val="003732D5"/>
    <w:rsid w:val="00382083"/>
    <w:rsid w:val="00383298"/>
    <w:rsid w:val="00384B7F"/>
    <w:rsid w:val="003A46C3"/>
    <w:rsid w:val="003B04D0"/>
    <w:rsid w:val="003D71ED"/>
    <w:rsid w:val="003E2ECB"/>
    <w:rsid w:val="00402886"/>
    <w:rsid w:val="00406F91"/>
    <w:rsid w:val="0041320D"/>
    <w:rsid w:val="00413583"/>
    <w:rsid w:val="00440696"/>
    <w:rsid w:val="00447DCC"/>
    <w:rsid w:val="00450A43"/>
    <w:rsid w:val="00452039"/>
    <w:rsid w:val="0045453E"/>
    <w:rsid w:val="00460601"/>
    <w:rsid w:val="00460CCC"/>
    <w:rsid w:val="00492C1C"/>
    <w:rsid w:val="004A1FF0"/>
    <w:rsid w:val="004B2860"/>
    <w:rsid w:val="004C37D3"/>
    <w:rsid w:val="004C6472"/>
    <w:rsid w:val="004C6DF6"/>
    <w:rsid w:val="004D5EEE"/>
    <w:rsid w:val="004D7D25"/>
    <w:rsid w:val="004E4FC5"/>
    <w:rsid w:val="004E700F"/>
    <w:rsid w:val="004F525B"/>
    <w:rsid w:val="005016F3"/>
    <w:rsid w:val="00503506"/>
    <w:rsid w:val="005177A7"/>
    <w:rsid w:val="00536A6C"/>
    <w:rsid w:val="00562943"/>
    <w:rsid w:val="00573832"/>
    <w:rsid w:val="00577B91"/>
    <w:rsid w:val="005819B2"/>
    <w:rsid w:val="00597B3C"/>
    <w:rsid w:val="005B6C66"/>
    <w:rsid w:val="005D294A"/>
    <w:rsid w:val="005D30B2"/>
    <w:rsid w:val="005F48EC"/>
    <w:rsid w:val="00600B82"/>
    <w:rsid w:val="00604BE8"/>
    <w:rsid w:val="00621204"/>
    <w:rsid w:val="00622318"/>
    <w:rsid w:val="006245F4"/>
    <w:rsid w:val="0062630C"/>
    <w:rsid w:val="006318A8"/>
    <w:rsid w:val="00633C45"/>
    <w:rsid w:val="0064078B"/>
    <w:rsid w:val="006460D5"/>
    <w:rsid w:val="006623EA"/>
    <w:rsid w:val="00664984"/>
    <w:rsid w:val="006753AE"/>
    <w:rsid w:val="00683346"/>
    <w:rsid w:val="006B4754"/>
    <w:rsid w:val="006C2C8E"/>
    <w:rsid w:val="006C6911"/>
    <w:rsid w:val="006F3D95"/>
    <w:rsid w:val="006F6AEA"/>
    <w:rsid w:val="00700226"/>
    <w:rsid w:val="00725DAA"/>
    <w:rsid w:val="00752FDB"/>
    <w:rsid w:val="00756978"/>
    <w:rsid w:val="00761172"/>
    <w:rsid w:val="0077102D"/>
    <w:rsid w:val="0077112E"/>
    <w:rsid w:val="00784CA8"/>
    <w:rsid w:val="00785311"/>
    <w:rsid w:val="007A6DBB"/>
    <w:rsid w:val="007A7576"/>
    <w:rsid w:val="007A7C6A"/>
    <w:rsid w:val="007B5791"/>
    <w:rsid w:val="007B6A65"/>
    <w:rsid w:val="007C29B6"/>
    <w:rsid w:val="007D3BD5"/>
    <w:rsid w:val="007E1A55"/>
    <w:rsid w:val="007E4AD7"/>
    <w:rsid w:val="0080004C"/>
    <w:rsid w:val="00804C7F"/>
    <w:rsid w:val="00821CB6"/>
    <w:rsid w:val="00821CEF"/>
    <w:rsid w:val="00827081"/>
    <w:rsid w:val="00835598"/>
    <w:rsid w:val="0083628A"/>
    <w:rsid w:val="008403CA"/>
    <w:rsid w:val="00840D4F"/>
    <w:rsid w:val="00841DDD"/>
    <w:rsid w:val="00847A10"/>
    <w:rsid w:val="00851ADA"/>
    <w:rsid w:val="00857055"/>
    <w:rsid w:val="00870D33"/>
    <w:rsid w:val="0088705A"/>
    <w:rsid w:val="008916AB"/>
    <w:rsid w:val="0089533F"/>
    <w:rsid w:val="008A2928"/>
    <w:rsid w:val="008A6B7B"/>
    <w:rsid w:val="008A6CA9"/>
    <w:rsid w:val="008B7B4D"/>
    <w:rsid w:val="008C47A7"/>
    <w:rsid w:val="008D1E50"/>
    <w:rsid w:val="008E0B7C"/>
    <w:rsid w:val="008E25DD"/>
    <w:rsid w:val="008E4E00"/>
    <w:rsid w:val="008F1A57"/>
    <w:rsid w:val="009077FC"/>
    <w:rsid w:val="00921ECD"/>
    <w:rsid w:val="00931096"/>
    <w:rsid w:val="00950EDC"/>
    <w:rsid w:val="00953CEF"/>
    <w:rsid w:val="00983169"/>
    <w:rsid w:val="00984570"/>
    <w:rsid w:val="009B44FA"/>
    <w:rsid w:val="009D06F3"/>
    <w:rsid w:val="009F1793"/>
    <w:rsid w:val="00A045C3"/>
    <w:rsid w:val="00A048BA"/>
    <w:rsid w:val="00A07F2F"/>
    <w:rsid w:val="00A147CC"/>
    <w:rsid w:val="00A21500"/>
    <w:rsid w:val="00A4405F"/>
    <w:rsid w:val="00A537AC"/>
    <w:rsid w:val="00A67DAE"/>
    <w:rsid w:val="00A75283"/>
    <w:rsid w:val="00A9172C"/>
    <w:rsid w:val="00A93862"/>
    <w:rsid w:val="00AA7CEA"/>
    <w:rsid w:val="00AB5DED"/>
    <w:rsid w:val="00AC521D"/>
    <w:rsid w:val="00AC722F"/>
    <w:rsid w:val="00AD10AB"/>
    <w:rsid w:val="00AE50C8"/>
    <w:rsid w:val="00B05F90"/>
    <w:rsid w:val="00B142C9"/>
    <w:rsid w:val="00B76C59"/>
    <w:rsid w:val="00BB21F5"/>
    <w:rsid w:val="00BB50A0"/>
    <w:rsid w:val="00BC3DBF"/>
    <w:rsid w:val="00BC6CD2"/>
    <w:rsid w:val="00BE0132"/>
    <w:rsid w:val="00BE5D7D"/>
    <w:rsid w:val="00BE7D25"/>
    <w:rsid w:val="00C03855"/>
    <w:rsid w:val="00C05148"/>
    <w:rsid w:val="00C1138A"/>
    <w:rsid w:val="00C159A5"/>
    <w:rsid w:val="00C1621B"/>
    <w:rsid w:val="00C26585"/>
    <w:rsid w:val="00C26690"/>
    <w:rsid w:val="00C34D28"/>
    <w:rsid w:val="00C40041"/>
    <w:rsid w:val="00C4223C"/>
    <w:rsid w:val="00C42CE9"/>
    <w:rsid w:val="00C6143D"/>
    <w:rsid w:val="00C67818"/>
    <w:rsid w:val="00C706BB"/>
    <w:rsid w:val="00C83527"/>
    <w:rsid w:val="00C8628C"/>
    <w:rsid w:val="00C872EA"/>
    <w:rsid w:val="00C90856"/>
    <w:rsid w:val="00C92871"/>
    <w:rsid w:val="00C948B6"/>
    <w:rsid w:val="00CA7E7D"/>
    <w:rsid w:val="00CB4101"/>
    <w:rsid w:val="00CB4BAF"/>
    <w:rsid w:val="00CB63A8"/>
    <w:rsid w:val="00CD09CA"/>
    <w:rsid w:val="00CD30A5"/>
    <w:rsid w:val="00CD332C"/>
    <w:rsid w:val="00CE1317"/>
    <w:rsid w:val="00CE63DF"/>
    <w:rsid w:val="00D04B2D"/>
    <w:rsid w:val="00D13AD2"/>
    <w:rsid w:val="00D33C62"/>
    <w:rsid w:val="00D354A8"/>
    <w:rsid w:val="00D436A7"/>
    <w:rsid w:val="00D5508D"/>
    <w:rsid w:val="00D944B0"/>
    <w:rsid w:val="00D95150"/>
    <w:rsid w:val="00DB53A9"/>
    <w:rsid w:val="00DC0CD5"/>
    <w:rsid w:val="00DC6A23"/>
    <w:rsid w:val="00DE1E01"/>
    <w:rsid w:val="00DE3B67"/>
    <w:rsid w:val="00DF29D8"/>
    <w:rsid w:val="00E11459"/>
    <w:rsid w:val="00E1200D"/>
    <w:rsid w:val="00E13039"/>
    <w:rsid w:val="00E1754C"/>
    <w:rsid w:val="00E33170"/>
    <w:rsid w:val="00E40553"/>
    <w:rsid w:val="00E43BE4"/>
    <w:rsid w:val="00E43EFF"/>
    <w:rsid w:val="00E47F14"/>
    <w:rsid w:val="00E6239E"/>
    <w:rsid w:val="00E634C7"/>
    <w:rsid w:val="00E67C5D"/>
    <w:rsid w:val="00E877A3"/>
    <w:rsid w:val="00E90438"/>
    <w:rsid w:val="00E950D8"/>
    <w:rsid w:val="00EA3DD1"/>
    <w:rsid w:val="00EB7D60"/>
    <w:rsid w:val="00EC0974"/>
    <w:rsid w:val="00EC3E49"/>
    <w:rsid w:val="00ED2E1B"/>
    <w:rsid w:val="00EF7812"/>
    <w:rsid w:val="00F12724"/>
    <w:rsid w:val="00F157CC"/>
    <w:rsid w:val="00F21606"/>
    <w:rsid w:val="00F224B5"/>
    <w:rsid w:val="00F2402B"/>
    <w:rsid w:val="00F2503D"/>
    <w:rsid w:val="00F323EB"/>
    <w:rsid w:val="00F34B2B"/>
    <w:rsid w:val="00F40E21"/>
    <w:rsid w:val="00F502A5"/>
    <w:rsid w:val="00F51BB7"/>
    <w:rsid w:val="00F56879"/>
    <w:rsid w:val="00F60F81"/>
    <w:rsid w:val="00F71A28"/>
    <w:rsid w:val="00FA46C9"/>
    <w:rsid w:val="00FC27C6"/>
    <w:rsid w:val="00FC5ED0"/>
    <w:rsid w:val="00FE3485"/>
    <w:rsid w:val="00FF0DBB"/>
    <w:rsid w:val="00FF480D"/>
    <w:rsid w:val="00FF5810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9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3610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610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610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610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610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610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610"/>
    <w:pPr>
      <w:keepNext/>
      <w:keepLines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610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610"/>
    <w:pPr>
      <w:keepNext/>
      <w:keepLines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6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36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361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10361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10361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10361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10361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10361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036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3610"/>
    <w:pPr>
      <w:spacing w:after="200"/>
    </w:pPr>
    <w:rPr>
      <w:rFonts w:ascii="Calibri" w:eastAsia="Times New Roman" w:hAnsi="Calibri" w:cs="Times New Roman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0361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36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361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0361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03610"/>
    <w:rPr>
      <w:b/>
      <w:bCs/>
    </w:rPr>
  </w:style>
  <w:style w:type="character" w:styleId="a9">
    <w:name w:val="Emphasis"/>
    <w:basedOn w:val="a0"/>
    <w:uiPriority w:val="20"/>
    <w:qFormat/>
    <w:rsid w:val="00103610"/>
    <w:rPr>
      <w:i/>
      <w:iCs/>
    </w:rPr>
  </w:style>
  <w:style w:type="paragraph" w:styleId="aa">
    <w:name w:val="No Spacing"/>
    <w:uiPriority w:val="1"/>
    <w:qFormat/>
    <w:rsid w:val="00103610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03610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03610"/>
    <w:pPr>
      <w:spacing w:after="200" w:line="276" w:lineRule="auto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103610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0361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03610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103610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103610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103610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103610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1036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3610"/>
    <w:pPr>
      <w:outlineLvl w:val="9"/>
    </w:pPr>
    <w:rPr>
      <w:lang w:val="en-US" w:eastAsia="en-US" w:bidi="en-US"/>
    </w:rPr>
  </w:style>
  <w:style w:type="character" w:styleId="af4">
    <w:name w:val="Hyperlink"/>
    <w:basedOn w:val="a0"/>
    <w:semiHidden/>
    <w:unhideWhenUsed/>
    <w:rsid w:val="00E6239E"/>
    <w:rPr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6239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239E"/>
    <w:rPr>
      <w:rFonts w:ascii="Tahoma" w:eastAsia="Arial Unicode MS" w:hAnsi="Tahoma" w:cs="Tahoma"/>
      <w:color w:val="000000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b">
    <w:name w:val="Table Grid"/>
    <w:basedOn w:val="a1"/>
    <w:uiPriority w:val="59"/>
    <w:rsid w:val="004C3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9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3610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610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610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610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610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610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610"/>
    <w:pPr>
      <w:keepNext/>
      <w:keepLines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610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610"/>
    <w:pPr>
      <w:keepNext/>
      <w:keepLines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6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36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361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10361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10361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10361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10361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10361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036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3610"/>
    <w:pPr>
      <w:spacing w:after="200"/>
    </w:pPr>
    <w:rPr>
      <w:rFonts w:ascii="Calibri" w:eastAsia="Times New Roman" w:hAnsi="Calibri" w:cs="Times New Roman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0361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36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361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0361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03610"/>
    <w:rPr>
      <w:b/>
      <w:bCs/>
    </w:rPr>
  </w:style>
  <w:style w:type="character" w:styleId="a9">
    <w:name w:val="Emphasis"/>
    <w:basedOn w:val="a0"/>
    <w:uiPriority w:val="20"/>
    <w:qFormat/>
    <w:rsid w:val="00103610"/>
    <w:rPr>
      <w:i/>
      <w:iCs/>
    </w:rPr>
  </w:style>
  <w:style w:type="paragraph" w:styleId="aa">
    <w:name w:val="No Spacing"/>
    <w:uiPriority w:val="1"/>
    <w:qFormat/>
    <w:rsid w:val="00103610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03610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03610"/>
    <w:pPr>
      <w:spacing w:after="200" w:line="276" w:lineRule="auto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103610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0361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03610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103610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103610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103610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103610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1036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3610"/>
    <w:pPr>
      <w:outlineLvl w:val="9"/>
    </w:pPr>
    <w:rPr>
      <w:lang w:val="en-US" w:eastAsia="en-US" w:bidi="en-US"/>
    </w:rPr>
  </w:style>
  <w:style w:type="character" w:styleId="af4">
    <w:name w:val="Hyperlink"/>
    <w:basedOn w:val="a0"/>
    <w:semiHidden/>
    <w:unhideWhenUsed/>
    <w:rsid w:val="00E6239E"/>
    <w:rPr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6239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239E"/>
    <w:rPr>
      <w:rFonts w:ascii="Tahoma" w:eastAsia="Arial Unicode MS" w:hAnsi="Tahoma" w:cs="Tahoma"/>
      <w:color w:val="000000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b">
    <w:name w:val="Table Grid"/>
    <w:basedOn w:val="a1"/>
    <w:uiPriority w:val="59"/>
    <w:rsid w:val="004C3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malykl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mo.m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10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Lubov</cp:lastModifiedBy>
  <cp:revision>10</cp:revision>
  <cp:lastPrinted>2023-10-11T12:18:00Z</cp:lastPrinted>
  <dcterms:created xsi:type="dcterms:W3CDTF">2023-10-10T06:49:00Z</dcterms:created>
  <dcterms:modified xsi:type="dcterms:W3CDTF">2023-10-11T12:18:00Z</dcterms:modified>
</cp:coreProperties>
</file>