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Реестр товаров российского производства, которым присвоен российский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Знак качества</w:t>
      </w:r>
    </w:p>
    <w:p>
      <w:pPr>
        <w:pStyle w:val="1"/>
        <w:spacing w:lineRule="auto" w:line="240" w:before="138" w:after="0"/>
        <w:jc w:val="center"/>
        <w:rPr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10890" w:type="dxa"/>
        <w:jc w:val="left"/>
        <w:tblInd w:w="-117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160"/>
        <w:gridCol w:w="2325"/>
        <w:gridCol w:w="2160"/>
        <w:gridCol w:w="1875"/>
        <w:gridCol w:w="4426"/>
      </w:tblGrid>
      <w:tr>
        <w:trPr/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SKU обладатель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Штрих код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"НМЖК"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провансаль Ряба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4 600 528 342 703</w:t>
            </w:r>
          </w:p>
        </w:tc>
      </w:tr>
      <w:tr>
        <w:trPr>
          <w:trHeight w:val="353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4 600 528 340 198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4 600 528 340 204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4 600 528 347 528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4 600 528 347 821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4 600 528 347 661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4 600 528 345 629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 НЭФИС-Биопродукт"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Mr.Ricco "Провансаль" Organic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4 604 075 032 124</w:t>
            </w:r>
          </w:p>
        </w:tc>
      </w:tr>
      <w:tr>
        <w:trPr>
          <w:trHeight w:val="371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4 604 075 032 148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4 604 075 032 025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4 604 075 032 049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4 604 075 034 067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"Компания СКИТ"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СКИТ Провансаль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4 600 699 505 440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4 601 363 001 329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4 601 363 001 923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4 601 363 001 336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4 601 363 001 572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4 601 363 001 343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"ЭФКО"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Провансаль Слобода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4 600 699 505 440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4 600 699 502 401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4 600 699 506 027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4 600 699 502 210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4 600 699 506 041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4 600 699 503 910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900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4 600 699 502 364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Холдинг "Солнечные продукты"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Новосибирский провансаль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4 601 272 003 209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4 600 851 011 475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4 601 272 003 322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4 600 851 011 482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4 600 851 008 208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4 601 272 001 465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4 600 851 010 423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850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4 600 851 010 447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450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4 600 851 010 454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Холдинг "Солнечные продукты"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 Провансаль Букет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4 600 851 008 079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 мл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4 600 851 008 086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"ДИКСИ"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высшего сорта торговой марки "ПЕРВЫМ ДЕЛОМ"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0, 9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4 640 010 203 730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"ЭФКО"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Добавкин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4 600 699 509 028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4 600 699 504 016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4 600 699 501 121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4 600 699 502 043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4 600 699 502 050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4 600 699 508 564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4 600 699 502 494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ДонМаслоПродукт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вымороженное первого сорта торговой марки «Златожар»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4 607 012 670 687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4 607 012 670 922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4 607 012 670 915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4 607 012 670 649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4 607 012 670 861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4 607 012 670 939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Каргилл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первого сорта торговой марки «Знатное»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0, 82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4 607 138 344 486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4 607 138 344 462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4 607 138 345 018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Компания Благо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Подворье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4 607 014 782 449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КАРОЛИНА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4 607 014 780 582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4 607 014 782 906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Солнечные продукты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линия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4 600 851 011 574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Россиянка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4 603 990 002 649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4 600 851 010 621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4 601 085 100 762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4 601 272 003 05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"Жировой комбинат"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сорт ЩЕДРОЕ ЛЕТО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4 601 576 004 872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 пищевая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"Руссоль"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йодированная «Илецкая»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4 610 007 350 075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молотая «Илецкая»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4 610 007 350 068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молотая «Sea Salt» (морская соль крупная Илецкая) высший сорт помол № 3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г</w:t>
            </w:r>
          </w:p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4 610 007 350 181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нерафинированное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Компания Благо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Дары Кубани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4 607 014 782 036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нерафинированное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"ЭФКО"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4 600 699 505 433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лососевая зернистая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"Русское море"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море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4 605 561 007 688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лососевая зернистая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Тунайча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Тунайча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4 603 880 000 021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лососевая зернистая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Смак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Обкомовская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4 607 045 810 906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Маринованные огурцы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"Круз"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соток "Домашние"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4 607 035 893 315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Пресервы сельди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БРИЗ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улов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4 620 757 920 145</w:t>
            </w:r>
          </w:p>
        </w:tc>
      </w:tr>
      <w:tr>
        <w:trPr>
          <w:trHeight w:val="324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столовые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Липецкптица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вкусное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4 607 109 080 160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Рузское молоко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Рузское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4 603 209 001 746</w:t>
            </w:r>
          </w:p>
        </w:tc>
      </w:tr>
      <w:tr>
        <w:trPr>
          <w:trHeight w:val="691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Стародубский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Lattesco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4 607 024 207 260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 НЭФИС-Биопродукт"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для гриля и шашлыка Pomodoro Speciale Mr.Ricco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пэт-бутылка 340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4 604 075 019 071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пэт-бутылка 570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4 604 075 019 255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дой-пак 350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4 604 075 024 495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"Петропродукт-Отрадное"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для гриля и шашлыка Хайнц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Дой-пак 350г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4 601 674 008 741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"ЭФКО"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шашлычный Слобода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4 600 699 510 956</w:t>
            </w:r>
          </w:p>
        </w:tc>
      </w:tr>
      <w:tr>
        <w:trPr>
          <w:trHeight w:val="344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4 600 699 505 853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 НЭФИС-Биопродукт"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томатный Pomodoro Speciale Mr.Ricco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пэт-бутылка 340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4 604 075 019 040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пэт-бутылка 570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4 604 075 019 224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пэт-бутылка 960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4 604 075 022 002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 банка 2500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4 604 075 022 033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П/Э пакет (сашет) 10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4 604 075 031 394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дой-пак 350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4 604 075 024 433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дой-пак 550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4 604 075 024 686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"Петропродукт-Отрадное"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томатный Хайнц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Дой-пак 350г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4 601 674 008 642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стеклянная, 342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4 601 674 008 390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пластиковая, 1кг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4 601 674 008 864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пластиковая "перевертыш", 570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8 715 700 017 006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4 601 674 008 390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4 601 674 008 642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4 601 674 008 864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"ЭФКО"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томатный Слобода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4 600 699 505 853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4 600 699 510 956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"Юнилевер Русь"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 томатный Кальве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8 712 566 249 824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Треска мороженная филе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"АГАМА ИСТРА"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4 607 153 856 773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Треска мороженная филе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"АГАМА ИСТРА"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Бухта изобилия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4 607 153 858 739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Треска мороженная филе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"ЯГРЫ"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ЯГРЫ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7 071 512 001 109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Треска мороженная филе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"Фаворит 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Рыбный год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4 650 001 100 207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"Комбинат хлебопродуктов Старооскольский"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штучка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4 607 024 150 818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4 607 024 150 801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"Мелькомбинат №3"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4 602 991 000 012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 тверд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4 602 991 001 248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4 602 991 000 029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Макароны. Спагетти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"МЕТРО Кэш энд Керри"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Спагетти Fine Life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4 607 007 233 149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Макароны. Спагетти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"МакПром"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Шебекинские №2 спагетти тонкие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4 607 001 850 038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Газированные напитки. Тархун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"Билла"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Billa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4 601 241 015 950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Газированные напитки. Тархун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"Дикси"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4 640 010 205 345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Газированные напитки. Тархун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"ПК "Аквалайф"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Напитки из Черноголовки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4 602 441 005 116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4 602 441 000 081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4 602 441 011 186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4 602 441 014 507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46 007 759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АФГ Националь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 (Кубанский)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4 600 935 010 769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"МЕТРО Кэш энд Керри"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Fine Life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4 607 072 711 603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Дикси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4 607 081 907 813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АФГ Националь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4 600 935 000 036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"Окей"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4 607 041 231 156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"Билла"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CLEVER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4 607 051 709 607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"Медовый дом"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Матушка пчела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4 607 030 001 630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 улей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 пластик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4 607 030 009 988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Медовый дом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4 607 030 004 488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"Частные пасеки Берестова"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Башкирхан липовый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4 607 072 772 314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Алтайцвет майский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4 607 072 770 907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(тушка)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"Приосколье"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Приосколье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4 607 036 400 463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шпроты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"Роскон"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Рыбное меню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4 610 000 622 964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"Тульчинка RU"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4 607 158 250 576</w:t>
            </w:r>
          </w:p>
        </w:tc>
      </w:tr>
      <w:tr>
        <w:trPr>
          <w:trHeight w:val="466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"Макопром"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Шебекинская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4 606 728 000 078</w:t>
            </w:r>
          </w:p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54" w:hRule="atLeast"/>
        </w:trPr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(полусладкое)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"МКШВ"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Золотой стандарт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4 600 346 021 620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4 600 346 600 030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Московское Элитное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4 600 346 600 054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Газированные напитки. Тархун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"Хоум энд Хаус продактс"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Ералаш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4 630 016 527 909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(тушка)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АО"Ярославский бройлер"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Ярославский бройлер халяль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сети свой код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(полусладкое)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"Цимлянские вина"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Цимлянское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4 600 735 002 285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"Алейскзернопродукт"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Алейка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4 606 273 002 756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4 606 273 003 548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4 606 273 002 428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 пл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4 606 273 006 587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4 606 273 000 066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4 606 273 000 080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(полусладкое)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"Винный стиль"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4 650 065 100 052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"Городской супермаркет"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 азбука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4 607 072 714 659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Сгущеное молоко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"Белгородские молочные продукты"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Волоконовское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4 606 599 002 263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4 606 599 003 833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 "Ундовский завод минеральной воды "Волжанка"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Волжанка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4 601 342 001 715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 (тушки цыплят-бройлеров)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"Инжавинская птицефабрика"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 Сафа Халяль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2 572 742 013 085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"Агро-Альянс"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4 607 072 711 085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 молочный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"Кондитерская фабрика "ПОБЕДА"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4 607 005 405 081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"Круз"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крупа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вар. Пакет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4 607 018 402 558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4 607 018 409 977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полусладкое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"Кубань - вино"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Шато Тамань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4 607 062 862 896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widowControl/>
              <w:bidi w:val="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 (тушки цыплят-бройлеров)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"Лиско-бройлер"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царство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2 541 718 020 716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 молочный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"Собрание"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SOBRANIE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4 670 016 470 652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55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"Мистраль Трейдинг"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Мистраль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4 601 916 000 496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"Мистраль Трейдинг"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Мистраль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4 601 916 002 698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4 601 916 006 450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4 601 916 006 436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4 601 916 000 502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 молочный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widowControl/>
              <w:bidi w:val="0"/>
              <w:spacing w:before="0" w:after="112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"НП" Конфил"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Аксинья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4 606 115 007 956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"Московский пиво-безалкогольный комбинат "Очаково"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Очаковский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4 359 068 009 293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4 600 068 000 316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4 600 068 033 222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4 600 068 019 554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4 600 068 027 559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4 600 068 009 883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4 600 068 009 043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4 600 068 000 699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4 600 068 009 005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widowControl/>
              <w:bidi w:val="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"Московский пиво-безалкогольный комбинат "Очаково"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секрет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4 600 068 035 387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нерафинированное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Х5 ООО "ПК "Наш продукт"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4 680 005 881 406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круглозерный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"Первая Крупяная Компания"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Пассим Приморский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гр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4 605 093 001 772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503846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4 605 093 013 102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вар. Пакет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4 605 093 012 969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г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4 605 093 013 201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"Алтайская крупа"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Гудвилл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4 607 120 230 650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4 607 120 230 933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4 607 120 232 555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4 607 120 234 214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4 607 120 234 207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"Круз"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соток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4 607 035 890 024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"Владимирский хлебокомбинат"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Малышка простые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4 607 051 702 271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"Окей"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То, что надо!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4 607 072 713 393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антибактериальная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"ГК Стена"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SILVER NANO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"Дикси"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4 607 163 412 945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"Консервное предприятие Русское</w:t>
            </w:r>
          </w:p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- Албаши"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Дядя Ваня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4 607 002 990 184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"Консервное предприятие Русское</w:t>
            </w:r>
          </w:p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 - Албаши"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Corrado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4 607 088 790 050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"Петербургская продовольственная корпорация"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Heinz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5 900 783 007 430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"Группа Грин Рэй"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 Рэй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4 607 034 020 033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фирма "Торговый дом Ярмарка"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4 602 248 000 284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"Торговый дом "ПЕРЕКРЕСТОК"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 Перекресток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4 607 072 714 109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"Метро Кеш энд Керри"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Fine life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4 607 084 416 732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"Бондюэль-Кубань"</w:t>
            </w:r>
          </w:p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"Кубанские Консервы"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Бондюэль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3 083 680 538 404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Славянски консервный комбинат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Solvita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4 607 084 411 867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"Окей"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4 607 078 330 723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"Агроторг"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vilage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4 607 084 416 091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столовые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"Лента"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4 606 068 018 382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столовые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"Лента"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Омега -3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4 606 068 088 392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 молочный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"КДВ Павловский Посад"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Яшкино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4 690 329 005 402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Томаты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"Тепличный комплекс Белогорье"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Зеленая грядка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4 607 816 620 215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детское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"Нижегородский масло-жировой комбинат"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чистоты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4 600 528 340 556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"Сельскохозяйственное производственное предприятие "ЮГ 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Кубанское любимое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4 600 829 011 636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4 600 829 011 032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4 600 829 011 049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нерафинированное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"Сельскохозяйственное производственное</w:t>
            </w:r>
          </w:p>
          <w:p>
            <w:pPr>
              <w:pStyle w:val="Style20"/>
              <w:widowControl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"ЮГ 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Кубанское любимое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4 600 829 011 018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полусладкое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"Агроторг"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Marleson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4 620 002 050 917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по производству пива и</w:t>
            </w:r>
          </w:p>
          <w:p>
            <w:pPr>
              <w:pStyle w:val="Style20"/>
              <w:widowControl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безалкогольных напитков «Вятич»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4 607 004 631 467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4 607 004 631 320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4 607 004 631 511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Шампанское полусладкое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"Игристые вина"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Санктъ-Петербургъ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4 600 632 043 138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Левъ Голицынъ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4 600 632 000 117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шампанское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4 600 632 000 230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"Окей"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Окей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2 110 000 729 967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"Агроторг"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квас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4 601 373 003 306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"Дека"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4 601 373 001 586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"МПК"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Яхонт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4 670 001 495 035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4 670 001 495 059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4 670 001 495 073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4 670 001 498 685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нарезной белый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ОАО" Вяземский ХК"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Вязьма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4 607 106 200 134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ЗАО" ДИГС групп"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Опохмелофф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4 607 163 070 831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4 607 163 070 077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4 607 163 070 817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 (тушки цыплят-бройлеров)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"Челны-бройлер"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Челный-бройлер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  <w:u w:val="single"/>
              </w:rPr>
              <w:t>Легкпром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Style w:val="Style8"/>
                <w:rFonts w:ascii="Times New Roman" w:hAnsi="Times New Roman"/>
                <w:sz w:val="24"/>
                <w:szCs w:val="24"/>
                <w:u w:val="single"/>
              </w:rPr>
            </w:pPr>
            <w:r>
              <w:rPr/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Style w:val="Style8"/>
                <w:rFonts w:ascii="Times New Roman" w:hAnsi="Times New Roman"/>
                <w:sz w:val="24"/>
                <w:szCs w:val="24"/>
                <w:u w:val="single"/>
              </w:rPr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Style w:val="Style8"/>
                <w:rFonts w:ascii="Times New Roman" w:hAnsi="Times New Roman"/>
                <w:sz w:val="24"/>
                <w:szCs w:val="24"/>
                <w:u w:val="single"/>
              </w:rPr>
            </w:pPr>
            <w:r>
              <w:rPr/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Style w:val="Style8"/>
                <w:rFonts w:ascii="Times New Roman" w:hAnsi="Times New Roman"/>
                <w:sz w:val="24"/>
                <w:szCs w:val="24"/>
                <w:u w:val="single"/>
              </w:rPr>
            </w:pPr>
            <w:r>
              <w:rPr/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SKU обладатель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/>
            </w:pPr>
            <w:r>
              <w:rPr>
                <w:rStyle w:val="Style8"/>
                <w:rFonts w:ascii="Times New Roman" w:hAnsi="Times New Roman"/>
                <w:sz w:val="24"/>
                <w:szCs w:val="24"/>
              </w:rPr>
              <w:t>Штрих код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обувь с верхом из кожи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«Обувная фирма «Юничел»</w:t>
            </w:r>
          </w:p>
        </w:tc>
        <w:tc>
          <w:tcPr>
            <w:tcW w:w="4035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Туфли летние, открытые малодетские "Юничел"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###############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хлопчатобумажные махровые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АШАН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 Каждый день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4 690 363 015 023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Носки. Детские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Борисоглебский трикотаж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 детские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4 620 003 891 175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хлопчатобумажные махровые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Донецкая Мануфактура М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 ДМ-Люкс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4 605 865 830 357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Футболки. Мальчики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Инициатива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 Nino Mio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5 733 230 740 129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Брюки для мальчиков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ЛАКИС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форма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Трусы. Мужские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Комацо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Trunk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4 606 995 445 701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Футболки. Мальчики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Лаки Чайлд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Футболка детская Lucky Child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2 000 000 918 174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Носки. Детские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НИА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69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Sela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2 612 710 000 301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Одеяла Стеганые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Ол-Текс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"Бамбук" всесезонное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4 670 013 443 055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Постельное белье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Праймтекс (Нордтекс)</w:t>
            </w:r>
          </w:p>
        </w:tc>
        <w:tc>
          <w:tcPr>
            <w:tcW w:w="4035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 PERCALE торговой марки Verossa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4 600 001 578 261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Одеяла Стеганые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 - оптим (Нордтекс)</w:t>
            </w:r>
          </w:p>
        </w:tc>
        <w:tc>
          <w:tcPr>
            <w:tcW w:w="4035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Бамбук легкое (коллекция Natural line Verossa)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4 600 001 578 261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обувь с верхом из кожи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Продакшн менеджмент (ООО "Тапибу")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сандалии "TAPiBOO "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4 606 363 274 131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трикотажные ползунки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Рославольская трикотажная фабрика «Апрель»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Комбинезон Верный друг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Одеяла Стеганые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 Про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"Бамбук"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4 630 008 570 456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112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дом ДАРГЕЗ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 высокая "РИО"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4 606 888 007 900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трикотажные ползунки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Тривел ВФТП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Комбинезон ясельный Тривел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4 690 297 032 202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Постельное белье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Шуйские Ситцы</w:t>
            </w:r>
          </w:p>
        </w:tc>
        <w:tc>
          <w:tcPr>
            <w:tcW w:w="4035" w:type="dxa"/>
            <w:gridSpan w:val="2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постельного белья коллекция Экодом Home Textile 1,5</w:t>
            </w:r>
          </w:p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торговой марки «Экодом», артикул: с2279шв</w:t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4 607 125 317 776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хлопчатобумажные махровые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-Польская ткацко-отделочная</w:t>
            </w:r>
          </w:p>
          <w:p>
            <w:pPr>
              <w:pStyle w:val="Style20"/>
              <w:widowControl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фабрика «Авангард»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 пестротканное Авангард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4 670 010 460 086</w:t>
            </w:r>
          </w:p>
        </w:tc>
      </w:tr>
      <w:tr>
        <w:trPr/>
        <w:tc>
          <w:tcPr>
            <w:tcW w:w="2160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</w:tcPr>
          <w:p>
            <w:pPr>
              <w:pStyle w:val="Style20"/>
              <w:spacing w:before="0" w:after="55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Носки. Мужские</w:t>
            </w:r>
          </w:p>
        </w:tc>
        <w:tc>
          <w:tcPr>
            <w:tcW w:w="232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ФЕНИЧЕ</w:t>
            </w:r>
          </w:p>
        </w:tc>
        <w:tc>
          <w:tcPr>
            <w:tcW w:w="2160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Смоленские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283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2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</w:tcPr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4600357 037207</w:t>
            </w:r>
          </w:p>
          <w:p>
            <w:pPr>
              <w:pStyle w:val="Style20"/>
              <w:spacing w:before="0" w:after="0"/>
              <w:ind w:left="0" w:right="0" w:firstLine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468035 6004264</w:t>
            </w:r>
          </w:p>
        </w:tc>
      </w:tr>
    </w:tbl>
    <w:p>
      <w:pPr>
        <w:pStyle w:val="Normal"/>
        <w:jc w:val="center"/>
        <w:rPr>
          <w:rFonts w:ascii="PT Astra Serif" w:hAnsi="PT Astra Serif"/>
          <w:b/>
          <w:b/>
          <w:b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">
    <w:name w:val="Заголовок 1"/>
    <w:basedOn w:val="Normal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Заголовок 2"/>
    <w:basedOn w:val="Normal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Заголовок 3"/>
    <w:basedOn w:val="Normal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Заголовок 4"/>
    <w:basedOn w:val="Normal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Заголовок 5"/>
    <w:basedOn w:val="Normal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Заголовок 6"/>
    <w:basedOn w:val="Normal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Заголовок 7"/>
    <w:basedOn w:val="Normal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Заголовок 8"/>
    <w:basedOn w:val="Normal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Заголовок 9"/>
    <w:basedOn w:val="Normal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8"/>
    <w:uiPriority w:val="10"/>
    <w:qFormat/>
    <w:rPr>
      <w:sz w:val="48"/>
      <w:szCs w:val="48"/>
    </w:rPr>
  </w:style>
  <w:style w:type="character" w:styleId="SubtitleChar">
    <w:name w:val="Subtitle Char"/>
    <w:link w:val="680"/>
    <w:uiPriority w:val="11"/>
    <w:qFormat/>
    <w:rPr>
      <w:sz w:val="24"/>
      <w:szCs w:val="24"/>
    </w:rPr>
  </w:style>
  <w:style w:type="character" w:styleId="QuoteChar">
    <w:name w:val="Quote Char"/>
    <w:link w:val="682"/>
    <w:uiPriority w:val="29"/>
    <w:qFormat/>
    <w:rPr>
      <w:i/>
    </w:rPr>
  </w:style>
  <w:style w:type="character" w:styleId="IntenseQuoteChar">
    <w:name w:val="Intense Quote Char"/>
    <w:link w:val="684"/>
    <w:uiPriority w:val="30"/>
    <w:qFormat/>
    <w:rPr>
      <w:i/>
    </w:rPr>
  </w:style>
  <w:style w:type="character" w:styleId="HeaderChar">
    <w:name w:val="Header Char"/>
    <w:link w:val="839"/>
    <w:uiPriority w:val="99"/>
    <w:qFormat/>
    <w:rPr/>
  </w:style>
  <w:style w:type="character" w:styleId="FooterChar">
    <w:name w:val="Footer Char"/>
    <w:link w:val="841"/>
    <w:uiPriority w:val="99"/>
    <w:qFormat/>
    <w:rPr/>
  </w:style>
  <w:style w:type="character" w:styleId="CaptionChar">
    <w:name w:val="Caption Char"/>
    <w:link w:val="841"/>
    <w:uiPriority w:val="99"/>
    <w:qFormat/>
    <w:rPr/>
  </w:style>
  <w:style w:type="character" w:styleId="FootnoteTextChar">
    <w:name w:val="Footnote Text Char"/>
    <w:link w:val="815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ndnoteTextChar">
    <w:name w:val="Endnote Text Char"/>
    <w:link w:val="818"/>
    <w:uiPriority w:val="99"/>
    <w:qFormat/>
    <w:rPr>
      <w:sz w:val="2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Style6" w:customStyle="1">
    <w:name w:val="Верхний колонтитул Знак"/>
    <w:link w:val="839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Style7" w:customStyle="1">
    <w:name w:val="Нижний колонтитул Знак"/>
    <w:link w:val="841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color w:val="000000"/>
      <w:sz w:val="28"/>
    </w:rPr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>
      <w:color w:val="000000"/>
      <w:sz w:val="28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>
      <w:color w:val="000000"/>
      <w:sz w:val="28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/>
  </w:style>
  <w:style w:type="character" w:styleId="Style8">
    <w:name w:val="Выделение жирным"/>
    <w:rPr>
      <w:b/>
      <w:bCs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0">
    <w:name w:val="Основной текст"/>
    <w:basedOn w:val="Normal"/>
    <w:pPr>
      <w:spacing w:lineRule="auto" w:line="288" w:before="0" w:after="140"/>
    </w:pPr>
    <w:rPr/>
  </w:style>
  <w:style w:type="paragraph" w:styleId="Style11">
    <w:name w:val="Список"/>
    <w:basedOn w:val="Style10"/>
    <w:pPr/>
    <w:rPr>
      <w:rFonts w:cs="Mangal"/>
    </w:rPr>
  </w:style>
  <w:style w:type="paragraph" w:styleId="Style12">
    <w:name w:val="Название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Style14">
    <w:name w:val="Заглавие"/>
    <w:basedOn w:val="Normal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Подзаголовок"/>
    <w:basedOn w:val="Normal"/>
    <w:link w:val="68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text">
    <w:name w:val="footnote text"/>
    <w:basedOn w:val="Normal"/>
    <w:link w:val="816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819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1">
    <w:name w:val="Оглавление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Оглавление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Оглавление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Оглавление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Оглавление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Оглавление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Оглавление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Оглавление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Оглавление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6" w:customStyle="1">
    <w:name w:val="Текст письма"/>
    <w:basedOn w:val="Normal"/>
    <w:qFormat/>
    <w:pPr>
      <w:spacing w:lineRule="auto" w:line="360"/>
      <w:ind w:firstLine="709"/>
      <w:jc w:val="both"/>
    </w:pPr>
    <w:rPr>
      <w:rFonts w:eastAsia="AG_Souvenir"/>
      <w:sz w:val="24"/>
      <w:szCs w:val="20"/>
    </w:rPr>
  </w:style>
  <w:style w:type="paragraph" w:styleId="Style17">
    <w:name w:val="Верхний колонтитул"/>
    <w:basedOn w:val="Normal"/>
    <w:link w:val="840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18">
    <w:name w:val="Нижний колонтитул"/>
    <w:basedOn w:val="Normal"/>
    <w:link w:val="842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LOnormal" w:customStyle="1">
    <w:name w:val="LO-normal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2"/>
      <w:u w:val="none"/>
      <w:vertAlign w:val="baseline"/>
      <w:lang w:val="ru-RU" w:eastAsia="zh-CN" w:bidi="hi-IN"/>
    </w:rPr>
  </w:style>
  <w:style w:type="paragraph" w:styleId="Style19">
    <w:name w:val="Обычный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"/>
    <w:basedOn w:val="834"/>
    <w:uiPriority w:val="39"/>
    <w:rPr>
      <w:lang w:eastAsia="en-US"/>
      <w:sz w:val="22"/>
      <w:szCs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LibreOffice/5.1.1.3$Windows_x86 LibreOffice_project/89f508ef3ecebd2cfb8e1def0f0ba9a803b88a6d</Application>
  <Pages>13</Pages>
  <Words>2474</Words>
  <Characters>10863</Characters>
  <CharactersWithSpaces>12553</CharactersWithSpaces>
  <Paragraphs>850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2021-03-05T11:56:00Z</dcterms:created>
  <dc:creator>Моисеева Ксения Дмитриевна</dc:creator>
  <dc:description/>
  <dc:language>ru-RU</dc:language>
  <cp:lastModifiedBy/>
  <dcterms:modified xsi:type="dcterms:W3CDTF">2023-01-19T11:50:58Z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