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A7" w:rsidRPr="005F35A7" w:rsidRDefault="005F35A7" w:rsidP="005F35A7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F35A7">
        <w:rPr>
          <w:b/>
          <w:bCs/>
        </w:rPr>
        <w:t>ИЗВЕЩЕНИЕ</w:t>
      </w:r>
    </w:p>
    <w:p w:rsidR="005F35A7" w:rsidRPr="005F35A7" w:rsidRDefault="005F35A7" w:rsidP="005F35A7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F35A7">
        <w:rPr>
          <w:b/>
          <w:bCs/>
        </w:rPr>
        <w:t>О ПРОВЕДЕНИИ ТОРГОВ ПО ПРОДАЖЕ МУНИЦИПАЛЬНОГО ИМУЩЕСТВА В ЭЛЕКТРОННОЙ ФОРМЕ</w:t>
      </w:r>
    </w:p>
    <w:p w:rsidR="005F35A7" w:rsidRPr="005F35A7" w:rsidRDefault="005F35A7" w:rsidP="005F35A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5F35A7">
        <w:rPr>
          <w:b/>
          <w:bCs/>
        </w:rPr>
        <w:t xml:space="preserve">Организатор продажи муниципального имущества в электронной форме: </w:t>
      </w:r>
      <w:proofErr w:type="gramStart"/>
      <w:r w:rsidRPr="005F35A7">
        <w:rPr>
          <w:b/>
          <w:bCs/>
        </w:rPr>
        <w:t xml:space="preserve">Универсальная торговая площадка </w:t>
      </w:r>
      <w:r w:rsidRPr="005F35A7">
        <w:rPr>
          <w:rFonts w:ascii="PT Astra Serif" w:hAnsi="PT Astra Serif"/>
          <w:b/>
          <w:bCs/>
        </w:rPr>
        <w:t>АО «</w:t>
      </w:r>
      <w:proofErr w:type="spellStart"/>
      <w:r w:rsidRPr="005F35A7">
        <w:rPr>
          <w:rFonts w:ascii="PT Astra Serif" w:hAnsi="PT Astra Serif"/>
          <w:b/>
          <w:bCs/>
        </w:rPr>
        <w:t>Сбербанк-АСТ</w:t>
      </w:r>
      <w:proofErr w:type="spellEnd"/>
      <w:r w:rsidRPr="005F35A7">
        <w:rPr>
          <w:rFonts w:ascii="PT Astra Serif" w:hAnsi="PT Astra Serif"/>
          <w:b/>
          <w:bCs/>
        </w:rPr>
        <w:t>»</w:t>
      </w:r>
      <w:r w:rsidRPr="005F35A7">
        <w:rPr>
          <w:bCs/>
        </w:rPr>
        <w:t xml:space="preserve"> (далее – Организатор), адрес местонахождения: г. Москва, пер. Большой Саввинский, д. 12, стр. 9, тел. 8 (495) 787-29-97, официальный </w:t>
      </w:r>
      <w:r w:rsidRPr="005F35A7">
        <w:rPr>
          <w:rStyle w:val="apple-converted-space"/>
        </w:rPr>
        <w:t xml:space="preserve">сайт:  </w:t>
      </w:r>
      <w:proofErr w:type="spellStart"/>
      <w:r w:rsidRPr="005F35A7">
        <w:t>utp.sberbank-ast.ru</w:t>
      </w:r>
      <w:proofErr w:type="spellEnd"/>
      <w:proofErr w:type="gramEnd"/>
    </w:p>
    <w:p w:rsidR="005F35A7" w:rsidRPr="005F35A7" w:rsidRDefault="005F35A7" w:rsidP="005F35A7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F35A7">
        <w:rPr>
          <w:b/>
          <w:bCs/>
        </w:rPr>
        <w:t xml:space="preserve"> Продавец муниципального имущества в электронной форме:</w:t>
      </w:r>
      <w:r w:rsidRPr="005F35A7">
        <w:rPr>
          <w:rStyle w:val="apple-converted-space"/>
        </w:rPr>
        <w:t xml:space="preserve"> Муниципальное учреждение Комитет по управлению муниципальным имуществом и земельным отношениям администрации муниципального образования « </w:t>
      </w:r>
      <w:proofErr w:type="spellStart"/>
      <w:r w:rsidRPr="005F35A7">
        <w:rPr>
          <w:rStyle w:val="apple-converted-space"/>
        </w:rPr>
        <w:t>Новомалыклинский</w:t>
      </w:r>
      <w:proofErr w:type="spellEnd"/>
      <w:r w:rsidRPr="005F35A7">
        <w:rPr>
          <w:rStyle w:val="apple-converted-space"/>
        </w:rPr>
        <w:t xml:space="preserve"> район» Ульяновской области, место нахождения организатора аукциона: Ульяновская область, </w:t>
      </w:r>
      <w:proofErr w:type="spellStart"/>
      <w:r w:rsidRPr="005F35A7">
        <w:rPr>
          <w:rStyle w:val="apple-converted-space"/>
        </w:rPr>
        <w:t>Новомалыклинский</w:t>
      </w:r>
      <w:proofErr w:type="spellEnd"/>
      <w:r w:rsidRPr="005F35A7">
        <w:rPr>
          <w:rStyle w:val="apple-converted-space"/>
        </w:rPr>
        <w:t xml:space="preserve"> район, </w:t>
      </w:r>
      <w:proofErr w:type="gramStart"/>
      <w:r w:rsidRPr="005F35A7">
        <w:rPr>
          <w:rStyle w:val="apple-converted-space"/>
        </w:rPr>
        <w:t>с</w:t>
      </w:r>
      <w:proofErr w:type="gramEnd"/>
      <w:r w:rsidRPr="005F35A7">
        <w:rPr>
          <w:rStyle w:val="apple-converted-space"/>
        </w:rPr>
        <w:t xml:space="preserve">. Новая Малыкла, ул. Кооперативная, 32. Почтовый адрес: 433560, Ульяновская область, </w:t>
      </w:r>
      <w:proofErr w:type="spellStart"/>
      <w:r w:rsidRPr="005F35A7">
        <w:rPr>
          <w:rStyle w:val="apple-converted-space"/>
        </w:rPr>
        <w:t>Новомалыклинский</w:t>
      </w:r>
      <w:proofErr w:type="spellEnd"/>
      <w:r w:rsidRPr="005F35A7">
        <w:rPr>
          <w:rStyle w:val="apple-converted-space"/>
        </w:rPr>
        <w:t xml:space="preserve"> район, с</w:t>
      </w:r>
      <w:proofErr w:type="gramStart"/>
      <w:r w:rsidRPr="005F35A7">
        <w:rPr>
          <w:rStyle w:val="apple-converted-space"/>
        </w:rPr>
        <w:t>.Н</w:t>
      </w:r>
      <w:proofErr w:type="gramEnd"/>
      <w:r w:rsidRPr="005F35A7">
        <w:rPr>
          <w:rStyle w:val="apple-converted-space"/>
        </w:rPr>
        <w:t>овая Малыкла, ул. Кооперативная, 30. Телефон/ факс: (84232) 2-21-03</w:t>
      </w:r>
    </w:p>
    <w:p w:rsidR="00DF0276" w:rsidRDefault="005F35A7" w:rsidP="005F35A7">
      <w:pPr>
        <w:pStyle w:val="aa"/>
        <w:spacing w:after="0"/>
        <w:ind w:left="0" w:firstLine="720"/>
        <w:rPr>
          <w:b/>
        </w:rPr>
      </w:pPr>
      <w:r w:rsidRPr="005F35A7">
        <w:rPr>
          <w:b/>
        </w:rPr>
        <w:t>На аукцион  выставляется: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3196"/>
        <w:gridCol w:w="5919"/>
      </w:tblGrid>
      <w:tr w:rsidR="008A57FC" w:rsidRPr="003B7B6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rFonts w:ascii="PT Astra Serif" w:hAnsi="PT Astra Serif"/>
                <w:sz w:val="22"/>
                <w:szCs w:val="22"/>
              </w:rPr>
              <w:t>Наименование объекта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rFonts w:ascii="PT Astra Serif" w:hAnsi="PT Astra Serif"/>
                <w:sz w:val="22"/>
                <w:szCs w:val="22"/>
              </w:rPr>
              <w:t>Здание детского сада «Березка» с земельным участком</w:t>
            </w:r>
          </w:p>
        </w:tc>
      </w:tr>
      <w:tr w:rsidR="008A57FC" w:rsidRPr="003B7B6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>73:10:050203:416 (здание)</w:t>
            </w:r>
          </w:p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>73:10:050203:424 (земельный участок)</w:t>
            </w:r>
          </w:p>
          <w:p w:rsidR="008A57FC" w:rsidRPr="003B7B6B" w:rsidRDefault="008A57FC" w:rsidP="00C21992">
            <w:pPr>
              <w:jc w:val="center"/>
            </w:pPr>
          </w:p>
        </w:tc>
      </w:tr>
      <w:tr w:rsidR="008A57FC" w:rsidRPr="003B7B6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r w:rsidRPr="00F65C57"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r w:rsidRPr="003B7B6B">
              <w:rPr>
                <w:sz w:val="22"/>
                <w:szCs w:val="22"/>
              </w:rPr>
              <w:t>Площадь объекта (кв.м.)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>354,9 (здание)</w:t>
            </w:r>
          </w:p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>2354 (земельный участок)</w:t>
            </w:r>
          </w:p>
        </w:tc>
      </w:tr>
      <w:tr w:rsidR="008A57FC" w:rsidRPr="003B7B6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</w:pPr>
            <w:r w:rsidRPr="00F65C57">
              <w:rPr>
                <w:sz w:val="22"/>
                <w:szCs w:val="22"/>
              </w:rPr>
              <w:t>4.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r w:rsidRPr="003B7B6B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 xml:space="preserve">Ульяновская область, </w:t>
            </w:r>
            <w:proofErr w:type="spellStart"/>
            <w:r w:rsidRPr="003B7B6B">
              <w:rPr>
                <w:sz w:val="22"/>
                <w:szCs w:val="22"/>
              </w:rPr>
              <w:t>Новомалыклинский</w:t>
            </w:r>
            <w:proofErr w:type="spellEnd"/>
            <w:r w:rsidRPr="003B7B6B">
              <w:rPr>
                <w:sz w:val="22"/>
                <w:szCs w:val="22"/>
              </w:rPr>
              <w:t xml:space="preserve"> район, </w:t>
            </w:r>
          </w:p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>с</w:t>
            </w:r>
            <w:proofErr w:type="gramStart"/>
            <w:r w:rsidRPr="003B7B6B">
              <w:rPr>
                <w:sz w:val="22"/>
                <w:szCs w:val="22"/>
              </w:rPr>
              <w:t>.В</w:t>
            </w:r>
            <w:proofErr w:type="gramEnd"/>
            <w:r w:rsidRPr="003B7B6B">
              <w:rPr>
                <w:sz w:val="22"/>
                <w:szCs w:val="22"/>
              </w:rPr>
              <w:t xml:space="preserve">ерхняя </w:t>
            </w:r>
            <w:proofErr w:type="spellStart"/>
            <w:r w:rsidRPr="003B7B6B">
              <w:rPr>
                <w:sz w:val="22"/>
                <w:szCs w:val="22"/>
              </w:rPr>
              <w:t>Якушка</w:t>
            </w:r>
            <w:proofErr w:type="spellEnd"/>
            <w:r w:rsidRPr="003B7B6B">
              <w:rPr>
                <w:sz w:val="22"/>
                <w:szCs w:val="22"/>
              </w:rPr>
              <w:t xml:space="preserve"> ул.Советская д.21</w:t>
            </w:r>
          </w:p>
        </w:tc>
      </w:tr>
      <w:tr w:rsidR="008A57FC" w:rsidRPr="003B7B6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b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pPr>
              <w:jc w:val="center"/>
              <w:rPr>
                <w:b/>
              </w:rPr>
            </w:pPr>
            <w:r w:rsidRPr="003B7B6B">
              <w:rPr>
                <w:rFonts w:ascii="PT Astra Serif" w:hAnsi="PT Astra Serif"/>
                <w:sz w:val="22"/>
                <w:szCs w:val="22"/>
              </w:rPr>
              <w:t>Обременение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8A57FC" w:rsidRPr="003B7B6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rFonts w:ascii="PT Astra Serif" w:hAnsi="PT Astra Serif"/>
                <w:sz w:val="22"/>
                <w:szCs w:val="22"/>
              </w:rPr>
              <w:t>Начальная цена, руб.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rFonts w:ascii="PT Astra Serif" w:hAnsi="PT Astra Serif"/>
                <w:sz w:val="22"/>
                <w:szCs w:val="22"/>
              </w:rPr>
              <w:t>1 100 955</w:t>
            </w:r>
          </w:p>
        </w:tc>
      </w:tr>
      <w:tr w:rsidR="008A57FC" w:rsidRPr="003B7B6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sz w:val="22"/>
                <w:szCs w:val="22"/>
              </w:rPr>
              <w:t>Минимальная цена предложения (цена отсечения)</w:t>
            </w:r>
            <w:proofErr w:type="gramStart"/>
            <w:r w:rsidRPr="003B7B6B">
              <w:rPr>
                <w:sz w:val="22"/>
                <w:szCs w:val="22"/>
              </w:rPr>
              <w:t>,р</w:t>
            </w:r>
            <w:proofErr w:type="gramEnd"/>
            <w:r w:rsidRPr="003B7B6B">
              <w:rPr>
                <w:sz w:val="22"/>
                <w:szCs w:val="22"/>
              </w:rPr>
              <w:t>уб.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sz w:val="22"/>
                <w:szCs w:val="22"/>
              </w:rPr>
              <w:t>550 477,50</w:t>
            </w:r>
          </w:p>
        </w:tc>
      </w:tr>
      <w:tr w:rsidR="008A57FC" w:rsidRPr="003B7B6B" w:rsidTr="00C21992">
        <w:tc>
          <w:tcPr>
            <w:tcW w:w="740" w:type="dxa"/>
            <w:shd w:val="clear" w:color="auto" w:fill="auto"/>
          </w:tcPr>
          <w:p w:rsidR="008A57FC" w:rsidRDefault="008A57FC" w:rsidP="00C21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>Величина снижения цены первоначального предложения («шаг понижения») устанавливается в размере 10% цены первоначального предложения, руб.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</w:pPr>
            <w:r w:rsidRPr="003B7B6B">
              <w:rPr>
                <w:sz w:val="22"/>
                <w:szCs w:val="22"/>
              </w:rPr>
              <w:t>110 095,50</w:t>
            </w:r>
          </w:p>
        </w:tc>
      </w:tr>
      <w:tr w:rsidR="008A57FC" w:rsidRPr="003B7B6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3196" w:type="dxa"/>
            <w:shd w:val="clear" w:color="auto" w:fill="auto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sz w:val="22"/>
                <w:szCs w:val="22"/>
              </w:rPr>
              <w:t>Величина повышения цены («шаг аукциона») устанавливается в размере 10% «шага понижения»</w:t>
            </w:r>
            <w:r w:rsidRPr="003B7B6B">
              <w:rPr>
                <w:rFonts w:ascii="PT Astra Serif" w:hAnsi="PT Astra Serif"/>
                <w:sz w:val="22"/>
                <w:szCs w:val="22"/>
              </w:rPr>
              <w:t>, руб.</w:t>
            </w:r>
          </w:p>
        </w:tc>
        <w:tc>
          <w:tcPr>
            <w:tcW w:w="5919" w:type="dxa"/>
          </w:tcPr>
          <w:p w:rsidR="008A57FC" w:rsidRPr="003B7B6B" w:rsidRDefault="008A57FC" w:rsidP="00C21992">
            <w:pPr>
              <w:jc w:val="center"/>
              <w:rPr>
                <w:rFonts w:ascii="PT Astra Serif" w:hAnsi="PT Astra Serif"/>
              </w:rPr>
            </w:pPr>
            <w:r w:rsidRPr="003B7B6B">
              <w:rPr>
                <w:rFonts w:ascii="PT Astra Serif" w:hAnsi="PT Astra Serif"/>
                <w:sz w:val="22"/>
                <w:szCs w:val="22"/>
              </w:rPr>
              <w:t>1 1009,55</w:t>
            </w:r>
          </w:p>
        </w:tc>
      </w:tr>
      <w:tr w:rsidR="008A57FC" w:rsidRPr="00C908A8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 xml:space="preserve">Размер задатка на участие в аукционе в размере 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F65C57">
              <w:rPr>
                <w:rFonts w:ascii="PT Astra Serif" w:hAnsi="PT Astra Serif"/>
                <w:sz w:val="22"/>
                <w:szCs w:val="22"/>
              </w:rPr>
              <w:t>0% начальной цены, руб.</w:t>
            </w:r>
          </w:p>
        </w:tc>
        <w:tc>
          <w:tcPr>
            <w:tcW w:w="5919" w:type="dxa"/>
          </w:tcPr>
          <w:p w:rsidR="008A57FC" w:rsidRPr="00C908A8" w:rsidRDefault="008A57FC" w:rsidP="00C21992">
            <w:pPr>
              <w:jc w:val="center"/>
              <w:rPr>
                <w:rFonts w:ascii="PT Astra Serif" w:hAnsi="PT Astra Serif"/>
              </w:rPr>
            </w:pPr>
            <w:r w:rsidRPr="00443AD6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 xml:space="preserve"> </w:t>
            </w:r>
            <w:r w:rsidRPr="00443AD6">
              <w:rPr>
                <w:sz w:val="22"/>
                <w:szCs w:val="22"/>
              </w:rPr>
              <w:t>095,50</w:t>
            </w:r>
          </w:p>
        </w:tc>
      </w:tr>
      <w:tr w:rsidR="008A57FC" w:rsidRPr="00F65C57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Порядок оплаты муниципального имущества</w:t>
            </w:r>
          </w:p>
        </w:tc>
        <w:tc>
          <w:tcPr>
            <w:tcW w:w="5919" w:type="dxa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 xml:space="preserve">Покупатель должен произвести оплату посредством внесения на расчетный счет Продавца, указанный в договоре купли-продажи </w:t>
            </w:r>
            <w:r>
              <w:rPr>
                <w:rFonts w:ascii="PT Astra Serif" w:hAnsi="PT Astra Serif"/>
                <w:sz w:val="22"/>
                <w:szCs w:val="22"/>
              </w:rPr>
              <w:t>в течение 10 рабочих</w:t>
            </w:r>
            <w:r w:rsidRPr="00F65C57">
              <w:rPr>
                <w:rFonts w:ascii="PT Astra Serif" w:hAnsi="PT Astra Serif"/>
                <w:sz w:val="22"/>
                <w:szCs w:val="22"/>
              </w:rPr>
              <w:t xml:space="preserve"> дней с момента заключения договора купли-продажи недвижимого имущества</w:t>
            </w:r>
          </w:p>
        </w:tc>
      </w:tr>
      <w:tr w:rsidR="008A57FC" w:rsidRPr="00EB459D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Срок приема заявок на участие в аукционе</w:t>
            </w:r>
          </w:p>
        </w:tc>
        <w:tc>
          <w:tcPr>
            <w:tcW w:w="5919" w:type="dxa"/>
          </w:tcPr>
          <w:p w:rsidR="008A57FC" w:rsidRPr="00EB459D" w:rsidRDefault="008A57FC" w:rsidP="00C21992">
            <w:pPr>
              <w:jc w:val="center"/>
              <w:rPr>
                <w:rFonts w:ascii="PT Astra Serif" w:hAnsi="PT Astra Serif"/>
              </w:rPr>
            </w:pPr>
            <w:r w:rsidRPr="00EB459D">
              <w:rPr>
                <w:rFonts w:ascii="PT Astra Serif" w:hAnsi="PT Astra Serif"/>
                <w:sz w:val="22"/>
                <w:szCs w:val="22"/>
              </w:rPr>
              <w:t xml:space="preserve">с 8ч.00мин. </w:t>
            </w:r>
            <w:r>
              <w:rPr>
                <w:rFonts w:ascii="PT Astra Serif" w:hAnsi="PT Astra Serif"/>
                <w:sz w:val="22"/>
                <w:szCs w:val="22"/>
              </w:rPr>
              <w:t>13.05.2025</w:t>
            </w:r>
            <w:r w:rsidRPr="00EB459D"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>
              <w:rPr>
                <w:rFonts w:ascii="PT Astra Serif" w:hAnsi="PT Astra Serif"/>
                <w:sz w:val="22"/>
                <w:szCs w:val="22"/>
              </w:rPr>
              <w:t>09.06</w:t>
            </w:r>
            <w:r w:rsidRPr="00EB459D">
              <w:rPr>
                <w:rFonts w:ascii="PT Astra Serif" w:hAnsi="PT Astra Serif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EB459D">
              <w:rPr>
                <w:rFonts w:ascii="PT Astra Serif" w:hAnsi="PT Astra Serif"/>
                <w:sz w:val="22"/>
                <w:szCs w:val="22"/>
              </w:rPr>
              <w:t xml:space="preserve"> до 16ч.00мин.</w:t>
            </w:r>
          </w:p>
        </w:tc>
      </w:tr>
      <w:tr w:rsidR="008A57FC" w:rsidRPr="00EB459D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Место приема заявок</w:t>
            </w:r>
          </w:p>
        </w:tc>
        <w:tc>
          <w:tcPr>
            <w:tcW w:w="5919" w:type="dxa"/>
          </w:tcPr>
          <w:p w:rsidR="008A57FC" w:rsidRPr="00EB459D" w:rsidRDefault="008A57FC" w:rsidP="00C21992">
            <w:pPr>
              <w:jc w:val="center"/>
              <w:rPr>
                <w:b/>
              </w:rPr>
            </w:pPr>
            <w:r w:rsidRPr="00EB459D">
              <w:rPr>
                <w:rFonts w:ascii="PT Astra Serif" w:hAnsi="PT Astra Serif"/>
                <w:sz w:val="22"/>
                <w:szCs w:val="22"/>
              </w:rPr>
              <w:t>По адресу универсальной торговой платформы ЗАО «</w:t>
            </w:r>
            <w:proofErr w:type="spellStart"/>
            <w:r w:rsidRPr="00EB459D">
              <w:rPr>
                <w:rFonts w:ascii="PT Astra Serif" w:hAnsi="PT Astra Serif"/>
                <w:sz w:val="22"/>
                <w:szCs w:val="22"/>
              </w:rPr>
              <w:t>Сбербанк-АСТ</w:t>
            </w:r>
            <w:proofErr w:type="spellEnd"/>
            <w:r w:rsidRPr="00EB459D">
              <w:rPr>
                <w:rFonts w:ascii="PT Astra Serif" w:hAnsi="PT Astra Serif"/>
                <w:sz w:val="22"/>
                <w:szCs w:val="22"/>
              </w:rPr>
              <w:t>» в информационно-телекоммуникационной сети «Интернет»: http://utp.sberbank-ast.ru</w:t>
            </w:r>
          </w:p>
        </w:tc>
      </w:tr>
      <w:tr w:rsidR="008A57FC" w:rsidRPr="00B2681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Дата и время определения участников аукциона</w:t>
            </w:r>
          </w:p>
        </w:tc>
        <w:tc>
          <w:tcPr>
            <w:tcW w:w="5919" w:type="dxa"/>
          </w:tcPr>
          <w:p w:rsidR="008A57FC" w:rsidRPr="00B2681B" w:rsidRDefault="008A57FC" w:rsidP="00C21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10.06.2025</w:t>
            </w:r>
            <w:r w:rsidRPr="00B2681B">
              <w:rPr>
                <w:rFonts w:ascii="PT Astra Serif" w:hAnsi="PT Astra Serif"/>
                <w:sz w:val="22"/>
                <w:szCs w:val="22"/>
              </w:rPr>
              <w:t xml:space="preserve"> в 10.00</w:t>
            </w:r>
          </w:p>
        </w:tc>
      </w:tr>
      <w:tr w:rsidR="008A57FC" w:rsidRPr="00DD0A54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b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b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Место  определения участников</w:t>
            </w:r>
          </w:p>
        </w:tc>
        <w:tc>
          <w:tcPr>
            <w:tcW w:w="5919" w:type="dxa"/>
          </w:tcPr>
          <w:p w:rsidR="008A57FC" w:rsidRPr="00DD0A54" w:rsidRDefault="008A57FC" w:rsidP="00C21992">
            <w:pPr>
              <w:jc w:val="center"/>
              <w:rPr>
                <w:b/>
              </w:rPr>
            </w:pPr>
            <w:r w:rsidRPr="00DD0A54">
              <w:rPr>
                <w:rFonts w:ascii="PT Astra Serif" w:hAnsi="PT Astra Serif"/>
                <w:sz w:val="22"/>
                <w:szCs w:val="22"/>
              </w:rPr>
              <w:t>По адресу универсальной торговой платформы АО «</w:t>
            </w:r>
            <w:proofErr w:type="spellStart"/>
            <w:r w:rsidRPr="00DD0A54">
              <w:rPr>
                <w:rFonts w:ascii="PT Astra Serif" w:hAnsi="PT Astra Serif"/>
                <w:sz w:val="22"/>
                <w:szCs w:val="22"/>
              </w:rPr>
              <w:t>Сбербанк-АСТ</w:t>
            </w:r>
            <w:proofErr w:type="spellEnd"/>
            <w:r w:rsidRPr="00DD0A54">
              <w:rPr>
                <w:rFonts w:ascii="PT Astra Serif" w:hAnsi="PT Astra Serif"/>
                <w:sz w:val="22"/>
                <w:szCs w:val="22"/>
              </w:rPr>
              <w:t>» в информационно-телекоммуникационной сети «Интернет»: http://utp.sberbank-ast.ru</w:t>
            </w:r>
          </w:p>
        </w:tc>
      </w:tr>
      <w:tr w:rsidR="008A57FC" w:rsidRPr="00B2681B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5919" w:type="dxa"/>
          </w:tcPr>
          <w:p w:rsidR="008A57FC" w:rsidRPr="00B2681B" w:rsidRDefault="008A57FC" w:rsidP="00C21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11.06</w:t>
            </w:r>
            <w:r w:rsidRPr="00B2681B">
              <w:rPr>
                <w:rFonts w:ascii="PT Astra Serif" w:hAnsi="PT Astra Serif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sz w:val="22"/>
                <w:szCs w:val="22"/>
              </w:rPr>
              <w:t>5 в 9</w:t>
            </w:r>
            <w:r w:rsidRPr="00B2681B">
              <w:rPr>
                <w:rFonts w:ascii="PT Astra Serif" w:hAnsi="PT Astra Serif"/>
                <w:sz w:val="22"/>
                <w:szCs w:val="22"/>
              </w:rPr>
              <w:t>.00</w:t>
            </w:r>
          </w:p>
        </w:tc>
      </w:tr>
      <w:tr w:rsidR="008A57FC" w:rsidRPr="00DD0A54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5919" w:type="dxa"/>
          </w:tcPr>
          <w:p w:rsidR="008A57FC" w:rsidRPr="00DD0A54" w:rsidRDefault="008A57FC" w:rsidP="00C21992">
            <w:pPr>
              <w:jc w:val="center"/>
              <w:rPr>
                <w:b/>
              </w:rPr>
            </w:pPr>
            <w:r w:rsidRPr="00DD0A54">
              <w:rPr>
                <w:rFonts w:ascii="PT Astra Serif" w:hAnsi="PT Astra Serif"/>
                <w:sz w:val="22"/>
                <w:szCs w:val="22"/>
              </w:rPr>
              <w:t>По адресу универсальной торговой платформы АО «</w:t>
            </w:r>
            <w:proofErr w:type="spellStart"/>
            <w:r w:rsidRPr="00DD0A54">
              <w:rPr>
                <w:rFonts w:ascii="PT Astra Serif" w:hAnsi="PT Astra Serif"/>
                <w:sz w:val="22"/>
                <w:szCs w:val="22"/>
              </w:rPr>
              <w:t>Сбербанк-АСТ</w:t>
            </w:r>
            <w:proofErr w:type="spellEnd"/>
            <w:r w:rsidRPr="00DD0A54">
              <w:rPr>
                <w:rFonts w:ascii="PT Astra Serif" w:hAnsi="PT Astra Serif"/>
                <w:sz w:val="22"/>
                <w:szCs w:val="22"/>
              </w:rPr>
              <w:t>» в информационно-телекоммуникационной сети «Интернет»: http://utp.sberbank-ast.ru</w:t>
            </w:r>
          </w:p>
        </w:tc>
      </w:tr>
      <w:tr w:rsidR="008A57FC" w:rsidRPr="00DD0A54" w:rsidTr="00C21992">
        <w:tc>
          <w:tcPr>
            <w:tcW w:w="740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3196" w:type="dxa"/>
            <w:shd w:val="clear" w:color="auto" w:fill="auto"/>
          </w:tcPr>
          <w:p w:rsidR="008A57FC" w:rsidRPr="00F65C57" w:rsidRDefault="008A57FC" w:rsidP="00C21992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Реквизиты для перечисления задатка</w:t>
            </w:r>
          </w:p>
        </w:tc>
        <w:tc>
          <w:tcPr>
            <w:tcW w:w="5919" w:type="dxa"/>
          </w:tcPr>
          <w:p w:rsidR="008A57FC" w:rsidRPr="00DD0A54" w:rsidRDefault="008A57FC" w:rsidP="00C21992">
            <w:pPr>
              <w:jc w:val="center"/>
              <w:rPr>
                <w:b/>
              </w:rPr>
            </w:pPr>
            <w:r w:rsidRPr="00DD0A54">
              <w:rPr>
                <w:rFonts w:ascii="PT Astra Serif" w:hAnsi="PT Astra Serif"/>
                <w:sz w:val="22"/>
                <w:szCs w:val="22"/>
              </w:rPr>
              <w:t>Претенденты по подачи заявки осуществляют перечисление суммы задатка на участие в аукционе на банковские реквизиты Оператора торговой платформы</w:t>
            </w:r>
          </w:p>
        </w:tc>
      </w:tr>
    </w:tbl>
    <w:p w:rsidR="008A57FC" w:rsidRPr="005F35A7" w:rsidRDefault="008A57FC" w:rsidP="005F35A7">
      <w:pPr>
        <w:pStyle w:val="aa"/>
        <w:spacing w:after="0"/>
        <w:ind w:left="0" w:firstLine="720"/>
        <w:rPr>
          <w:rFonts w:ascii="PT Astra Serif" w:hAnsi="PT Astra Serif"/>
        </w:rPr>
      </w:pPr>
    </w:p>
    <w:p w:rsidR="00826008" w:rsidRDefault="00826008" w:rsidP="001B3A64">
      <w:pPr>
        <w:rPr>
          <w:b/>
          <w:sz w:val="28"/>
          <w:szCs w:val="28"/>
        </w:rPr>
      </w:pPr>
    </w:p>
    <w:sectPr w:rsidR="00826008" w:rsidSect="00E713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99F"/>
    <w:multiLevelType w:val="hybridMultilevel"/>
    <w:tmpl w:val="5678BC86"/>
    <w:lvl w:ilvl="0" w:tplc="08A853D2">
      <w:start w:val="1"/>
      <w:numFmt w:val="decimal"/>
      <w:lvlText w:val="%1"/>
      <w:lvlJc w:val="left"/>
      <w:pPr>
        <w:ind w:left="2" w:hanging="732"/>
      </w:pPr>
      <w:rPr>
        <w:rFonts w:hint="default"/>
        <w:lang w:val="ru-RU" w:eastAsia="en-US" w:bidi="ar-SA"/>
      </w:rPr>
    </w:lvl>
    <w:lvl w:ilvl="1" w:tplc="F6BAFE38">
      <w:numFmt w:val="none"/>
      <w:lvlText w:val=""/>
      <w:lvlJc w:val="left"/>
      <w:pPr>
        <w:tabs>
          <w:tab w:val="num" w:pos="360"/>
        </w:tabs>
      </w:pPr>
    </w:lvl>
    <w:lvl w:ilvl="2" w:tplc="5748F2A0">
      <w:numFmt w:val="bullet"/>
      <w:lvlText w:val="•"/>
      <w:lvlJc w:val="left"/>
      <w:pPr>
        <w:ind w:left="1955" w:hanging="732"/>
      </w:pPr>
      <w:rPr>
        <w:rFonts w:hint="default"/>
        <w:lang w:val="ru-RU" w:eastAsia="en-US" w:bidi="ar-SA"/>
      </w:rPr>
    </w:lvl>
    <w:lvl w:ilvl="3" w:tplc="6978A54C">
      <w:numFmt w:val="bullet"/>
      <w:lvlText w:val="•"/>
      <w:lvlJc w:val="left"/>
      <w:pPr>
        <w:ind w:left="2933" w:hanging="732"/>
      </w:pPr>
      <w:rPr>
        <w:rFonts w:hint="default"/>
        <w:lang w:val="ru-RU" w:eastAsia="en-US" w:bidi="ar-SA"/>
      </w:rPr>
    </w:lvl>
    <w:lvl w:ilvl="4" w:tplc="C062258E">
      <w:numFmt w:val="bullet"/>
      <w:lvlText w:val="•"/>
      <w:lvlJc w:val="left"/>
      <w:pPr>
        <w:ind w:left="3911" w:hanging="732"/>
      </w:pPr>
      <w:rPr>
        <w:rFonts w:hint="default"/>
        <w:lang w:val="ru-RU" w:eastAsia="en-US" w:bidi="ar-SA"/>
      </w:rPr>
    </w:lvl>
    <w:lvl w:ilvl="5" w:tplc="03B46B10">
      <w:numFmt w:val="bullet"/>
      <w:lvlText w:val="•"/>
      <w:lvlJc w:val="left"/>
      <w:pPr>
        <w:ind w:left="4889" w:hanging="732"/>
      </w:pPr>
      <w:rPr>
        <w:rFonts w:hint="default"/>
        <w:lang w:val="ru-RU" w:eastAsia="en-US" w:bidi="ar-SA"/>
      </w:rPr>
    </w:lvl>
    <w:lvl w:ilvl="6" w:tplc="B38201A4">
      <w:numFmt w:val="bullet"/>
      <w:lvlText w:val="•"/>
      <w:lvlJc w:val="left"/>
      <w:pPr>
        <w:ind w:left="5867" w:hanging="732"/>
      </w:pPr>
      <w:rPr>
        <w:rFonts w:hint="default"/>
        <w:lang w:val="ru-RU" w:eastAsia="en-US" w:bidi="ar-SA"/>
      </w:rPr>
    </w:lvl>
    <w:lvl w:ilvl="7" w:tplc="52482B72">
      <w:numFmt w:val="bullet"/>
      <w:lvlText w:val="•"/>
      <w:lvlJc w:val="left"/>
      <w:pPr>
        <w:ind w:left="6845" w:hanging="732"/>
      </w:pPr>
      <w:rPr>
        <w:rFonts w:hint="default"/>
        <w:lang w:val="ru-RU" w:eastAsia="en-US" w:bidi="ar-SA"/>
      </w:rPr>
    </w:lvl>
    <w:lvl w:ilvl="8" w:tplc="427CE586">
      <w:numFmt w:val="bullet"/>
      <w:lvlText w:val="•"/>
      <w:lvlJc w:val="left"/>
      <w:pPr>
        <w:ind w:left="7823" w:hanging="7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2A"/>
    <w:rsid w:val="0004119A"/>
    <w:rsid w:val="00081DE7"/>
    <w:rsid w:val="00083566"/>
    <w:rsid w:val="000B279A"/>
    <w:rsid w:val="000B2BF0"/>
    <w:rsid w:val="000C07C6"/>
    <w:rsid w:val="000E2D86"/>
    <w:rsid w:val="000E56B0"/>
    <w:rsid w:val="00111E53"/>
    <w:rsid w:val="00155600"/>
    <w:rsid w:val="001915B4"/>
    <w:rsid w:val="001B3A64"/>
    <w:rsid w:val="001D2448"/>
    <w:rsid w:val="001E6F2C"/>
    <w:rsid w:val="001F3907"/>
    <w:rsid w:val="00276F2A"/>
    <w:rsid w:val="002B373E"/>
    <w:rsid w:val="003044F9"/>
    <w:rsid w:val="00324918"/>
    <w:rsid w:val="00351A2F"/>
    <w:rsid w:val="00433221"/>
    <w:rsid w:val="00491625"/>
    <w:rsid w:val="005C597D"/>
    <w:rsid w:val="005F35A7"/>
    <w:rsid w:val="0069441A"/>
    <w:rsid w:val="006B1B7F"/>
    <w:rsid w:val="006C7F8C"/>
    <w:rsid w:val="006E08EC"/>
    <w:rsid w:val="006F185E"/>
    <w:rsid w:val="006F595F"/>
    <w:rsid w:val="007309C6"/>
    <w:rsid w:val="00755897"/>
    <w:rsid w:val="0079023A"/>
    <w:rsid w:val="007E7B69"/>
    <w:rsid w:val="007F5559"/>
    <w:rsid w:val="00826008"/>
    <w:rsid w:val="00884D45"/>
    <w:rsid w:val="008A57FC"/>
    <w:rsid w:val="008D6FEB"/>
    <w:rsid w:val="008F79E7"/>
    <w:rsid w:val="009503DE"/>
    <w:rsid w:val="00955E62"/>
    <w:rsid w:val="009A75B3"/>
    <w:rsid w:val="009E4B48"/>
    <w:rsid w:val="00A16894"/>
    <w:rsid w:val="00A41DA5"/>
    <w:rsid w:val="00A47833"/>
    <w:rsid w:val="00A52006"/>
    <w:rsid w:val="00A82EB9"/>
    <w:rsid w:val="00AC6003"/>
    <w:rsid w:val="00AE1C13"/>
    <w:rsid w:val="00B115A5"/>
    <w:rsid w:val="00B43DDF"/>
    <w:rsid w:val="00BF3774"/>
    <w:rsid w:val="00BF416F"/>
    <w:rsid w:val="00C3389A"/>
    <w:rsid w:val="00C347AB"/>
    <w:rsid w:val="00C36F73"/>
    <w:rsid w:val="00C65F8E"/>
    <w:rsid w:val="00C908A8"/>
    <w:rsid w:val="00CA218B"/>
    <w:rsid w:val="00CE6B51"/>
    <w:rsid w:val="00D36B71"/>
    <w:rsid w:val="00D70861"/>
    <w:rsid w:val="00D85339"/>
    <w:rsid w:val="00DE13C4"/>
    <w:rsid w:val="00DF0276"/>
    <w:rsid w:val="00E7131E"/>
    <w:rsid w:val="00E96CEF"/>
    <w:rsid w:val="00E97B75"/>
    <w:rsid w:val="00EB7FD9"/>
    <w:rsid w:val="00ED7403"/>
    <w:rsid w:val="00F4294B"/>
    <w:rsid w:val="00F56A72"/>
    <w:rsid w:val="00F834EC"/>
    <w:rsid w:val="00F92A3A"/>
    <w:rsid w:val="00FB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F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D244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2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6F2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6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309C6"/>
    <w:pPr>
      <w:tabs>
        <w:tab w:val="left" w:pos="1280"/>
      </w:tabs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309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qFormat/>
    <w:rsid w:val="007309C6"/>
    <w:rPr>
      <w:i/>
      <w:iCs/>
    </w:rPr>
  </w:style>
  <w:style w:type="paragraph" w:customStyle="1" w:styleId="ConsPlusNonformat">
    <w:name w:val="ConsPlusNonformat"/>
    <w:rsid w:val="00730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55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244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a">
    <w:name w:val="Body Text Indent"/>
    <w:basedOn w:val="a"/>
    <w:link w:val="ab"/>
    <w:uiPriority w:val="99"/>
    <w:unhideWhenUsed/>
    <w:rsid w:val="001D2448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rsid w:val="001D24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1"/>
    <w:qFormat/>
    <w:rsid w:val="00C3389A"/>
    <w:pPr>
      <w:widowControl w:val="0"/>
      <w:autoSpaceDE w:val="0"/>
      <w:autoSpaceDN w:val="0"/>
      <w:ind w:left="2" w:firstLine="708"/>
      <w:jc w:val="both"/>
    </w:pPr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5F35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pc</cp:lastModifiedBy>
  <cp:revision>6</cp:revision>
  <cp:lastPrinted>2025-02-28T09:55:00Z</cp:lastPrinted>
  <dcterms:created xsi:type="dcterms:W3CDTF">2025-03-06T10:14:00Z</dcterms:created>
  <dcterms:modified xsi:type="dcterms:W3CDTF">2025-05-08T07:35:00Z</dcterms:modified>
</cp:coreProperties>
</file>