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77" w:rsidRDefault="002E2777" w:rsidP="002E2777">
      <w:pPr>
        <w:pStyle w:val="1"/>
        <w:ind w:left="15" w:right="-135" w:firstLine="0"/>
        <w:rPr>
          <w:rFonts w:ascii="Times New Roman" w:hAnsi="Times New Roman" w:cs="Arial"/>
          <w:sz w:val="24"/>
        </w:rPr>
      </w:pPr>
    </w:p>
    <w:p w:rsidR="002E2777" w:rsidRDefault="002E2777" w:rsidP="002E2777">
      <w:pPr>
        <w:pStyle w:val="1"/>
        <w:ind w:left="15" w:right="-135" w:firstLine="0"/>
        <w:rPr>
          <w:rFonts w:ascii="Times New Roman" w:hAnsi="Times New Roman" w:cs="Arial"/>
          <w:sz w:val="24"/>
        </w:rPr>
      </w:pPr>
    </w:p>
    <w:p w:rsidR="002E2777" w:rsidRDefault="002E2777" w:rsidP="002E2777">
      <w:pPr>
        <w:pStyle w:val="1"/>
        <w:tabs>
          <w:tab w:val="clear" w:pos="0"/>
        </w:tabs>
        <w:ind w:right="-135"/>
        <w:rPr>
          <w:rFonts w:ascii="Times New Roman" w:hAnsi="Times New Roman" w:cs="Arial"/>
          <w:sz w:val="24"/>
        </w:rPr>
      </w:pPr>
    </w:p>
    <w:p w:rsidR="002E2777" w:rsidRDefault="002E2777" w:rsidP="002E2777">
      <w:pPr>
        <w:pStyle w:val="1"/>
        <w:tabs>
          <w:tab w:val="clear" w:pos="0"/>
        </w:tabs>
        <w:ind w:right="-135"/>
        <w:jc w:val="center"/>
        <w:rPr>
          <w:rFonts w:cs="Arial"/>
          <w:bCs/>
          <w:sz w:val="32"/>
          <w:szCs w:val="32"/>
        </w:rPr>
      </w:pPr>
    </w:p>
    <w:p w:rsidR="002E2777" w:rsidRDefault="002E2777" w:rsidP="002E2777"/>
    <w:p w:rsidR="002E2777" w:rsidRDefault="002E2777" w:rsidP="002E2777"/>
    <w:p w:rsidR="002E2777" w:rsidRDefault="002E2777" w:rsidP="002E2777"/>
    <w:p w:rsidR="002E2777" w:rsidRDefault="002E2777" w:rsidP="002E2777"/>
    <w:p w:rsidR="002E2777" w:rsidRDefault="002E2777" w:rsidP="002E2777"/>
    <w:p w:rsidR="002E2777" w:rsidRPr="00F20D89" w:rsidRDefault="002E2777" w:rsidP="002E2777">
      <w:pPr>
        <w:pStyle w:val="1"/>
        <w:ind w:left="15" w:right="-135" w:firstLine="0"/>
        <w:jc w:val="center"/>
        <w:rPr>
          <w:rFonts w:cs="Arial"/>
          <w:bCs/>
          <w:sz w:val="32"/>
          <w:szCs w:val="32"/>
        </w:rPr>
      </w:pPr>
      <w:r w:rsidRPr="00F20D89">
        <w:rPr>
          <w:rFonts w:cs="Arial"/>
          <w:bCs/>
          <w:sz w:val="32"/>
          <w:szCs w:val="32"/>
        </w:rPr>
        <w:t xml:space="preserve">АДМИНИСТРАЦИЯ МУНИЦИПАЛЬНОГО ОБРАЗОВАНИЯ </w:t>
      </w:r>
    </w:p>
    <w:p w:rsidR="002E2777" w:rsidRPr="00F20D89" w:rsidRDefault="002E2777" w:rsidP="002E2777">
      <w:pPr>
        <w:pStyle w:val="1"/>
        <w:ind w:left="15" w:right="-135" w:firstLine="0"/>
        <w:jc w:val="center"/>
        <w:rPr>
          <w:rFonts w:cs="Arial"/>
          <w:bCs/>
          <w:sz w:val="32"/>
          <w:szCs w:val="32"/>
        </w:rPr>
      </w:pPr>
      <w:r w:rsidRPr="00F20D89">
        <w:rPr>
          <w:rFonts w:cs="Arial"/>
          <w:bCs/>
          <w:sz w:val="32"/>
          <w:szCs w:val="32"/>
        </w:rPr>
        <w:t xml:space="preserve">«НОВОМАЛЫКЛИНСКИЙ РАЙОН» </w:t>
      </w:r>
    </w:p>
    <w:p w:rsidR="002E2777" w:rsidRPr="00F20D89" w:rsidRDefault="002E2777" w:rsidP="002E2777">
      <w:pPr>
        <w:pStyle w:val="1"/>
        <w:ind w:left="15" w:right="-135" w:firstLine="0"/>
        <w:jc w:val="center"/>
        <w:rPr>
          <w:rFonts w:cs="Arial"/>
          <w:bCs/>
          <w:sz w:val="32"/>
          <w:szCs w:val="32"/>
        </w:rPr>
      </w:pPr>
      <w:r w:rsidRPr="00F20D89">
        <w:rPr>
          <w:rFonts w:cs="Arial"/>
          <w:bCs/>
          <w:sz w:val="32"/>
          <w:szCs w:val="32"/>
        </w:rPr>
        <w:t>УЛЬЯНОВСКОЙ ОБЛАСТИ</w:t>
      </w:r>
    </w:p>
    <w:p w:rsidR="002E2777" w:rsidRDefault="002E2777" w:rsidP="002E2777">
      <w:pPr>
        <w:ind w:left="15" w:right="-135"/>
        <w:rPr>
          <w:rFonts w:ascii="Times New Roman" w:hAnsi="Times New Roman" w:cs="Arial"/>
          <w:b/>
          <w:bCs/>
          <w:sz w:val="32"/>
        </w:rPr>
      </w:pPr>
    </w:p>
    <w:p w:rsidR="002E2777" w:rsidRDefault="002E2777" w:rsidP="002E2777">
      <w:pPr>
        <w:pStyle w:val="3"/>
        <w:ind w:left="15" w:right="-135" w:firstLine="0"/>
        <w:rPr>
          <w:rFonts w:cs="Arial"/>
          <w:sz w:val="48"/>
          <w:szCs w:val="48"/>
        </w:rPr>
      </w:pPr>
      <w:r w:rsidRPr="00C53DEF">
        <w:rPr>
          <w:rFonts w:cs="Arial"/>
          <w:sz w:val="48"/>
          <w:szCs w:val="48"/>
        </w:rPr>
        <w:t>ПОСТАНОВЛЕНИЕ</w:t>
      </w:r>
    </w:p>
    <w:p w:rsidR="002E2777" w:rsidRPr="00736409" w:rsidRDefault="002E2777" w:rsidP="002E2777"/>
    <w:p w:rsidR="002E2777" w:rsidRDefault="00C96FFF" w:rsidP="002E2777">
      <w:pPr>
        <w:ind w:left="15" w:right="-1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декабря 2024</w:t>
      </w:r>
      <w:r w:rsidR="002E2777"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 w:rsidR="002E27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849</w:t>
      </w:r>
    </w:p>
    <w:p w:rsidR="002E2777" w:rsidRPr="00736409" w:rsidRDefault="00C96FFF" w:rsidP="002E2777">
      <w:pPr>
        <w:ind w:right="-13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Экз</w:t>
      </w:r>
      <w:proofErr w:type="gramEnd"/>
      <w:r>
        <w:rPr>
          <w:rFonts w:ascii="Times New Roman" w:hAnsi="Times New Roman"/>
        </w:rPr>
        <w:t xml:space="preserve"> 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E2777" w:rsidRPr="009C294C" w:rsidRDefault="002E2777" w:rsidP="002E2777">
      <w:pPr>
        <w:pStyle w:val="1"/>
        <w:ind w:left="15" w:right="4393" w:firstLine="0"/>
        <w:rPr>
          <w:rFonts w:ascii="Times New Roman" w:hAnsi="Times New Roman"/>
          <w:sz w:val="27"/>
          <w:szCs w:val="27"/>
        </w:rPr>
      </w:pPr>
      <w:r w:rsidRPr="009C294C">
        <w:rPr>
          <w:rFonts w:ascii="Times New Roman" w:hAnsi="Times New Roman"/>
          <w:sz w:val="27"/>
          <w:szCs w:val="27"/>
        </w:rPr>
        <w:t>О награждении Благодарственным письмом</w:t>
      </w:r>
      <w:r w:rsidR="00C96FFF">
        <w:rPr>
          <w:rFonts w:ascii="Times New Roman" w:hAnsi="Times New Roman"/>
          <w:sz w:val="27"/>
          <w:szCs w:val="27"/>
        </w:rPr>
        <w:t xml:space="preserve"> </w:t>
      </w:r>
      <w:r w:rsidRPr="009C294C">
        <w:rPr>
          <w:rFonts w:ascii="Times New Roman" w:hAnsi="Times New Roman"/>
          <w:sz w:val="27"/>
          <w:szCs w:val="27"/>
        </w:rPr>
        <w:t>администрации            муниципального образования      «Новомалыклинский район»</w:t>
      </w:r>
    </w:p>
    <w:p w:rsidR="002E2777" w:rsidRPr="009C294C" w:rsidRDefault="002E2777" w:rsidP="002E2777">
      <w:pPr>
        <w:pStyle w:val="a3"/>
        <w:ind w:right="4109" w:firstLine="0"/>
        <w:jc w:val="both"/>
        <w:rPr>
          <w:rFonts w:ascii="Times New Roman" w:hAnsi="Times New Roman"/>
          <w:sz w:val="27"/>
          <w:szCs w:val="27"/>
        </w:rPr>
      </w:pPr>
    </w:p>
    <w:p w:rsidR="002E2777" w:rsidRPr="009C294C" w:rsidRDefault="002E2777" w:rsidP="002E2777">
      <w:pPr>
        <w:pStyle w:val="a3"/>
        <w:ind w:right="30" w:firstLine="0"/>
        <w:jc w:val="both"/>
        <w:rPr>
          <w:rFonts w:ascii="Times New Roman" w:hAnsi="Times New Roman"/>
          <w:sz w:val="27"/>
          <w:szCs w:val="27"/>
        </w:rPr>
      </w:pPr>
      <w:r w:rsidRPr="009C294C">
        <w:rPr>
          <w:rFonts w:ascii="Times New Roman" w:hAnsi="Times New Roman"/>
          <w:sz w:val="27"/>
          <w:szCs w:val="27"/>
        </w:rPr>
        <w:tab/>
        <w:t>Руководствуясь постановлением администрации муниципального образования «Новомалыклинский район» от 23.12.2009 № 657 «Об утверждении Положения о Почётной грамоте и Благодарственном письме администрации муниципального образования «Новомалыклинский район» Ульяновской об</w:t>
      </w:r>
      <w:r>
        <w:rPr>
          <w:rFonts w:ascii="Times New Roman" w:hAnsi="Times New Roman"/>
          <w:sz w:val="27"/>
          <w:szCs w:val="27"/>
        </w:rPr>
        <w:t xml:space="preserve">ласти», на основании ходатайствначальника Новомалыклинского района электрических сетей Димитровградского </w:t>
      </w:r>
      <w:proofErr w:type="gramStart"/>
      <w:r>
        <w:rPr>
          <w:rFonts w:ascii="Times New Roman" w:hAnsi="Times New Roman"/>
          <w:sz w:val="27"/>
          <w:szCs w:val="27"/>
        </w:rPr>
        <w:t>ПО</w:t>
      </w:r>
      <w:proofErr w:type="gramEnd"/>
      <w:r>
        <w:rPr>
          <w:rFonts w:ascii="Times New Roman" w:hAnsi="Times New Roman"/>
          <w:sz w:val="27"/>
          <w:szCs w:val="27"/>
        </w:rPr>
        <w:t xml:space="preserve"> филиала «Ульяновские РС» ПАО «РоссетиВолга»  </w:t>
      </w:r>
      <w:r w:rsidRPr="009C294C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20.12.2024</w:t>
      </w:r>
      <w:r w:rsidRPr="009C294C">
        <w:rPr>
          <w:rFonts w:ascii="Times New Roman" w:hAnsi="Times New Roman"/>
          <w:sz w:val="27"/>
          <w:szCs w:val="27"/>
        </w:rPr>
        <w:t xml:space="preserve"> постановляю:</w:t>
      </w:r>
    </w:p>
    <w:p w:rsidR="002E2777" w:rsidRDefault="002E2777" w:rsidP="002E2777">
      <w:pPr>
        <w:pStyle w:val="a3"/>
        <w:ind w:right="3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В связи с празднованием «Дня энергетика», </w:t>
      </w:r>
      <w:r>
        <w:rPr>
          <w:rFonts w:ascii="Times New Roman" w:hAnsi="Times New Roman"/>
          <w:szCs w:val="28"/>
        </w:rPr>
        <w:t>за добросовестный труд и профессиональное мастерство</w:t>
      </w:r>
      <w:r w:rsidRPr="009C294C">
        <w:rPr>
          <w:rFonts w:ascii="Times New Roman" w:hAnsi="Times New Roman"/>
          <w:sz w:val="27"/>
          <w:szCs w:val="27"/>
        </w:rPr>
        <w:t xml:space="preserve">, наградить </w:t>
      </w:r>
      <w:r>
        <w:rPr>
          <w:rFonts w:ascii="Times New Roman" w:hAnsi="Times New Roman"/>
          <w:sz w:val="27"/>
          <w:szCs w:val="27"/>
        </w:rPr>
        <w:t>Благодарственным письмом</w:t>
      </w:r>
      <w:r w:rsidRPr="009C294C">
        <w:rPr>
          <w:rFonts w:ascii="Times New Roman" w:hAnsi="Times New Roman"/>
          <w:sz w:val="27"/>
          <w:szCs w:val="27"/>
        </w:rPr>
        <w:t xml:space="preserve"> администрации муниципального образования «Новомалыклинский район»</w:t>
      </w:r>
      <w:r>
        <w:rPr>
          <w:rFonts w:ascii="Times New Roman" w:hAnsi="Times New Roman"/>
          <w:sz w:val="27"/>
          <w:szCs w:val="27"/>
        </w:rPr>
        <w:t xml:space="preserve">:                                                                                                                      </w:t>
      </w:r>
    </w:p>
    <w:p w:rsidR="002E2777" w:rsidRPr="009C294C" w:rsidRDefault="002E2777" w:rsidP="002E2777">
      <w:pPr>
        <w:pStyle w:val="a3"/>
        <w:ind w:right="3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Автаева Николая Семеновича – электромонтёра по эксплуатации распредсетей 5 разряда.</w:t>
      </w:r>
    </w:p>
    <w:p w:rsidR="002E2777" w:rsidRPr="009C294C" w:rsidRDefault="002E2777" w:rsidP="002E2777">
      <w:pPr>
        <w:pStyle w:val="a3"/>
        <w:ind w:right="30" w:firstLine="709"/>
        <w:jc w:val="both"/>
        <w:rPr>
          <w:rFonts w:ascii="Times New Roman" w:hAnsi="Times New Roman"/>
          <w:sz w:val="27"/>
          <w:szCs w:val="27"/>
        </w:rPr>
      </w:pPr>
      <w:r w:rsidRPr="009C294C">
        <w:rPr>
          <w:rFonts w:ascii="Times New Roman" w:hAnsi="Times New Roman"/>
          <w:sz w:val="27"/>
          <w:szCs w:val="27"/>
        </w:rPr>
        <w:t>2. Настоящее постановление вступает в силу со дня его подписания.</w:t>
      </w:r>
    </w:p>
    <w:p w:rsidR="002E2777" w:rsidRPr="009C294C" w:rsidRDefault="002E2777" w:rsidP="002E2777">
      <w:pPr>
        <w:pStyle w:val="a3"/>
        <w:ind w:right="3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 w:rsidRPr="009C294C">
        <w:rPr>
          <w:rFonts w:ascii="Times New Roman" w:hAnsi="Times New Roman"/>
          <w:sz w:val="27"/>
          <w:szCs w:val="27"/>
        </w:rPr>
        <w:t>Контроль за исполнением данного постановление возложить на исполняющего обязанности руководителя аппарата администрации муниципального образования «Новомалыклинский район» Пушкину Е.В.</w:t>
      </w:r>
    </w:p>
    <w:p w:rsidR="002E2777" w:rsidRDefault="002E2777" w:rsidP="002E2777">
      <w:pPr>
        <w:pStyle w:val="a3"/>
        <w:ind w:right="30" w:firstLine="0"/>
        <w:jc w:val="both"/>
        <w:rPr>
          <w:rFonts w:ascii="Times New Roman" w:hAnsi="Times New Roman"/>
          <w:sz w:val="27"/>
          <w:szCs w:val="27"/>
        </w:rPr>
      </w:pPr>
    </w:p>
    <w:p w:rsidR="002E2777" w:rsidRDefault="002E2777" w:rsidP="002E2777">
      <w:pPr>
        <w:pStyle w:val="a3"/>
        <w:ind w:right="30" w:firstLine="0"/>
        <w:jc w:val="both"/>
        <w:rPr>
          <w:rFonts w:ascii="Times New Roman" w:hAnsi="Times New Roman"/>
          <w:sz w:val="27"/>
          <w:szCs w:val="27"/>
        </w:rPr>
      </w:pPr>
    </w:p>
    <w:p w:rsidR="00C96FFF" w:rsidRPr="008657CD" w:rsidRDefault="00C96FFF" w:rsidP="00C96FFF">
      <w:pPr>
        <w:pStyle w:val="a5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  <w:lang w:val="ru-RU"/>
        </w:rPr>
        <w:t xml:space="preserve">Глава администрации </w:t>
      </w:r>
      <w:proofErr w:type="gramStart"/>
      <w:r w:rsidRPr="008657CD">
        <w:rPr>
          <w:rFonts w:ascii="PT Astra Serif" w:hAnsi="PT Astra Serif" w:cs="Times New Roman"/>
          <w:sz w:val="28"/>
          <w:szCs w:val="28"/>
          <w:lang w:val="ru-RU"/>
        </w:rPr>
        <w:t>муниципального</w:t>
      </w:r>
      <w:proofErr w:type="gramEnd"/>
    </w:p>
    <w:p w:rsidR="00C96FFF" w:rsidRPr="008657CD" w:rsidRDefault="00C96FFF" w:rsidP="00C96FFF">
      <w:pPr>
        <w:pStyle w:val="a5"/>
        <w:ind w:left="-1134" w:firstLine="1134"/>
        <w:rPr>
          <w:rFonts w:ascii="PT Astra Serif" w:hAnsi="PT Astra Serif" w:cs="Times New Roman"/>
          <w:sz w:val="28"/>
          <w:szCs w:val="28"/>
          <w:lang w:val="ru-RU"/>
        </w:rPr>
      </w:pPr>
      <w:r w:rsidRPr="008657CD">
        <w:rPr>
          <w:rFonts w:ascii="PT Astra Serif" w:hAnsi="PT Astra Serif" w:cs="Times New Roman"/>
          <w:sz w:val="28"/>
          <w:szCs w:val="28"/>
          <w:lang w:val="ru-RU"/>
        </w:rPr>
        <w:t>образования «Новомалыклинский район»                          С.Д. Катиркина</w:t>
      </w:r>
    </w:p>
    <w:p w:rsidR="00C96FFF" w:rsidRPr="00F02E05" w:rsidRDefault="00C96FFF" w:rsidP="00C96FFF">
      <w:pPr>
        <w:rPr>
          <w:szCs w:val="20"/>
        </w:rPr>
      </w:pPr>
    </w:p>
    <w:p w:rsidR="00C96FFF" w:rsidRDefault="00C96FFF" w:rsidP="00C96FFF">
      <w:pPr>
        <w:jc w:val="center"/>
        <w:rPr>
          <w:szCs w:val="20"/>
        </w:rPr>
      </w:pPr>
    </w:p>
    <w:p w:rsidR="002E2777" w:rsidRDefault="002E2777" w:rsidP="002E2777"/>
    <w:p w:rsidR="002E2777" w:rsidRDefault="002E2777" w:rsidP="002E2777"/>
    <w:p w:rsidR="008A1A9B" w:rsidRDefault="008A1A9B">
      <w:bookmarkStart w:id="0" w:name="_GoBack"/>
      <w:bookmarkEnd w:id="0"/>
    </w:p>
    <w:sectPr w:rsidR="008A1A9B" w:rsidSect="003E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2E2777"/>
    <w:rsid w:val="002E2777"/>
    <w:rsid w:val="003E1889"/>
    <w:rsid w:val="008A1A9B"/>
    <w:rsid w:val="00C9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7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2E2777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E2777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777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2E2777"/>
    <w:rPr>
      <w:rFonts w:ascii="Arial" w:eastAsia="Lucida Sans Unicode" w:hAnsi="Arial" w:cs="Times New Roman"/>
      <w:b/>
      <w:bCs/>
      <w:kern w:val="1"/>
      <w:sz w:val="52"/>
      <w:szCs w:val="24"/>
    </w:rPr>
  </w:style>
  <w:style w:type="paragraph" w:styleId="a3">
    <w:name w:val="Body Text Indent"/>
    <w:basedOn w:val="a"/>
    <w:link w:val="a4"/>
    <w:rsid w:val="002E2777"/>
    <w:pPr>
      <w:ind w:firstLine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E2777"/>
    <w:rPr>
      <w:rFonts w:ascii="Arial" w:eastAsia="Lucida Sans Unicode" w:hAnsi="Arial" w:cs="Times New Roman"/>
      <w:kern w:val="1"/>
      <w:sz w:val="28"/>
      <w:szCs w:val="24"/>
    </w:rPr>
  </w:style>
  <w:style w:type="paragraph" w:styleId="a5">
    <w:name w:val="No Spacing"/>
    <w:uiPriority w:val="1"/>
    <w:qFormat/>
    <w:rsid w:val="00C96FFF"/>
    <w:pPr>
      <w:suppressAutoHyphens/>
      <w:spacing w:after="0" w:line="240" w:lineRule="auto"/>
    </w:pPr>
    <w:rPr>
      <w:rFonts w:ascii="Calibri" w:eastAsia="Times New Roman" w:hAnsi="Calibri" w:cs="Calibri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2024-12-26T05:50:00Z</dcterms:created>
  <dcterms:modified xsi:type="dcterms:W3CDTF">2024-12-26T06:54:00Z</dcterms:modified>
</cp:coreProperties>
</file>