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58" w:rsidRDefault="00AF0C58" w:rsidP="00AF0C58">
      <w:pPr>
        <w:pStyle w:val="1"/>
        <w:tabs>
          <w:tab w:val="left" w:pos="0"/>
        </w:tabs>
        <w:ind w:left="360"/>
        <w:jc w:val="center"/>
      </w:pPr>
      <w:r>
        <w:rPr>
          <w:noProof/>
        </w:rPr>
        <w:drawing>
          <wp:inline distT="0" distB="0" distL="0" distR="0">
            <wp:extent cx="638175" cy="90360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8175" cy="903605"/>
                    </a:xfrm>
                    <a:prstGeom prst="rect">
                      <a:avLst/>
                    </a:prstGeom>
                    <a:solidFill>
                      <a:srgbClr val="FFFFFF"/>
                    </a:solidFill>
                    <a:ln w="9525">
                      <a:noFill/>
                      <a:miter lim="800000"/>
                      <a:headEnd/>
                      <a:tailEnd/>
                    </a:ln>
                  </pic:spPr>
                </pic:pic>
              </a:graphicData>
            </a:graphic>
          </wp:inline>
        </w:drawing>
      </w:r>
    </w:p>
    <w:p w:rsidR="00AF0C58" w:rsidRPr="00CD5EC3" w:rsidRDefault="00AF0C58" w:rsidP="00AF0C58">
      <w:pPr>
        <w:pStyle w:val="1"/>
        <w:tabs>
          <w:tab w:val="left" w:pos="0"/>
        </w:tabs>
        <w:ind w:left="360"/>
        <w:jc w:val="center"/>
        <w:rPr>
          <w:b/>
          <w:sz w:val="24"/>
        </w:rPr>
      </w:pPr>
      <w:r w:rsidRPr="00CD5EC3">
        <w:rPr>
          <w:b/>
          <w:sz w:val="24"/>
        </w:rPr>
        <w:t>АДМИНИСТРАЦИЯ  МУНИЦИПАЛЬНОГО ОБРАЗОВАНИЯ</w:t>
      </w:r>
    </w:p>
    <w:p w:rsidR="00AF0C58" w:rsidRPr="00CD5EC3" w:rsidRDefault="00AF0C58" w:rsidP="00AF0C58">
      <w:pPr>
        <w:pStyle w:val="1"/>
        <w:tabs>
          <w:tab w:val="left" w:pos="0"/>
        </w:tabs>
        <w:ind w:left="360"/>
        <w:jc w:val="center"/>
        <w:rPr>
          <w:b/>
          <w:sz w:val="24"/>
        </w:rPr>
      </w:pPr>
      <w:r w:rsidRPr="00CD5EC3">
        <w:rPr>
          <w:b/>
          <w:sz w:val="24"/>
        </w:rPr>
        <w:t xml:space="preserve">«НОВОМАЛЫКЛИНСКИЙ РАЙОН» </w:t>
      </w:r>
    </w:p>
    <w:p w:rsidR="00AF0C58" w:rsidRPr="00CD5EC3" w:rsidRDefault="00AF0C58" w:rsidP="00AF0C58">
      <w:pPr>
        <w:pStyle w:val="1"/>
        <w:tabs>
          <w:tab w:val="left" w:pos="0"/>
        </w:tabs>
        <w:ind w:left="360"/>
        <w:jc w:val="center"/>
        <w:rPr>
          <w:b/>
          <w:sz w:val="24"/>
        </w:rPr>
      </w:pPr>
      <w:r w:rsidRPr="00CD5EC3">
        <w:rPr>
          <w:b/>
          <w:sz w:val="24"/>
        </w:rPr>
        <w:t>УЛЬЯНОВСКОЙ ОБЛАСТИ</w:t>
      </w:r>
    </w:p>
    <w:p w:rsidR="00AF0C58" w:rsidRPr="00CD5EC3" w:rsidRDefault="00AF0C58" w:rsidP="00AF0C58">
      <w:pPr>
        <w:rPr>
          <w:b/>
          <w:sz w:val="24"/>
          <w:szCs w:val="24"/>
        </w:rPr>
      </w:pPr>
    </w:p>
    <w:p w:rsidR="00AF0C58" w:rsidRPr="00CD5EC3" w:rsidRDefault="00AF0C58" w:rsidP="00AF0C58">
      <w:pPr>
        <w:pStyle w:val="3"/>
        <w:tabs>
          <w:tab w:val="left" w:pos="0"/>
        </w:tabs>
        <w:jc w:val="center"/>
        <w:rPr>
          <w:rFonts w:ascii="Arial" w:hAnsi="Arial" w:cs="Arial"/>
          <w:color w:val="auto"/>
          <w:sz w:val="48"/>
          <w:szCs w:val="48"/>
        </w:rPr>
      </w:pPr>
      <w:r w:rsidRPr="00CD5EC3">
        <w:rPr>
          <w:rFonts w:ascii="Arial" w:hAnsi="Arial" w:cs="Arial"/>
          <w:color w:val="auto"/>
          <w:sz w:val="48"/>
          <w:szCs w:val="48"/>
        </w:rPr>
        <w:t>ПОСТАНОВЛЕНИЕ</w:t>
      </w:r>
    </w:p>
    <w:p w:rsidR="00AF0C58" w:rsidRPr="00AF0C58" w:rsidRDefault="00AF0C58" w:rsidP="00AF0C58">
      <w:pPr>
        <w:jc w:val="center"/>
      </w:pPr>
    </w:p>
    <w:p w:rsidR="00AF0C58" w:rsidRDefault="00AF0C58" w:rsidP="00AF0C58"/>
    <w:p w:rsidR="00287E68" w:rsidRDefault="00AF0C58" w:rsidP="00956643">
      <w:pPr>
        <w:rPr>
          <w:sz w:val="28"/>
        </w:rPr>
      </w:pPr>
      <w:r>
        <w:rPr>
          <w:sz w:val="28"/>
          <w:u w:val="single"/>
        </w:rPr>
        <w:t xml:space="preserve">                                  </w:t>
      </w:r>
      <w:r>
        <w:rPr>
          <w:sz w:val="28"/>
        </w:rPr>
        <w:t xml:space="preserve">                   </w:t>
      </w:r>
    </w:p>
    <w:p w:rsidR="00AF0C58" w:rsidRDefault="00AF0C58" w:rsidP="00956643">
      <w:pPr>
        <w:rPr>
          <w:sz w:val="28"/>
          <w:szCs w:val="28"/>
        </w:rPr>
      </w:pPr>
      <w:r>
        <w:rPr>
          <w:sz w:val="28"/>
        </w:rPr>
        <w:t xml:space="preserve">                                                                </w:t>
      </w:r>
      <w:r w:rsidR="00760782">
        <w:rPr>
          <w:sz w:val="28"/>
        </w:rPr>
        <w:t xml:space="preserve">                                                                </w:t>
      </w:r>
      <w:r>
        <w:rPr>
          <w:sz w:val="28"/>
        </w:rPr>
        <w:t xml:space="preserve"> </w:t>
      </w:r>
      <w:r w:rsidR="002346A6">
        <w:rPr>
          <w:sz w:val="28"/>
        </w:rPr>
        <w:t xml:space="preserve">      </w:t>
      </w:r>
      <w:r w:rsidR="00956643">
        <w:rPr>
          <w:sz w:val="28"/>
        </w:rPr>
        <w:t xml:space="preserve">             </w:t>
      </w:r>
    </w:p>
    <w:p w:rsidR="00AF0C58" w:rsidRDefault="00203D56" w:rsidP="00FB2879">
      <w:pPr>
        <w:rPr>
          <w:sz w:val="28"/>
          <w:szCs w:val="28"/>
        </w:rPr>
      </w:pPr>
      <w:r>
        <w:rPr>
          <w:sz w:val="28"/>
          <w:szCs w:val="28"/>
        </w:rPr>
        <w:t>23 ноября 2022</w:t>
      </w:r>
      <w:r w:rsidR="00325094">
        <w:rPr>
          <w:sz w:val="28"/>
          <w:szCs w:val="28"/>
        </w:rPr>
        <w:t xml:space="preserve">                                                                                                </w:t>
      </w:r>
      <w:r w:rsidR="00287E68">
        <w:rPr>
          <w:sz w:val="28"/>
          <w:szCs w:val="28"/>
        </w:rPr>
        <w:t xml:space="preserve"> №</w:t>
      </w:r>
      <w:r w:rsidR="00515EFA">
        <w:rPr>
          <w:sz w:val="28"/>
          <w:szCs w:val="28"/>
        </w:rPr>
        <w:t>_</w:t>
      </w:r>
      <w:r>
        <w:rPr>
          <w:sz w:val="28"/>
          <w:szCs w:val="28"/>
        </w:rPr>
        <w:t>638</w:t>
      </w:r>
      <w:r w:rsidR="00BD0F01">
        <w:rPr>
          <w:sz w:val="28"/>
          <w:szCs w:val="28"/>
        </w:rPr>
        <w:t xml:space="preserve"> </w:t>
      </w:r>
    </w:p>
    <w:p w:rsidR="00515EFA" w:rsidRDefault="00515EFA" w:rsidP="00FB2879">
      <w:pPr>
        <w:rPr>
          <w:sz w:val="28"/>
          <w:szCs w:val="28"/>
        </w:rPr>
      </w:pPr>
      <w:r>
        <w:rPr>
          <w:sz w:val="28"/>
          <w:szCs w:val="28"/>
        </w:rPr>
        <w:t xml:space="preserve">                                                                                                                     </w:t>
      </w:r>
      <w:r w:rsidR="00713F03">
        <w:rPr>
          <w:sz w:val="28"/>
          <w:szCs w:val="28"/>
        </w:rPr>
        <w:t xml:space="preserve">       </w:t>
      </w:r>
      <w:r>
        <w:rPr>
          <w:sz w:val="28"/>
          <w:szCs w:val="28"/>
        </w:rPr>
        <w:t>Экз.№_</w:t>
      </w:r>
      <w:r w:rsidR="00203D56">
        <w:rPr>
          <w:sz w:val="28"/>
          <w:szCs w:val="28"/>
        </w:rPr>
        <w:t>0</w:t>
      </w:r>
      <w:r>
        <w:rPr>
          <w:sz w:val="28"/>
          <w:szCs w:val="28"/>
        </w:rPr>
        <w:t>_</w:t>
      </w:r>
    </w:p>
    <w:p w:rsidR="00FB2879" w:rsidRDefault="00BD0F01" w:rsidP="00BD0F01">
      <w:pPr>
        <w:rPr>
          <w:sz w:val="28"/>
          <w:szCs w:val="28"/>
        </w:rPr>
      </w:pPr>
      <w:r>
        <w:rPr>
          <w:sz w:val="28"/>
          <w:szCs w:val="28"/>
        </w:rPr>
        <w:t xml:space="preserve">                                                                                                                 </w:t>
      </w:r>
    </w:p>
    <w:p w:rsidR="00223956" w:rsidRDefault="00223956" w:rsidP="00535935">
      <w:pPr>
        <w:pStyle w:val="25"/>
        <w:spacing w:after="0" w:line="240" w:lineRule="auto"/>
        <w:ind w:left="0"/>
        <w:rPr>
          <w:sz w:val="28"/>
          <w:szCs w:val="28"/>
        </w:rPr>
      </w:pPr>
      <w:r>
        <w:rPr>
          <w:sz w:val="28"/>
          <w:szCs w:val="28"/>
        </w:rPr>
        <w:t xml:space="preserve">О внесении      </w:t>
      </w:r>
      <w:r w:rsidR="00E004A9">
        <w:rPr>
          <w:sz w:val="28"/>
          <w:szCs w:val="28"/>
        </w:rPr>
        <w:t xml:space="preserve">      </w:t>
      </w:r>
      <w:r>
        <w:rPr>
          <w:sz w:val="28"/>
          <w:szCs w:val="28"/>
        </w:rPr>
        <w:t xml:space="preserve"> изменений в</w:t>
      </w:r>
    </w:p>
    <w:p w:rsidR="00CD5EC3" w:rsidRDefault="00EE0814" w:rsidP="00535935">
      <w:pPr>
        <w:pStyle w:val="25"/>
        <w:spacing w:after="0" w:line="240" w:lineRule="auto"/>
        <w:ind w:left="0"/>
        <w:rPr>
          <w:rFonts w:ascii="PT Astra Serif" w:hAnsi="PT Astra Serif"/>
          <w:sz w:val="28"/>
          <w:szCs w:val="28"/>
        </w:rPr>
      </w:pPr>
      <w:r>
        <w:rPr>
          <w:sz w:val="28"/>
          <w:szCs w:val="28"/>
        </w:rPr>
        <w:t>п</w:t>
      </w:r>
      <w:r w:rsidR="00CD5EC3">
        <w:rPr>
          <w:sz w:val="28"/>
          <w:szCs w:val="28"/>
        </w:rPr>
        <w:t>остановление администрации</w:t>
      </w:r>
      <w:r w:rsidR="00AF73C1" w:rsidRPr="00535935">
        <w:rPr>
          <w:rFonts w:ascii="PT Astra Serif" w:hAnsi="PT Astra Serif"/>
          <w:sz w:val="28"/>
          <w:szCs w:val="28"/>
        </w:rPr>
        <w:t xml:space="preserve"> </w:t>
      </w:r>
      <w:r w:rsidR="00E004A9">
        <w:rPr>
          <w:rFonts w:ascii="PT Astra Serif" w:hAnsi="PT Astra Serif"/>
          <w:sz w:val="28"/>
          <w:szCs w:val="28"/>
        </w:rPr>
        <w:t xml:space="preserve">    </w:t>
      </w:r>
    </w:p>
    <w:p w:rsidR="00CD5EC3" w:rsidRDefault="00AF73C1" w:rsidP="00535935">
      <w:pPr>
        <w:pStyle w:val="25"/>
        <w:spacing w:after="0" w:line="240" w:lineRule="auto"/>
        <w:ind w:left="0"/>
        <w:rPr>
          <w:rFonts w:ascii="PT Astra Serif" w:hAnsi="PT Astra Serif"/>
          <w:sz w:val="28"/>
          <w:szCs w:val="28"/>
        </w:rPr>
      </w:pPr>
      <w:r w:rsidRPr="00535935">
        <w:rPr>
          <w:rFonts w:ascii="PT Astra Serif" w:hAnsi="PT Astra Serif"/>
          <w:sz w:val="28"/>
          <w:szCs w:val="28"/>
        </w:rPr>
        <w:t>муниципального</w:t>
      </w:r>
      <w:r w:rsidR="00F33D90">
        <w:rPr>
          <w:rFonts w:ascii="PT Astra Serif" w:hAnsi="PT Astra Serif"/>
          <w:sz w:val="28"/>
          <w:szCs w:val="28"/>
        </w:rPr>
        <w:t xml:space="preserve">  </w:t>
      </w:r>
      <w:r w:rsidRPr="00535935">
        <w:rPr>
          <w:rFonts w:ascii="PT Astra Serif" w:hAnsi="PT Astra Serif"/>
          <w:sz w:val="28"/>
          <w:szCs w:val="28"/>
        </w:rPr>
        <w:t xml:space="preserve"> </w:t>
      </w:r>
      <w:r w:rsidR="00AF0C58">
        <w:rPr>
          <w:rFonts w:ascii="PT Astra Serif" w:hAnsi="PT Astra Serif"/>
          <w:sz w:val="28"/>
          <w:szCs w:val="28"/>
        </w:rPr>
        <w:t xml:space="preserve">образования </w:t>
      </w:r>
    </w:p>
    <w:p w:rsidR="00AF73C1" w:rsidRDefault="00AF0C58" w:rsidP="00535935">
      <w:pPr>
        <w:pStyle w:val="25"/>
        <w:spacing w:after="0" w:line="240" w:lineRule="auto"/>
        <w:ind w:left="0"/>
        <w:rPr>
          <w:rFonts w:ascii="PT Astra Serif" w:hAnsi="PT Astra Serif"/>
          <w:sz w:val="28"/>
          <w:szCs w:val="28"/>
        </w:rPr>
      </w:pPr>
      <w:r>
        <w:rPr>
          <w:rFonts w:ascii="PT Astra Serif" w:hAnsi="PT Astra Serif"/>
          <w:sz w:val="28"/>
          <w:szCs w:val="28"/>
        </w:rPr>
        <w:t>«Новомалыклинский</w:t>
      </w:r>
      <w:r w:rsidR="00E004A9">
        <w:rPr>
          <w:rFonts w:ascii="PT Astra Serif" w:hAnsi="PT Astra Serif"/>
          <w:sz w:val="28"/>
          <w:szCs w:val="28"/>
        </w:rPr>
        <w:t xml:space="preserve"> </w:t>
      </w:r>
      <w:r w:rsidR="00F33D90">
        <w:rPr>
          <w:rFonts w:ascii="PT Astra Serif" w:hAnsi="PT Astra Serif"/>
          <w:sz w:val="28"/>
          <w:szCs w:val="28"/>
        </w:rPr>
        <w:t xml:space="preserve">    </w:t>
      </w:r>
      <w:r w:rsidR="00AF73C1" w:rsidRPr="00535935">
        <w:rPr>
          <w:rFonts w:ascii="PT Astra Serif" w:hAnsi="PT Astra Serif"/>
          <w:sz w:val="28"/>
          <w:szCs w:val="28"/>
        </w:rPr>
        <w:t>район»</w:t>
      </w:r>
      <w:r>
        <w:rPr>
          <w:rFonts w:ascii="PT Astra Serif" w:hAnsi="PT Astra Serif"/>
          <w:sz w:val="28"/>
          <w:szCs w:val="28"/>
        </w:rPr>
        <w:t xml:space="preserve"> </w:t>
      </w:r>
    </w:p>
    <w:p w:rsidR="00CD5EC3" w:rsidRPr="00E004A9" w:rsidRDefault="00CD5EC3" w:rsidP="00EE0814">
      <w:pPr>
        <w:pStyle w:val="25"/>
        <w:spacing w:after="0" w:line="240" w:lineRule="auto"/>
        <w:ind w:left="284" w:hanging="284"/>
        <w:rPr>
          <w:sz w:val="28"/>
          <w:szCs w:val="28"/>
        </w:rPr>
      </w:pPr>
      <w:r>
        <w:rPr>
          <w:rFonts w:ascii="PT Astra Serif" w:hAnsi="PT Astra Serif"/>
          <w:sz w:val="28"/>
          <w:szCs w:val="28"/>
        </w:rPr>
        <w:t>от 24.12.2020г №590</w:t>
      </w:r>
    </w:p>
    <w:p w:rsidR="00AF73C1" w:rsidRPr="00535935" w:rsidRDefault="00AF73C1" w:rsidP="00AF73C1">
      <w:pPr>
        <w:widowControl w:val="0"/>
        <w:autoSpaceDE w:val="0"/>
        <w:autoSpaceDN w:val="0"/>
        <w:adjustRightInd w:val="0"/>
        <w:jc w:val="both"/>
        <w:rPr>
          <w:rFonts w:ascii="PT Astra Serif" w:hAnsi="PT Astra Serif"/>
        </w:rPr>
      </w:pPr>
    </w:p>
    <w:p w:rsidR="00AF73C1" w:rsidRPr="004D3F46" w:rsidRDefault="00AF73C1" w:rsidP="00AF73C1">
      <w:pPr>
        <w:widowControl w:val="0"/>
        <w:autoSpaceDE w:val="0"/>
        <w:autoSpaceDN w:val="0"/>
        <w:adjustRightInd w:val="0"/>
        <w:jc w:val="both"/>
        <w:rPr>
          <w:rFonts w:ascii="PT Astra Serif" w:hAnsi="PT Astra Serif"/>
        </w:rPr>
      </w:pPr>
    </w:p>
    <w:p w:rsidR="00F71A79" w:rsidRDefault="00AF73C1" w:rsidP="00611529">
      <w:pPr>
        <w:pStyle w:val="Heading"/>
        <w:ind w:firstLine="720"/>
        <w:jc w:val="both"/>
        <w:rPr>
          <w:rFonts w:ascii="PT Astra Serif" w:hAnsi="PT Astra Serif" w:cs="Times New Roman"/>
          <w:b w:val="0"/>
          <w:sz w:val="28"/>
          <w:szCs w:val="28"/>
        </w:rPr>
      </w:pPr>
      <w:r w:rsidRPr="004D3F46">
        <w:rPr>
          <w:rFonts w:ascii="PT Astra Serif" w:hAnsi="PT Astra Serif" w:cs="Times New Roman"/>
          <w:b w:val="0"/>
          <w:sz w:val="28"/>
          <w:szCs w:val="28"/>
        </w:rPr>
        <w:t>В целях обеспечения сбалансированности, устойчивости бюджета муницип</w:t>
      </w:r>
      <w:r w:rsidR="00535935">
        <w:rPr>
          <w:rFonts w:ascii="PT Astra Serif" w:hAnsi="PT Astra Serif" w:cs="Times New Roman"/>
          <w:b w:val="0"/>
          <w:sz w:val="28"/>
          <w:szCs w:val="28"/>
        </w:rPr>
        <w:t>ального образования «Новомалыклинский</w:t>
      </w:r>
      <w:r w:rsidRPr="004D3F46">
        <w:rPr>
          <w:rFonts w:ascii="PT Astra Serif" w:hAnsi="PT Astra Serif" w:cs="Times New Roman"/>
          <w:b w:val="0"/>
          <w:sz w:val="28"/>
          <w:szCs w:val="28"/>
        </w:rPr>
        <w:t xml:space="preserve"> район», создания условий для качественной организации бюджетного процесса в муницип</w:t>
      </w:r>
      <w:r w:rsidR="00535935">
        <w:rPr>
          <w:rFonts w:ascii="PT Astra Serif" w:hAnsi="PT Astra Serif" w:cs="Times New Roman"/>
          <w:b w:val="0"/>
          <w:sz w:val="28"/>
          <w:szCs w:val="28"/>
        </w:rPr>
        <w:t>альном образовании «Новомалыклинский</w:t>
      </w:r>
      <w:r w:rsidR="00535935" w:rsidRPr="004D3F46">
        <w:rPr>
          <w:rFonts w:ascii="PT Astra Serif" w:hAnsi="PT Astra Serif" w:cs="Times New Roman"/>
          <w:b w:val="0"/>
          <w:sz w:val="28"/>
          <w:szCs w:val="28"/>
        </w:rPr>
        <w:t xml:space="preserve"> </w:t>
      </w:r>
      <w:r w:rsidRPr="004D3F46">
        <w:rPr>
          <w:rFonts w:ascii="PT Astra Serif" w:hAnsi="PT Astra Serif" w:cs="Times New Roman"/>
          <w:b w:val="0"/>
          <w:sz w:val="28"/>
          <w:szCs w:val="28"/>
        </w:rPr>
        <w:t>район» и в соответствии со ст.179 Бюджетного кодекса  Российской Федерации</w:t>
      </w:r>
      <w:r w:rsidR="00CD5EC3">
        <w:rPr>
          <w:rFonts w:ascii="PT Astra Serif" w:hAnsi="PT Astra Serif" w:cs="Times New Roman"/>
          <w:b w:val="0"/>
          <w:sz w:val="28"/>
          <w:szCs w:val="28"/>
        </w:rPr>
        <w:t>,</w:t>
      </w:r>
      <w:r w:rsidRPr="004D3F46">
        <w:rPr>
          <w:rFonts w:ascii="PT Astra Serif" w:hAnsi="PT Astra Serif" w:cs="Times New Roman"/>
          <w:b w:val="0"/>
          <w:sz w:val="28"/>
          <w:szCs w:val="28"/>
        </w:rPr>
        <w:t xml:space="preserve"> постановляю:</w:t>
      </w:r>
    </w:p>
    <w:p w:rsidR="00CE5B08" w:rsidRDefault="00CE5B08" w:rsidP="00CD5EC3">
      <w:pPr>
        <w:pStyle w:val="25"/>
        <w:spacing w:after="0" w:line="240" w:lineRule="auto"/>
        <w:ind w:left="0"/>
        <w:jc w:val="both"/>
        <w:rPr>
          <w:color w:val="000000"/>
          <w:sz w:val="28"/>
          <w:szCs w:val="28"/>
        </w:rPr>
      </w:pPr>
      <w:r>
        <w:rPr>
          <w:color w:val="000000"/>
          <w:sz w:val="28"/>
          <w:szCs w:val="28"/>
        </w:rPr>
        <w:t xml:space="preserve">           1. Внести изменения в постановление администрации муниципального образования «Новомалыклинский район» от 24.12.2020 № 590 «Об утверждении муниципальной программы </w:t>
      </w:r>
      <w:r>
        <w:rPr>
          <w:rFonts w:ascii="PT Astra Serif" w:hAnsi="PT Astra Serif"/>
          <w:sz w:val="28"/>
          <w:szCs w:val="28"/>
        </w:rPr>
        <w:t xml:space="preserve">«Управление муниципальными </w:t>
      </w:r>
      <w:r w:rsidRPr="00535935">
        <w:rPr>
          <w:rFonts w:ascii="PT Astra Serif" w:hAnsi="PT Astra Serif"/>
          <w:sz w:val="28"/>
          <w:szCs w:val="28"/>
        </w:rPr>
        <w:t xml:space="preserve">финансами </w:t>
      </w:r>
      <w:r>
        <w:rPr>
          <w:rFonts w:ascii="PT Astra Serif" w:hAnsi="PT Astra Serif"/>
          <w:sz w:val="28"/>
          <w:szCs w:val="28"/>
        </w:rPr>
        <w:t xml:space="preserve">    </w:t>
      </w:r>
      <w:r>
        <w:rPr>
          <w:color w:val="000000"/>
          <w:sz w:val="28"/>
          <w:szCs w:val="28"/>
        </w:rPr>
        <w:t xml:space="preserve">муниципального образования «Новомалыклинский район»  </w:t>
      </w:r>
      <w:r w:rsidR="00A73078">
        <w:rPr>
          <w:color w:val="000000"/>
          <w:sz w:val="28"/>
          <w:szCs w:val="28"/>
        </w:rPr>
        <w:t>на 2021-2025годы:</w:t>
      </w:r>
    </w:p>
    <w:p w:rsidR="00A73078" w:rsidRPr="00CE5B08" w:rsidRDefault="00AF14BC" w:rsidP="00CD5EC3">
      <w:pPr>
        <w:pStyle w:val="25"/>
        <w:spacing w:after="0" w:line="240" w:lineRule="auto"/>
        <w:ind w:left="0"/>
        <w:jc w:val="both"/>
        <w:rPr>
          <w:rFonts w:ascii="PT Astra Serif" w:hAnsi="PT Astra Serif"/>
          <w:sz w:val="28"/>
          <w:szCs w:val="28"/>
        </w:rPr>
      </w:pPr>
      <w:r>
        <w:rPr>
          <w:rFonts w:ascii="PT Astra Serif" w:hAnsi="PT Astra Serif"/>
          <w:sz w:val="28"/>
          <w:szCs w:val="28"/>
        </w:rPr>
        <w:t xml:space="preserve">           1.1.В наименовании постановления слова «на 2021-2025» исключить;</w:t>
      </w:r>
    </w:p>
    <w:p w:rsidR="00CD5EC3" w:rsidRDefault="00CD5EC3" w:rsidP="00CD5EC3">
      <w:pPr>
        <w:pStyle w:val="25"/>
        <w:spacing w:after="0" w:line="240" w:lineRule="auto"/>
        <w:ind w:left="0"/>
        <w:jc w:val="both"/>
        <w:rPr>
          <w:color w:val="000000"/>
          <w:sz w:val="28"/>
          <w:szCs w:val="28"/>
        </w:rPr>
      </w:pPr>
      <w:r>
        <w:rPr>
          <w:rFonts w:ascii="PT Astra Serif" w:hAnsi="PT Astra Serif"/>
          <w:b/>
          <w:sz w:val="28"/>
          <w:szCs w:val="28"/>
        </w:rPr>
        <w:t xml:space="preserve">           </w:t>
      </w:r>
      <w:r w:rsidR="00F33D90">
        <w:rPr>
          <w:sz w:val="28"/>
          <w:szCs w:val="28"/>
        </w:rPr>
        <w:t>1.2</w:t>
      </w:r>
      <w:r w:rsidRPr="00CD5EC3">
        <w:rPr>
          <w:sz w:val="28"/>
          <w:szCs w:val="28"/>
        </w:rPr>
        <w:t>.Приложения</w:t>
      </w:r>
      <w:r>
        <w:rPr>
          <w:rFonts w:ascii="PT Astra Serif" w:hAnsi="PT Astra Serif"/>
          <w:b/>
          <w:sz w:val="28"/>
          <w:szCs w:val="28"/>
        </w:rPr>
        <w:t xml:space="preserve"> </w:t>
      </w:r>
      <w:r w:rsidR="00AF14BC" w:rsidRPr="00AF14BC">
        <w:rPr>
          <w:rFonts w:ascii="PT Astra Serif" w:hAnsi="PT Astra Serif"/>
          <w:sz w:val="28"/>
          <w:szCs w:val="28"/>
        </w:rPr>
        <w:t>к постановлению</w:t>
      </w:r>
      <w:r w:rsidR="00AF14BC">
        <w:rPr>
          <w:rFonts w:ascii="PT Astra Serif" w:hAnsi="PT Astra Serif"/>
          <w:sz w:val="28"/>
          <w:szCs w:val="28"/>
        </w:rPr>
        <w:t xml:space="preserve"> </w:t>
      </w:r>
      <w:r w:rsidR="00AF14BC">
        <w:rPr>
          <w:color w:val="000000"/>
          <w:sz w:val="28"/>
          <w:szCs w:val="28"/>
        </w:rPr>
        <w:t>муниципальная программа</w:t>
      </w:r>
      <w:r>
        <w:rPr>
          <w:color w:val="000000"/>
          <w:sz w:val="28"/>
          <w:szCs w:val="28"/>
        </w:rPr>
        <w:t xml:space="preserve"> </w:t>
      </w:r>
      <w:r>
        <w:rPr>
          <w:rFonts w:ascii="PT Astra Serif" w:hAnsi="PT Astra Serif"/>
          <w:sz w:val="28"/>
          <w:szCs w:val="28"/>
        </w:rPr>
        <w:t xml:space="preserve">«Управление муниципальными </w:t>
      </w:r>
      <w:r w:rsidRPr="00535935">
        <w:rPr>
          <w:rFonts w:ascii="PT Astra Serif" w:hAnsi="PT Astra Serif"/>
          <w:sz w:val="28"/>
          <w:szCs w:val="28"/>
        </w:rPr>
        <w:t xml:space="preserve">финансами </w:t>
      </w:r>
      <w:r>
        <w:rPr>
          <w:rFonts w:ascii="PT Astra Serif" w:hAnsi="PT Astra Serif"/>
          <w:sz w:val="28"/>
          <w:szCs w:val="28"/>
        </w:rPr>
        <w:t xml:space="preserve">    </w:t>
      </w:r>
      <w:r>
        <w:rPr>
          <w:color w:val="000000"/>
          <w:sz w:val="28"/>
          <w:szCs w:val="28"/>
        </w:rPr>
        <w:t>муниципального образования «Новомалыкл</w:t>
      </w:r>
      <w:r w:rsidR="00EE0814">
        <w:rPr>
          <w:color w:val="000000"/>
          <w:sz w:val="28"/>
          <w:szCs w:val="28"/>
        </w:rPr>
        <w:t xml:space="preserve">инский район» </w:t>
      </w:r>
      <w:r>
        <w:rPr>
          <w:color w:val="000000"/>
          <w:sz w:val="28"/>
          <w:szCs w:val="28"/>
        </w:rPr>
        <w:t xml:space="preserve"> изложить в новой редакции.</w:t>
      </w:r>
    </w:p>
    <w:p w:rsidR="00F33D90" w:rsidRPr="00980F91" w:rsidRDefault="00F33D90" w:rsidP="00F33D90">
      <w:pPr>
        <w:keepNext/>
        <w:keepLines/>
        <w:autoSpaceDE w:val="0"/>
        <w:autoSpaceDN w:val="0"/>
        <w:adjustRightInd w:val="0"/>
        <w:rPr>
          <w:rFonts w:ascii="PT Astra Serif" w:hAnsi="PT Astra Serif"/>
          <w:sz w:val="28"/>
          <w:szCs w:val="28"/>
        </w:rPr>
      </w:pPr>
      <w:r>
        <w:rPr>
          <w:rFonts w:ascii="PT Astra Serif" w:hAnsi="PT Astra Serif"/>
          <w:sz w:val="28"/>
          <w:szCs w:val="28"/>
        </w:rPr>
        <w:t xml:space="preserve">                                                                                                                                                 </w:t>
      </w:r>
    </w:p>
    <w:p w:rsidR="00F33D90" w:rsidRPr="00F33D90" w:rsidRDefault="00F33D90" w:rsidP="00F33D90">
      <w:pPr>
        <w:jc w:val="center"/>
        <w:rPr>
          <w:rFonts w:ascii="PT Astra Serif" w:hAnsi="PT Astra Serif"/>
          <w:sz w:val="28"/>
          <w:szCs w:val="28"/>
        </w:rPr>
      </w:pPr>
      <w:r w:rsidRPr="00F33D90">
        <w:rPr>
          <w:rFonts w:ascii="PT Astra Serif" w:hAnsi="PT Astra Serif"/>
          <w:sz w:val="28"/>
          <w:szCs w:val="28"/>
        </w:rPr>
        <w:t>СИСТЕМА</w:t>
      </w:r>
    </w:p>
    <w:p w:rsidR="00F33D90" w:rsidRPr="00F33D90" w:rsidRDefault="00F33D90" w:rsidP="00F33D90">
      <w:pPr>
        <w:jc w:val="center"/>
        <w:rPr>
          <w:rFonts w:ascii="PT Astra Serif" w:hAnsi="PT Astra Serif"/>
          <w:sz w:val="28"/>
          <w:szCs w:val="28"/>
        </w:rPr>
      </w:pPr>
      <w:r w:rsidRPr="00F33D90">
        <w:rPr>
          <w:rFonts w:ascii="PT Astra Serif" w:hAnsi="PT Astra Serif"/>
          <w:sz w:val="28"/>
          <w:szCs w:val="28"/>
        </w:rPr>
        <w:t>МЕРОПРИЯТИЙ МУНИЦИПАЛЬНОЙ ПРОГРАММЫ</w:t>
      </w:r>
    </w:p>
    <w:p w:rsidR="00F33D90" w:rsidRPr="00F33D90" w:rsidRDefault="00F33D90" w:rsidP="00F33D90">
      <w:pPr>
        <w:jc w:val="center"/>
        <w:rPr>
          <w:rFonts w:ascii="PT Astra Serif" w:hAnsi="PT Astra Serif"/>
          <w:sz w:val="28"/>
          <w:szCs w:val="28"/>
        </w:rPr>
      </w:pPr>
      <w:r w:rsidRPr="00F33D90">
        <w:rPr>
          <w:rFonts w:ascii="PT Astra Serif" w:hAnsi="PT Astra Serif"/>
          <w:sz w:val="28"/>
          <w:szCs w:val="28"/>
        </w:rPr>
        <w:t>«Управление муниципальными финансами муниципального образования «Новомалыклинский район»</w:t>
      </w:r>
    </w:p>
    <w:p w:rsidR="00F33D90" w:rsidRPr="00980F91" w:rsidRDefault="00F33D90" w:rsidP="00F33D90">
      <w:pPr>
        <w:jc w:val="center"/>
        <w:rPr>
          <w:rFonts w:ascii="PT Astra Serif" w:hAnsi="PT Astra Serif"/>
          <w:sz w:val="28"/>
          <w:szCs w:val="28"/>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702"/>
        <w:gridCol w:w="708"/>
        <w:gridCol w:w="709"/>
        <w:gridCol w:w="851"/>
        <w:gridCol w:w="992"/>
        <w:gridCol w:w="850"/>
        <w:gridCol w:w="851"/>
        <w:gridCol w:w="1134"/>
        <w:gridCol w:w="1134"/>
        <w:gridCol w:w="1134"/>
      </w:tblGrid>
      <w:tr w:rsidR="00F33D90" w:rsidRPr="0032422E" w:rsidTr="004B26CF">
        <w:trPr>
          <w:trHeight w:val="736"/>
        </w:trPr>
        <w:tc>
          <w:tcPr>
            <w:tcW w:w="425" w:type="dxa"/>
            <w:vMerge w:val="restart"/>
          </w:tcPr>
          <w:p w:rsidR="00F33D90" w:rsidRPr="0032422E" w:rsidRDefault="00F33D90" w:rsidP="004B26CF">
            <w:pPr>
              <w:rPr>
                <w:rFonts w:ascii="PT Astra Serif" w:hAnsi="PT Astra Serif"/>
                <w:sz w:val="24"/>
                <w:szCs w:val="24"/>
              </w:rPr>
            </w:pPr>
            <w:r w:rsidRPr="0032422E">
              <w:rPr>
                <w:rFonts w:ascii="PT Astra Serif" w:hAnsi="PT Astra Serif"/>
                <w:sz w:val="24"/>
                <w:szCs w:val="24"/>
              </w:rPr>
              <w:t>№</w:t>
            </w:r>
          </w:p>
          <w:p w:rsidR="00F33D90" w:rsidRPr="0032422E" w:rsidRDefault="00F33D90" w:rsidP="004B26CF">
            <w:pPr>
              <w:rPr>
                <w:rFonts w:ascii="PT Astra Serif" w:hAnsi="PT Astra Serif"/>
                <w:sz w:val="24"/>
                <w:szCs w:val="24"/>
              </w:rPr>
            </w:pPr>
            <w:r w:rsidRPr="0032422E">
              <w:rPr>
                <w:rFonts w:ascii="PT Astra Serif" w:hAnsi="PT Astra Serif"/>
                <w:sz w:val="24"/>
                <w:szCs w:val="24"/>
              </w:rPr>
              <w:t>п/п</w:t>
            </w:r>
          </w:p>
        </w:tc>
        <w:tc>
          <w:tcPr>
            <w:tcW w:w="1702" w:type="dxa"/>
            <w:vMerge w:val="restart"/>
          </w:tcPr>
          <w:p w:rsidR="00F33D90" w:rsidRPr="0032422E" w:rsidRDefault="00F33D90" w:rsidP="004B26CF">
            <w:pPr>
              <w:rPr>
                <w:rFonts w:ascii="PT Astra Serif" w:hAnsi="PT Astra Serif"/>
                <w:sz w:val="24"/>
                <w:szCs w:val="24"/>
              </w:rPr>
            </w:pPr>
            <w:r w:rsidRPr="0032422E">
              <w:rPr>
                <w:rFonts w:ascii="PT Astra Serif" w:hAnsi="PT Astra Serif"/>
                <w:sz w:val="24"/>
                <w:szCs w:val="24"/>
              </w:rPr>
              <w:t>Наименование проекта, основного мероприятия (мероприятия</w:t>
            </w:r>
            <w:r w:rsidRPr="0032422E">
              <w:rPr>
                <w:rFonts w:ascii="PT Astra Serif" w:hAnsi="PT Astra Serif"/>
                <w:sz w:val="24"/>
                <w:szCs w:val="24"/>
              </w:rPr>
              <w:lastRenderedPageBreak/>
              <w:t>)</w:t>
            </w:r>
          </w:p>
        </w:tc>
        <w:tc>
          <w:tcPr>
            <w:tcW w:w="708" w:type="dxa"/>
            <w:vMerge w:val="restart"/>
          </w:tcPr>
          <w:p w:rsidR="00F33D90" w:rsidRPr="0032422E" w:rsidRDefault="00F33D90" w:rsidP="004B26CF">
            <w:pPr>
              <w:pStyle w:val="afa"/>
              <w:ind w:left="-36" w:right="-108"/>
              <w:rPr>
                <w:rFonts w:ascii="PT Astra Serif" w:hAnsi="PT Astra Serif" w:cs="Times New Roman"/>
                <w:spacing w:val="-4"/>
              </w:rPr>
            </w:pPr>
            <w:r w:rsidRPr="0032422E">
              <w:rPr>
                <w:rFonts w:ascii="PT Astra Serif" w:hAnsi="PT Astra Serif" w:cs="Times New Roman"/>
                <w:spacing w:val="-4"/>
              </w:rPr>
              <w:lastRenderedPageBreak/>
              <w:t>Ответственные исполнител</w:t>
            </w:r>
            <w:r w:rsidRPr="0032422E">
              <w:rPr>
                <w:rFonts w:ascii="PT Astra Serif" w:hAnsi="PT Astra Serif" w:cs="Times New Roman"/>
                <w:spacing w:val="-4"/>
              </w:rPr>
              <w:lastRenderedPageBreak/>
              <w:t>и мероприятий</w:t>
            </w:r>
          </w:p>
        </w:tc>
        <w:tc>
          <w:tcPr>
            <w:tcW w:w="709" w:type="dxa"/>
            <w:vMerge w:val="restart"/>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lastRenderedPageBreak/>
              <w:t xml:space="preserve">Предполагаемый срок </w:t>
            </w:r>
            <w:r w:rsidRPr="0032422E">
              <w:rPr>
                <w:rFonts w:ascii="PT Astra Serif" w:hAnsi="PT Astra Serif"/>
                <w:sz w:val="24"/>
                <w:szCs w:val="24"/>
              </w:rPr>
              <w:lastRenderedPageBreak/>
              <w:t>реализации</w:t>
            </w:r>
          </w:p>
        </w:tc>
        <w:tc>
          <w:tcPr>
            <w:tcW w:w="851" w:type="dxa"/>
            <w:vMerge w:val="restart"/>
          </w:tcPr>
          <w:p w:rsidR="00F33D90" w:rsidRPr="0032422E" w:rsidRDefault="00F33D90" w:rsidP="004B26CF">
            <w:pPr>
              <w:pStyle w:val="afa"/>
              <w:ind w:left="-36" w:right="-108"/>
              <w:jc w:val="center"/>
              <w:rPr>
                <w:rFonts w:ascii="PT Astra Serif" w:hAnsi="PT Astra Serif" w:cs="Times New Roman"/>
                <w:spacing w:val="-4"/>
              </w:rPr>
            </w:pPr>
            <w:r w:rsidRPr="0032422E">
              <w:rPr>
                <w:rFonts w:ascii="PT Astra Serif" w:hAnsi="PT Astra Serif" w:cs="Times New Roman"/>
                <w:spacing w:val="-4"/>
              </w:rPr>
              <w:lastRenderedPageBreak/>
              <w:t>Источник финансово обеспе</w:t>
            </w:r>
            <w:r w:rsidRPr="0032422E">
              <w:rPr>
                <w:rFonts w:ascii="PT Astra Serif" w:hAnsi="PT Astra Serif" w:cs="Times New Roman"/>
                <w:spacing w:val="-4"/>
              </w:rPr>
              <w:lastRenderedPageBreak/>
              <w:t>чения</w:t>
            </w:r>
          </w:p>
        </w:tc>
        <w:tc>
          <w:tcPr>
            <w:tcW w:w="6095" w:type="dxa"/>
            <w:gridSpan w:val="6"/>
            <w:tcBorders>
              <w:right w:val="single" w:sz="4" w:space="0" w:color="auto"/>
            </w:tcBorders>
          </w:tcPr>
          <w:p w:rsidR="00F33D90" w:rsidRPr="0032422E" w:rsidRDefault="00F33D90" w:rsidP="004B26CF">
            <w:pPr>
              <w:jc w:val="center"/>
              <w:rPr>
                <w:sz w:val="24"/>
                <w:szCs w:val="24"/>
              </w:rPr>
            </w:pPr>
            <w:r w:rsidRPr="0032422E">
              <w:rPr>
                <w:rFonts w:ascii="PT Astra Serif" w:hAnsi="PT Astra Serif"/>
                <w:sz w:val="24"/>
                <w:szCs w:val="24"/>
              </w:rPr>
              <w:lastRenderedPageBreak/>
              <w:t>Объем финансового обеспечения реализации мероприятий по годам, тыс. руб.</w:t>
            </w:r>
          </w:p>
        </w:tc>
      </w:tr>
      <w:tr w:rsidR="00F33D90" w:rsidRPr="0032422E" w:rsidTr="004B26CF">
        <w:tc>
          <w:tcPr>
            <w:tcW w:w="425" w:type="dxa"/>
            <w:vMerge/>
            <w:tcBorders>
              <w:bottom w:val="single" w:sz="4" w:space="0" w:color="auto"/>
            </w:tcBorders>
          </w:tcPr>
          <w:p w:rsidR="00F33D90" w:rsidRPr="0032422E" w:rsidRDefault="00F33D90" w:rsidP="004B26CF">
            <w:pPr>
              <w:jc w:val="center"/>
              <w:rPr>
                <w:rFonts w:ascii="PT Astra Serif" w:hAnsi="PT Astra Serif"/>
                <w:sz w:val="24"/>
                <w:szCs w:val="24"/>
              </w:rPr>
            </w:pPr>
          </w:p>
        </w:tc>
        <w:tc>
          <w:tcPr>
            <w:tcW w:w="1702" w:type="dxa"/>
            <w:vMerge/>
            <w:tcBorders>
              <w:bottom w:val="single" w:sz="4" w:space="0" w:color="auto"/>
            </w:tcBorders>
          </w:tcPr>
          <w:p w:rsidR="00F33D90" w:rsidRPr="0032422E" w:rsidRDefault="00F33D90" w:rsidP="004B26CF">
            <w:pPr>
              <w:jc w:val="center"/>
              <w:rPr>
                <w:rFonts w:ascii="PT Astra Serif" w:hAnsi="PT Astra Serif"/>
                <w:sz w:val="24"/>
                <w:szCs w:val="24"/>
              </w:rPr>
            </w:pPr>
          </w:p>
        </w:tc>
        <w:tc>
          <w:tcPr>
            <w:tcW w:w="708" w:type="dxa"/>
            <w:vMerge/>
            <w:tcBorders>
              <w:bottom w:val="single" w:sz="4" w:space="0" w:color="auto"/>
            </w:tcBorders>
          </w:tcPr>
          <w:p w:rsidR="00F33D90" w:rsidRPr="0032422E" w:rsidRDefault="00F33D90" w:rsidP="004B26CF">
            <w:pPr>
              <w:jc w:val="center"/>
              <w:rPr>
                <w:rFonts w:ascii="PT Astra Serif" w:hAnsi="PT Astra Serif"/>
                <w:sz w:val="24"/>
                <w:szCs w:val="24"/>
              </w:rPr>
            </w:pPr>
          </w:p>
        </w:tc>
        <w:tc>
          <w:tcPr>
            <w:tcW w:w="709" w:type="dxa"/>
            <w:vMerge/>
          </w:tcPr>
          <w:p w:rsidR="00F33D90" w:rsidRPr="0032422E" w:rsidRDefault="00F33D90" w:rsidP="004B26CF">
            <w:pPr>
              <w:jc w:val="center"/>
              <w:rPr>
                <w:rFonts w:ascii="PT Astra Serif" w:hAnsi="PT Astra Serif"/>
                <w:sz w:val="24"/>
                <w:szCs w:val="24"/>
              </w:rPr>
            </w:pPr>
          </w:p>
        </w:tc>
        <w:tc>
          <w:tcPr>
            <w:tcW w:w="851" w:type="dxa"/>
            <w:vMerge/>
            <w:tcBorders>
              <w:bottom w:val="single" w:sz="4" w:space="0" w:color="auto"/>
            </w:tcBorders>
          </w:tcPr>
          <w:p w:rsidR="00F33D90" w:rsidRPr="0032422E" w:rsidRDefault="00F33D90" w:rsidP="004B26CF">
            <w:pPr>
              <w:pStyle w:val="afa"/>
              <w:jc w:val="center"/>
              <w:rPr>
                <w:rFonts w:ascii="PT Astra Serif" w:hAnsi="PT Astra Serif" w:cs="Times New Roman"/>
              </w:rPr>
            </w:pPr>
          </w:p>
        </w:tc>
        <w:tc>
          <w:tcPr>
            <w:tcW w:w="992"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Всего</w:t>
            </w:r>
          </w:p>
        </w:tc>
        <w:tc>
          <w:tcPr>
            <w:tcW w:w="850"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2021</w:t>
            </w:r>
          </w:p>
        </w:tc>
        <w:tc>
          <w:tcPr>
            <w:tcW w:w="851"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2022</w:t>
            </w:r>
          </w:p>
        </w:tc>
        <w:tc>
          <w:tcPr>
            <w:tcW w:w="1134"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2023</w:t>
            </w:r>
          </w:p>
        </w:tc>
        <w:tc>
          <w:tcPr>
            <w:tcW w:w="1134"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2024</w:t>
            </w:r>
          </w:p>
        </w:tc>
        <w:tc>
          <w:tcPr>
            <w:tcW w:w="1134"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2025</w:t>
            </w:r>
          </w:p>
        </w:tc>
      </w:tr>
      <w:tr w:rsidR="00F33D90" w:rsidRPr="0032422E" w:rsidTr="004B26CF">
        <w:trPr>
          <w:trHeight w:val="619"/>
        </w:trPr>
        <w:tc>
          <w:tcPr>
            <w:tcW w:w="425" w:type="dxa"/>
            <w:vMerge w:val="restart"/>
          </w:tcPr>
          <w:p w:rsidR="00F33D90" w:rsidRPr="0032422E" w:rsidRDefault="00F33D90" w:rsidP="004B26CF">
            <w:pPr>
              <w:rPr>
                <w:rFonts w:ascii="PT Astra Serif" w:hAnsi="PT Astra Serif"/>
                <w:spacing w:val="-4"/>
                <w:sz w:val="24"/>
                <w:szCs w:val="24"/>
              </w:rPr>
            </w:pPr>
            <w:r w:rsidRPr="0032422E">
              <w:rPr>
                <w:rFonts w:ascii="PT Astra Serif" w:hAnsi="PT Astra Serif"/>
                <w:spacing w:val="-4"/>
                <w:sz w:val="24"/>
                <w:szCs w:val="24"/>
              </w:rPr>
              <w:lastRenderedPageBreak/>
              <w:t>1.</w:t>
            </w:r>
          </w:p>
        </w:tc>
        <w:tc>
          <w:tcPr>
            <w:tcW w:w="1702" w:type="dxa"/>
            <w:vMerge w:val="restart"/>
          </w:tcPr>
          <w:p w:rsidR="00F33D90" w:rsidRPr="0032422E" w:rsidRDefault="00F33D90" w:rsidP="004B26CF">
            <w:pPr>
              <w:rPr>
                <w:rFonts w:ascii="PT Astra Serif" w:hAnsi="PT Astra Serif"/>
                <w:sz w:val="24"/>
                <w:szCs w:val="24"/>
              </w:rPr>
            </w:pPr>
            <w:r w:rsidRPr="0032422E">
              <w:rPr>
                <w:rFonts w:ascii="PT Astra Serif" w:hAnsi="PT Astra Serif"/>
                <w:spacing w:val="-4"/>
                <w:sz w:val="24"/>
                <w:szCs w:val="24"/>
              </w:rPr>
              <w:t xml:space="preserve"> Обеспечение выполнения функций </w:t>
            </w:r>
            <w:r w:rsidRPr="0032422E">
              <w:rPr>
                <w:rFonts w:ascii="PT Astra Serif" w:hAnsi="PT Astra Serif"/>
                <w:kern w:val="2"/>
                <w:sz w:val="24"/>
                <w:szCs w:val="24"/>
                <w:lang w:eastAsia="hi-IN" w:bidi="hi-IN"/>
              </w:rPr>
              <w:t>Управления  финансов администрации муниципального образования  «</w:t>
            </w:r>
            <w:r w:rsidRPr="0032422E">
              <w:rPr>
                <w:rFonts w:ascii="PT Astra Serif" w:hAnsi="PT Astra Serif"/>
                <w:sz w:val="24"/>
                <w:szCs w:val="24"/>
              </w:rPr>
              <w:t>Новомалыклинский район</w:t>
            </w:r>
            <w:r w:rsidRPr="0032422E">
              <w:rPr>
                <w:rFonts w:ascii="PT Astra Serif" w:hAnsi="PT Astra Serif"/>
                <w:kern w:val="2"/>
                <w:sz w:val="24"/>
                <w:szCs w:val="24"/>
                <w:lang w:eastAsia="hi-IN" w:bidi="hi-IN"/>
              </w:rPr>
              <w:t>»</w:t>
            </w:r>
            <w:r w:rsidRPr="0032422E">
              <w:rPr>
                <w:rFonts w:ascii="PT Astra Serif" w:hAnsi="PT Astra Serif"/>
                <w:spacing w:val="-4"/>
                <w:sz w:val="24"/>
                <w:szCs w:val="24"/>
              </w:rPr>
              <w:t>.</w:t>
            </w:r>
          </w:p>
        </w:tc>
        <w:tc>
          <w:tcPr>
            <w:tcW w:w="708" w:type="dxa"/>
            <w:vMerge w:val="restart"/>
            <w:tcBorders>
              <w:right w:val="single" w:sz="4" w:space="0" w:color="auto"/>
            </w:tcBorders>
          </w:tcPr>
          <w:p w:rsidR="00F33D90" w:rsidRPr="0032422E" w:rsidRDefault="00F33D90" w:rsidP="004B26CF">
            <w:pPr>
              <w:rPr>
                <w:rFonts w:ascii="PT Astra Serif" w:hAnsi="PT Astra Serif"/>
                <w:sz w:val="24"/>
                <w:szCs w:val="24"/>
              </w:rPr>
            </w:pPr>
            <w:r w:rsidRPr="0032422E">
              <w:rPr>
                <w:rFonts w:ascii="PT Astra Serif" w:hAnsi="PT Astra Serif"/>
                <w:sz w:val="24"/>
                <w:szCs w:val="24"/>
              </w:rPr>
              <w:t>Муниципальное учреждение Управление финансов администрации муниципального образования</w:t>
            </w:r>
          </w:p>
          <w:p w:rsidR="00F33D90" w:rsidRPr="0032422E" w:rsidRDefault="00F33D90" w:rsidP="004B26CF">
            <w:pPr>
              <w:rPr>
                <w:rFonts w:ascii="PT Astra Serif" w:hAnsi="PT Astra Serif"/>
                <w:sz w:val="24"/>
                <w:szCs w:val="24"/>
              </w:rPr>
            </w:pPr>
            <w:r w:rsidRPr="0032422E">
              <w:rPr>
                <w:rFonts w:ascii="PT Astra Serif" w:hAnsi="PT Astra Serif"/>
                <w:sz w:val="24"/>
                <w:szCs w:val="24"/>
              </w:rPr>
              <w:t>«Новомалыклинский район»</w:t>
            </w:r>
          </w:p>
        </w:tc>
        <w:tc>
          <w:tcPr>
            <w:tcW w:w="709" w:type="dxa"/>
            <w:vMerge w:val="restart"/>
            <w:tcBorders>
              <w:left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2021-</w:t>
            </w:r>
          </w:p>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2025</w:t>
            </w:r>
          </w:p>
        </w:tc>
        <w:tc>
          <w:tcPr>
            <w:tcW w:w="851" w:type="dxa"/>
            <w:tcBorders>
              <w:top w:val="single" w:sz="4" w:space="0" w:color="auto"/>
              <w:bottom w:val="single" w:sz="4" w:space="0" w:color="auto"/>
            </w:tcBorders>
          </w:tcPr>
          <w:p w:rsidR="00F33D90" w:rsidRPr="0032422E" w:rsidRDefault="00F33D90" w:rsidP="004B26CF">
            <w:pPr>
              <w:pStyle w:val="afa"/>
              <w:ind w:left="-36" w:right="-108"/>
              <w:rPr>
                <w:rFonts w:ascii="PT Astra Serif" w:hAnsi="PT Astra Serif"/>
              </w:rPr>
            </w:pPr>
            <w:r w:rsidRPr="0032422E">
              <w:rPr>
                <w:rFonts w:ascii="PT Astra Serif" w:hAnsi="PT Astra Serif"/>
              </w:rPr>
              <w:t>Всего, в том числе:</w:t>
            </w:r>
          </w:p>
        </w:tc>
        <w:tc>
          <w:tcPr>
            <w:tcW w:w="992" w:type="dxa"/>
            <w:tcBorders>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1</w:t>
            </w:r>
            <w:r>
              <w:rPr>
                <w:rFonts w:ascii="PT Astra Serif" w:hAnsi="PT Astra Serif"/>
                <w:sz w:val="24"/>
                <w:szCs w:val="24"/>
              </w:rPr>
              <w:t>4858,52787</w:t>
            </w:r>
          </w:p>
        </w:tc>
        <w:tc>
          <w:tcPr>
            <w:tcW w:w="850"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4092,43262</w:t>
            </w:r>
          </w:p>
        </w:tc>
        <w:tc>
          <w:tcPr>
            <w:tcW w:w="851"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4462,13525</w:t>
            </w:r>
          </w:p>
        </w:tc>
        <w:tc>
          <w:tcPr>
            <w:tcW w:w="1134"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2101,32</w:t>
            </w:r>
          </w:p>
        </w:tc>
        <w:tc>
          <w:tcPr>
            <w:tcW w:w="1134"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2101,32</w:t>
            </w:r>
          </w:p>
        </w:tc>
        <w:tc>
          <w:tcPr>
            <w:tcW w:w="1134"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2101,32</w:t>
            </w:r>
          </w:p>
        </w:tc>
      </w:tr>
      <w:tr w:rsidR="00F33D90" w:rsidRPr="0032422E" w:rsidTr="004B26CF">
        <w:trPr>
          <w:trHeight w:val="1284"/>
        </w:trPr>
        <w:tc>
          <w:tcPr>
            <w:tcW w:w="425" w:type="dxa"/>
            <w:vMerge/>
          </w:tcPr>
          <w:p w:rsidR="00F33D90" w:rsidRPr="0032422E" w:rsidRDefault="00F33D90" w:rsidP="004B26CF">
            <w:pPr>
              <w:ind w:left="-3086" w:firstLine="3086"/>
              <w:rPr>
                <w:rFonts w:ascii="PT Astra Serif" w:hAnsi="PT Astra Serif"/>
                <w:spacing w:val="-4"/>
                <w:sz w:val="24"/>
                <w:szCs w:val="24"/>
              </w:rPr>
            </w:pPr>
          </w:p>
        </w:tc>
        <w:tc>
          <w:tcPr>
            <w:tcW w:w="1702" w:type="dxa"/>
            <w:vMerge/>
            <w:tcBorders>
              <w:bottom w:val="single" w:sz="4" w:space="0" w:color="auto"/>
            </w:tcBorders>
          </w:tcPr>
          <w:p w:rsidR="00F33D90" w:rsidRPr="0032422E" w:rsidRDefault="00F33D90" w:rsidP="004B26CF">
            <w:pPr>
              <w:rPr>
                <w:rFonts w:ascii="PT Astra Serif" w:hAnsi="PT Astra Serif"/>
                <w:spacing w:val="-4"/>
                <w:sz w:val="24"/>
                <w:szCs w:val="24"/>
              </w:rPr>
            </w:pPr>
          </w:p>
        </w:tc>
        <w:tc>
          <w:tcPr>
            <w:tcW w:w="708" w:type="dxa"/>
            <w:vMerge/>
            <w:tcBorders>
              <w:bottom w:val="single" w:sz="4" w:space="0" w:color="auto"/>
              <w:right w:val="single" w:sz="4" w:space="0" w:color="auto"/>
            </w:tcBorders>
          </w:tcPr>
          <w:p w:rsidR="00F33D90" w:rsidRPr="0032422E" w:rsidRDefault="00F33D90" w:rsidP="004B26CF">
            <w:pPr>
              <w:rPr>
                <w:rFonts w:ascii="PT Astra Serif" w:hAnsi="PT Astra Serif"/>
                <w:sz w:val="24"/>
                <w:szCs w:val="24"/>
              </w:rPr>
            </w:pPr>
          </w:p>
        </w:tc>
        <w:tc>
          <w:tcPr>
            <w:tcW w:w="709" w:type="dxa"/>
            <w:vMerge/>
            <w:tcBorders>
              <w:left w:val="single" w:sz="4" w:space="0" w:color="auto"/>
              <w:bottom w:val="single" w:sz="4" w:space="0" w:color="auto"/>
            </w:tcBorders>
          </w:tcPr>
          <w:p w:rsidR="00F33D90" w:rsidRPr="0032422E" w:rsidRDefault="00F33D90" w:rsidP="004B26CF">
            <w:pPr>
              <w:jc w:val="center"/>
              <w:rPr>
                <w:rFonts w:ascii="PT Astra Serif" w:hAnsi="PT Astra Serif"/>
                <w:sz w:val="24"/>
                <w:szCs w:val="24"/>
              </w:rPr>
            </w:pPr>
          </w:p>
        </w:tc>
        <w:tc>
          <w:tcPr>
            <w:tcW w:w="851" w:type="dxa"/>
            <w:tcBorders>
              <w:top w:val="single" w:sz="4" w:space="0" w:color="auto"/>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Бюджетные ассигнования местного бюджета</w:t>
            </w:r>
            <w:r>
              <w:rPr>
                <w:rFonts w:ascii="PT Astra Serif" w:hAnsi="PT Astra Serif"/>
                <w:sz w:val="24"/>
                <w:szCs w:val="24"/>
              </w:rPr>
              <w:t>*</w:t>
            </w:r>
          </w:p>
        </w:tc>
        <w:tc>
          <w:tcPr>
            <w:tcW w:w="992" w:type="dxa"/>
            <w:tcBorders>
              <w:top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1</w:t>
            </w:r>
            <w:r>
              <w:rPr>
                <w:rFonts w:ascii="PT Astra Serif" w:hAnsi="PT Astra Serif"/>
                <w:sz w:val="24"/>
                <w:szCs w:val="24"/>
              </w:rPr>
              <w:t>4858,52787</w:t>
            </w:r>
          </w:p>
        </w:tc>
        <w:tc>
          <w:tcPr>
            <w:tcW w:w="850"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4092,43262</w:t>
            </w:r>
          </w:p>
        </w:tc>
        <w:tc>
          <w:tcPr>
            <w:tcW w:w="851"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4462,13525</w:t>
            </w:r>
          </w:p>
        </w:tc>
        <w:tc>
          <w:tcPr>
            <w:tcW w:w="1134"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2101,32</w:t>
            </w:r>
          </w:p>
        </w:tc>
        <w:tc>
          <w:tcPr>
            <w:tcW w:w="1134"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2101,32</w:t>
            </w:r>
          </w:p>
        </w:tc>
        <w:tc>
          <w:tcPr>
            <w:tcW w:w="1134"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2101,32</w:t>
            </w:r>
          </w:p>
        </w:tc>
      </w:tr>
      <w:tr w:rsidR="00F33D90" w:rsidRPr="0032422E" w:rsidTr="004B26CF">
        <w:trPr>
          <w:trHeight w:val="787"/>
        </w:trPr>
        <w:tc>
          <w:tcPr>
            <w:tcW w:w="425" w:type="dxa"/>
            <w:vMerge w:val="restart"/>
          </w:tcPr>
          <w:p w:rsidR="00F33D90" w:rsidRPr="0032422E" w:rsidRDefault="00F33D90" w:rsidP="004B26CF">
            <w:pPr>
              <w:widowControl w:val="0"/>
              <w:shd w:val="clear" w:color="auto" w:fill="FFFFFF"/>
              <w:autoSpaceDE w:val="0"/>
              <w:autoSpaceDN w:val="0"/>
              <w:adjustRightInd w:val="0"/>
              <w:jc w:val="both"/>
              <w:rPr>
                <w:rFonts w:ascii="PT Astra Serif" w:hAnsi="PT Astra Serif"/>
                <w:sz w:val="24"/>
                <w:szCs w:val="24"/>
              </w:rPr>
            </w:pPr>
            <w:r>
              <w:rPr>
                <w:rFonts w:ascii="PT Astra Serif" w:hAnsi="PT Astra Serif"/>
                <w:sz w:val="24"/>
                <w:szCs w:val="24"/>
              </w:rPr>
              <w:t>2</w:t>
            </w:r>
            <w:r w:rsidRPr="0032422E">
              <w:rPr>
                <w:rFonts w:ascii="PT Astra Serif" w:hAnsi="PT Astra Serif"/>
                <w:sz w:val="24"/>
                <w:szCs w:val="24"/>
              </w:rPr>
              <w:t>.</w:t>
            </w:r>
          </w:p>
        </w:tc>
        <w:tc>
          <w:tcPr>
            <w:tcW w:w="1702" w:type="dxa"/>
            <w:vMerge w:val="restart"/>
          </w:tcPr>
          <w:p w:rsidR="00F33D90" w:rsidRPr="0032422E" w:rsidRDefault="00F33D90" w:rsidP="004B26CF">
            <w:pPr>
              <w:widowControl w:val="0"/>
              <w:shd w:val="clear" w:color="auto" w:fill="FFFFFF"/>
              <w:autoSpaceDE w:val="0"/>
              <w:autoSpaceDN w:val="0"/>
              <w:adjustRightInd w:val="0"/>
              <w:jc w:val="both"/>
              <w:rPr>
                <w:rFonts w:ascii="PT Astra Serif" w:hAnsi="PT Astra Serif"/>
                <w:sz w:val="24"/>
                <w:szCs w:val="24"/>
              </w:rPr>
            </w:pPr>
            <w:r w:rsidRPr="0032422E">
              <w:rPr>
                <w:rFonts w:ascii="PT Astra Serif" w:hAnsi="PT Astra Serif"/>
                <w:sz w:val="24"/>
                <w:szCs w:val="24"/>
              </w:rPr>
              <w:t>Совершенствование системы распределения и перераспределения финансовых ресурсов между муниципальным районом и бюджетами  сельских поселений.</w:t>
            </w:r>
          </w:p>
        </w:tc>
        <w:tc>
          <w:tcPr>
            <w:tcW w:w="708" w:type="dxa"/>
            <w:vMerge w:val="restart"/>
          </w:tcPr>
          <w:p w:rsidR="00F33D90" w:rsidRPr="0032422E" w:rsidRDefault="00F33D90" w:rsidP="004B26CF">
            <w:pPr>
              <w:rPr>
                <w:rFonts w:ascii="PT Astra Serif" w:hAnsi="PT Astra Serif"/>
                <w:sz w:val="24"/>
                <w:szCs w:val="24"/>
              </w:rPr>
            </w:pPr>
            <w:r w:rsidRPr="0032422E">
              <w:rPr>
                <w:rFonts w:ascii="PT Astra Serif" w:hAnsi="PT Astra Serif"/>
                <w:sz w:val="24"/>
                <w:szCs w:val="24"/>
              </w:rPr>
              <w:t>Муниципальное учреждение Управление финансов администрации мун</w:t>
            </w:r>
            <w:r w:rsidRPr="0032422E">
              <w:rPr>
                <w:rFonts w:ascii="PT Astra Serif" w:hAnsi="PT Astra Serif"/>
                <w:sz w:val="24"/>
                <w:szCs w:val="24"/>
              </w:rPr>
              <w:lastRenderedPageBreak/>
              <w:t>иципального образования</w:t>
            </w:r>
          </w:p>
          <w:p w:rsidR="00F33D90" w:rsidRPr="0032422E" w:rsidRDefault="00F33D90" w:rsidP="004B26CF">
            <w:pPr>
              <w:rPr>
                <w:rFonts w:ascii="PT Astra Serif" w:hAnsi="PT Astra Serif"/>
                <w:sz w:val="24"/>
                <w:szCs w:val="24"/>
              </w:rPr>
            </w:pPr>
            <w:r w:rsidRPr="0032422E">
              <w:rPr>
                <w:rFonts w:ascii="PT Astra Serif" w:hAnsi="PT Astra Serif"/>
                <w:sz w:val="24"/>
                <w:szCs w:val="24"/>
              </w:rPr>
              <w:t>«Новомалыклинский район»</w:t>
            </w:r>
          </w:p>
        </w:tc>
        <w:tc>
          <w:tcPr>
            <w:tcW w:w="709" w:type="dxa"/>
            <w:vMerge w:val="restart"/>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lastRenderedPageBreak/>
              <w:t>2021-2025</w:t>
            </w:r>
          </w:p>
        </w:tc>
        <w:tc>
          <w:tcPr>
            <w:tcW w:w="851" w:type="dxa"/>
            <w:tcBorders>
              <w:bottom w:val="single" w:sz="4" w:space="0" w:color="auto"/>
            </w:tcBorders>
          </w:tcPr>
          <w:p w:rsidR="00F33D90" w:rsidRPr="0032422E" w:rsidRDefault="00F33D90" w:rsidP="004B26CF">
            <w:pPr>
              <w:pStyle w:val="afa"/>
              <w:ind w:left="-36" w:right="-108"/>
              <w:rPr>
                <w:rFonts w:ascii="PT Astra Serif" w:hAnsi="PT Astra Serif"/>
              </w:rPr>
            </w:pPr>
            <w:r w:rsidRPr="0032422E">
              <w:rPr>
                <w:rFonts w:ascii="PT Astra Serif" w:hAnsi="PT Astra Serif"/>
              </w:rPr>
              <w:t>Всего, в том числе:</w:t>
            </w:r>
          </w:p>
        </w:tc>
        <w:tc>
          <w:tcPr>
            <w:tcW w:w="992"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38432,275</w:t>
            </w:r>
          </w:p>
        </w:tc>
        <w:tc>
          <w:tcPr>
            <w:tcW w:w="850"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7622,455</w:t>
            </w:r>
          </w:p>
        </w:tc>
        <w:tc>
          <w:tcPr>
            <w:tcW w:w="851" w:type="dxa"/>
            <w:tcBorders>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7702,455</w:t>
            </w:r>
          </w:p>
        </w:tc>
        <w:tc>
          <w:tcPr>
            <w:tcW w:w="1134" w:type="dxa"/>
            <w:tcBorders>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7702,455</w:t>
            </w:r>
          </w:p>
        </w:tc>
        <w:tc>
          <w:tcPr>
            <w:tcW w:w="1134" w:type="dxa"/>
            <w:tcBorders>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7702,455</w:t>
            </w:r>
          </w:p>
        </w:tc>
        <w:tc>
          <w:tcPr>
            <w:tcW w:w="1134" w:type="dxa"/>
            <w:tcBorders>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7702,455</w:t>
            </w:r>
          </w:p>
        </w:tc>
      </w:tr>
      <w:tr w:rsidR="00F33D90" w:rsidRPr="0032422E" w:rsidTr="004B26CF">
        <w:trPr>
          <w:trHeight w:val="435"/>
        </w:trPr>
        <w:tc>
          <w:tcPr>
            <w:tcW w:w="425" w:type="dxa"/>
            <w:vMerge/>
          </w:tcPr>
          <w:p w:rsidR="00F33D90" w:rsidRPr="0032422E" w:rsidRDefault="00F33D90" w:rsidP="004B26CF">
            <w:pPr>
              <w:widowControl w:val="0"/>
              <w:shd w:val="clear" w:color="auto" w:fill="FFFFFF"/>
              <w:autoSpaceDE w:val="0"/>
              <w:autoSpaceDN w:val="0"/>
              <w:adjustRightInd w:val="0"/>
              <w:jc w:val="both"/>
              <w:rPr>
                <w:rFonts w:ascii="PT Astra Serif" w:hAnsi="PT Astra Serif"/>
                <w:sz w:val="24"/>
                <w:szCs w:val="24"/>
              </w:rPr>
            </w:pPr>
          </w:p>
        </w:tc>
        <w:tc>
          <w:tcPr>
            <w:tcW w:w="1702" w:type="dxa"/>
            <w:vMerge/>
          </w:tcPr>
          <w:p w:rsidR="00F33D90" w:rsidRPr="0032422E" w:rsidRDefault="00F33D90" w:rsidP="004B26CF">
            <w:pPr>
              <w:widowControl w:val="0"/>
              <w:shd w:val="clear" w:color="auto" w:fill="FFFFFF"/>
              <w:autoSpaceDE w:val="0"/>
              <w:autoSpaceDN w:val="0"/>
              <w:adjustRightInd w:val="0"/>
              <w:jc w:val="both"/>
              <w:rPr>
                <w:rFonts w:ascii="PT Astra Serif" w:hAnsi="PT Astra Serif"/>
                <w:sz w:val="24"/>
                <w:szCs w:val="24"/>
              </w:rPr>
            </w:pPr>
          </w:p>
        </w:tc>
        <w:tc>
          <w:tcPr>
            <w:tcW w:w="708" w:type="dxa"/>
            <w:vMerge/>
          </w:tcPr>
          <w:p w:rsidR="00F33D90" w:rsidRPr="0032422E" w:rsidRDefault="00F33D90" w:rsidP="004B26CF">
            <w:pPr>
              <w:rPr>
                <w:rFonts w:ascii="PT Astra Serif" w:hAnsi="PT Astra Serif"/>
                <w:sz w:val="24"/>
                <w:szCs w:val="24"/>
              </w:rPr>
            </w:pPr>
          </w:p>
        </w:tc>
        <w:tc>
          <w:tcPr>
            <w:tcW w:w="709" w:type="dxa"/>
            <w:vMerge/>
          </w:tcPr>
          <w:p w:rsidR="00F33D90" w:rsidRPr="0032422E" w:rsidRDefault="00F33D90" w:rsidP="004B26CF">
            <w:pPr>
              <w:jc w:val="center"/>
              <w:rPr>
                <w:rFonts w:ascii="PT Astra Serif" w:hAnsi="PT Astra Serif"/>
                <w:sz w:val="24"/>
                <w:szCs w:val="24"/>
              </w:rPr>
            </w:pPr>
          </w:p>
        </w:tc>
        <w:tc>
          <w:tcPr>
            <w:tcW w:w="851" w:type="dxa"/>
            <w:tcBorders>
              <w:top w:val="single" w:sz="4" w:space="0" w:color="auto"/>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Бюджетные ассигнования местного бюджета</w:t>
            </w:r>
            <w:r>
              <w:rPr>
                <w:rFonts w:ascii="PT Astra Serif" w:hAnsi="PT Astra Serif"/>
                <w:sz w:val="24"/>
                <w:szCs w:val="24"/>
              </w:rPr>
              <w:t>*</w:t>
            </w:r>
          </w:p>
        </w:tc>
        <w:tc>
          <w:tcPr>
            <w:tcW w:w="992" w:type="dxa"/>
            <w:tcBorders>
              <w:top w:val="single" w:sz="4" w:space="0" w:color="auto"/>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38432,275</w:t>
            </w:r>
          </w:p>
        </w:tc>
        <w:tc>
          <w:tcPr>
            <w:tcW w:w="850" w:type="dxa"/>
            <w:tcBorders>
              <w:top w:val="single" w:sz="4" w:space="0" w:color="auto"/>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7622,455</w:t>
            </w:r>
          </w:p>
        </w:tc>
        <w:tc>
          <w:tcPr>
            <w:tcW w:w="851" w:type="dxa"/>
            <w:tcBorders>
              <w:top w:val="single" w:sz="4" w:space="0" w:color="auto"/>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7702,455</w:t>
            </w:r>
          </w:p>
        </w:tc>
        <w:tc>
          <w:tcPr>
            <w:tcW w:w="1134" w:type="dxa"/>
            <w:tcBorders>
              <w:top w:val="single" w:sz="4" w:space="0" w:color="auto"/>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7702,455</w:t>
            </w:r>
          </w:p>
        </w:tc>
        <w:tc>
          <w:tcPr>
            <w:tcW w:w="1134" w:type="dxa"/>
            <w:tcBorders>
              <w:top w:val="single" w:sz="4" w:space="0" w:color="auto"/>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7702,455</w:t>
            </w:r>
          </w:p>
        </w:tc>
        <w:tc>
          <w:tcPr>
            <w:tcW w:w="1134" w:type="dxa"/>
            <w:tcBorders>
              <w:top w:val="single" w:sz="4" w:space="0" w:color="auto"/>
              <w:bottom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7702,455</w:t>
            </w:r>
          </w:p>
        </w:tc>
      </w:tr>
      <w:tr w:rsidR="00F33D90" w:rsidRPr="0032422E" w:rsidTr="004B26CF">
        <w:trPr>
          <w:trHeight w:val="804"/>
        </w:trPr>
        <w:tc>
          <w:tcPr>
            <w:tcW w:w="425" w:type="dxa"/>
            <w:vMerge w:val="restart"/>
          </w:tcPr>
          <w:p w:rsidR="00F33D90" w:rsidRPr="0032422E" w:rsidRDefault="00F33D90" w:rsidP="004B26CF">
            <w:pPr>
              <w:jc w:val="both"/>
              <w:rPr>
                <w:rFonts w:ascii="PT Astra Serif" w:hAnsi="PT Astra Serif"/>
                <w:sz w:val="24"/>
                <w:szCs w:val="24"/>
              </w:rPr>
            </w:pPr>
          </w:p>
        </w:tc>
        <w:tc>
          <w:tcPr>
            <w:tcW w:w="1702" w:type="dxa"/>
            <w:vMerge w:val="restart"/>
          </w:tcPr>
          <w:p w:rsidR="00F33D90" w:rsidRPr="0032422E" w:rsidRDefault="00F33D90" w:rsidP="004B26CF">
            <w:pPr>
              <w:jc w:val="both"/>
              <w:rPr>
                <w:rFonts w:ascii="PT Astra Serif" w:hAnsi="PT Astra Serif"/>
                <w:sz w:val="24"/>
                <w:szCs w:val="24"/>
              </w:rPr>
            </w:pPr>
          </w:p>
        </w:tc>
        <w:tc>
          <w:tcPr>
            <w:tcW w:w="708" w:type="dxa"/>
            <w:vMerge w:val="restart"/>
          </w:tcPr>
          <w:p w:rsidR="00F33D90" w:rsidRPr="0032422E" w:rsidRDefault="00F33D90" w:rsidP="004B26CF">
            <w:pPr>
              <w:rPr>
                <w:rFonts w:ascii="PT Astra Serif" w:hAnsi="PT Astra Serif"/>
                <w:sz w:val="24"/>
                <w:szCs w:val="24"/>
              </w:rPr>
            </w:pPr>
            <w:r w:rsidRPr="0032422E">
              <w:rPr>
                <w:rFonts w:ascii="PT Astra Serif" w:hAnsi="PT Astra Serif"/>
                <w:sz w:val="24"/>
                <w:szCs w:val="24"/>
              </w:rPr>
              <w:t xml:space="preserve">Всего  средств на реализацию программы </w:t>
            </w:r>
          </w:p>
        </w:tc>
        <w:tc>
          <w:tcPr>
            <w:tcW w:w="709" w:type="dxa"/>
            <w:vMerge w:val="restart"/>
          </w:tcPr>
          <w:p w:rsidR="00F33D90" w:rsidRPr="0032422E" w:rsidRDefault="00F33D90" w:rsidP="004B26CF">
            <w:pPr>
              <w:jc w:val="center"/>
              <w:rPr>
                <w:rFonts w:ascii="PT Astra Serif" w:hAnsi="PT Astra Serif"/>
                <w:sz w:val="24"/>
                <w:szCs w:val="24"/>
              </w:rPr>
            </w:pPr>
          </w:p>
        </w:tc>
        <w:tc>
          <w:tcPr>
            <w:tcW w:w="851" w:type="dxa"/>
            <w:tcBorders>
              <w:bottom w:val="single" w:sz="4" w:space="0" w:color="auto"/>
            </w:tcBorders>
          </w:tcPr>
          <w:p w:rsidR="00F33D90" w:rsidRPr="0032422E" w:rsidRDefault="00F33D90" w:rsidP="004B26CF">
            <w:pPr>
              <w:pStyle w:val="afa"/>
              <w:ind w:left="-36" w:right="-108"/>
              <w:rPr>
                <w:rFonts w:ascii="PT Astra Serif" w:hAnsi="PT Astra Serif"/>
              </w:rPr>
            </w:pPr>
            <w:r w:rsidRPr="0032422E">
              <w:rPr>
                <w:rFonts w:ascii="PT Astra Serif" w:hAnsi="PT Astra Serif"/>
              </w:rPr>
              <w:t>Всего, в том числе:</w:t>
            </w:r>
          </w:p>
        </w:tc>
        <w:tc>
          <w:tcPr>
            <w:tcW w:w="992"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53290,80287</w:t>
            </w:r>
          </w:p>
        </w:tc>
        <w:tc>
          <w:tcPr>
            <w:tcW w:w="850"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11714,88762</w:t>
            </w:r>
          </w:p>
        </w:tc>
        <w:tc>
          <w:tcPr>
            <w:tcW w:w="851"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12164,59025</w:t>
            </w:r>
          </w:p>
        </w:tc>
        <w:tc>
          <w:tcPr>
            <w:tcW w:w="1134"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9803,775</w:t>
            </w:r>
          </w:p>
        </w:tc>
        <w:tc>
          <w:tcPr>
            <w:tcW w:w="1134"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9803,775</w:t>
            </w:r>
          </w:p>
        </w:tc>
        <w:tc>
          <w:tcPr>
            <w:tcW w:w="1134" w:type="dxa"/>
            <w:tcBorders>
              <w:bottom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9803,775</w:t>
            </w:r>
          </w:p>
        </w:tc>
      </w:tr>
      <w:tr w:rsidR="00F33D90" w:rsidRPr="0032422E" w:rsidTr="004B26CF">
        <w:trPr>
          <w:trHeight w:val="301"/>
        </w:trPr>
        <w:tc>
          <w:tcPr>
            <w:tcW w:w="425" w:type="dxa"/>
            <w:vMerge/>
          </w:tcPr>
          <w:p w:rsidR="00F33D90" w:rsidRPr="0032422E" w:rsidRDefault="00F33D90" w:rsidP="004B26CF">
            <w:pPr>
              <w:jc w:val="both"/>
              <w:rPr>
                <w:rFonts w:ascii="PT Astra Serif" w:hAnsi="PT Astra Serif"/>
                <w:sz w:val="24"/>
                <w:szCs w:val="24"/>
              </w:rPr>
            </w:pPr>
          </w:p>
        </w:tc>
        <w:tc>
          <w:tcPr>
            <w:tcW w:w="1702" w:type="dxa"/>
            <w:vMerge/>
          </w:tcPr>
          <w:p w:rsidR="00F33D90" w:rsidRPr="0032422E" w:rsidRDefault="00F33D90" w:rsidP="004B26CF">
            <w:pPr>
              <w:jc w:val="both"/>
              <w:rPr>
                <w:rFonts w:ascii="PT Astra Serif" w:hAnsi="PT Astra Serif"/>
                <w:sz w:val="24"/>
                <w:szCs w:val="24"/>
              </w:rPr>
            </w:pPr>
          </w:p>
        </w:tc>
        <w:tc>
          <w:tcPr>
            <w:tcW w:w="708" w:type="dxa"/>
            <w:vMerge/>
          </w:tcPr>
          <w:p w:rsidR="00F33D90" w:rsidRPr="0032422E" w:rsidRDefault="00F33D90" w:rsidP="004B26CF">
            <w:pPr>
              <w:rPr>
                <w:rFonts w:ascii="PT Astra Serif" w:hAnsi="PT Astra Serif"/>
                <w:sz w:val="24"/>
                <w:szCs w:val="24"/>
              </w:rPr>
            </w:pPr>
          </w:p>
        </w:tc>
        <w:tc>
          <w:tcPr>
            <w:tcW w:w="709" w:type="dxa"/>
            <w:vMerge/>
          </w:tcPr>
          <w:p w:rsidR="00F33D90" w:rsidRPr="0032422E" w:rsidRDefault="00F33D90" w:rsidP="004B26CF">
            <w:pPr>
              <w:jc w:val="center"/>
              <w:rPr>
                <w:rFonts w:ascii="PT Astra Serif" w:hAnsi="PT Astra Serif"/>
                <w:sz w:val="24"/>
                <w:szCs w:val="24"/>
              </w:rPr>
            </w:pPr>
          </w:p>
        </w:tc>
        <w:tc>
          <w:tcPr>
            <w:tcW w:w="851" w:type="dxa"/>
            <w:tcBorders>
              <w:top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Бюджетные ассигнования местного бюджета</w:t>
            </w:r>
            <w:r>
              <w:rPr>
                <w:rFonts w:ascii="PT Astra Serif" w:hAnsi="PT Astra Serif"/>
                <w:sz w:val="24"/>
                <w:szCs w:val="24"/>
              </w:rPr>
              <w:t>*</w:t>
            </w:r>
          </w:p>
        </w:tc>
        <w:tc>
          <w:tcPr>
            <w:tcW w:w="992"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53290,80287</w:t>
            </w:r>
          </w:p>
        </w:tc>
        <w:tc>
          <w:tcPr>
            <w:tcW w:w="850"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11714,88762</w:t>
            </w:r>
          </w:p>
        </w:tc>
        <w:tc>
          <w:tcPr>
            <w:tcW w:w="851"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12164,59025</w:t>
            </w:r>
          </w:p>
        </w:tc>
        <w:tc>
          <w:tcPr>
            <w:tcW w:w="1134"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9803,775</w:t>
            </w:r>
          </w:p>
        </w:tc>
        <w:tc>
          <w:tcPr>
            <w:tcW w:w="1134"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9803,775</w:t>
            </w:r>
          </w:p>
        </w:tc>
        <w:tc>
          <w:tcPr>
            <w:tcW w:w="1134" w:type="dxa"/>
            <w:tcBorders>
              <w:top w:val="single" w:sz="4" w:space="0" w:color="auto"/>
            </w:tcBorders>
          </w:tcPr>
          <w:p w:rsidR="00F33D90" w:rsidRPr="0032422E" w:rsidRDefault="00F33D90" w:rsidP="004B26CF">
            <w:pPr>
              <w:jc w:val="center"/>
              <w:rPr>
                <w:rFonts w:ascii="PT Astra Serif" w:hAnsi="PT Astra Serif"/>
                <w:sz w:val="24"/>
                <w:szCs w:val="24"/>
              </w:rPr>
            </w:pPr>
            <w:r>
              <w:rPr>
                <w:rFonts w:ascii="PT Astra Serif" w:hAnsi="PT Astra Serif"/>
                <w:sz w:val="24"/>
                <w:szCs w:val="24"/>
              </w:rPr>
              <w:t>9803,775</w:t>
            </w:r>
          </w:p>
        </w:tc>
      </w:tr>
    </w:tbl>
    <w:p w:rsidR="00F33D90" w:rsidRPr="0032422E" w:rsidRDefault="00F33D90" w:rsidP="00F33D90">
      <w:pPr>
        <w:jc w:val="center"/>
        <w:rPr>
          <w:rFonts w:ascii="PT Astra Serif" w:hAnsi="PT Astra Serif"/>
          <w:sz w:val="24"/>
          <w:szCs w:val="24"/>
        </w:rPr>
      </w:pPr>
    </w:p>
    <w:p w:rsidR="00F33D90" w:rsidRPr="00CD5EC3" w:rsidRDefault="00F33D90" w:rsidP="00F33D90">
      <w:pPr>
        <w:jc w:val="both"/>
        <w:rPr>
          <w:rFonts w:ascii="PT Astra Serif" w:hAnsi="PT Astra Serif"/>
          <w:sz w:val="28"/>
          <w:szCs w:val="28"/>
        </w:rPr>
      </w:pPr>
      <w:r w:rsidRPr="00CD5EC3">
        <w:rPr>
          <w:rFonts w:ascii="PT Astra Serif" w:hAnsi="PT Astra Serif"/>
          <w:sz w:val="28"/>
          <w:szCs w:val="28"/>
        </w:rPr>
        <w:t>*бюджет муниципального образования «Новомалыклинский район»</w:t>
      </w:r>
      <w:r>
        <w:rPr>
          <w:rFonts w:ascii="PT Astra Serif" w:hAnsi="PT Astra Serif"/>
          <w:sz w:val="28"/>
          <w:szCs w:val="28"/>
        </w:rPr>
        <w:t>.</w:t>
      </w:r>
    </w:p>
    <w:p w:rsidR="00F33D90" w:rsidRPr="00CD5EC3" w:rsidRDefault="00F33D90" w:rsidP="00F33D90">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F33D90" w:rsidRPr="0032422E" w:rsidRDefault="00F33D90" w:rsidP="00F33D90">
      <w:pPr>
        <w:pStyle w:val="formattext"/>
        <w:shd w:val="clear" w:color="auto" w:fill="FFFFFF"/>
        <w:spacing w:before="0" w:beforeAutospacing="0" w:after="0" w:afterAutospacing="0" w:line="242" w:lineRule="atLeast"/>
        <w:jc w:val="right"/>
        <w:textAlignment w:val="baseline"/>
        <w:rPr>
          <w:color w:val="2D2D2D"/>
          <w:spacing w:val="1"/>
        </w:rPr>
      </w:pPr>
    </w:p>
    <w:p w:rsidR="00F33D90" w:rsidRPr="00CE5B08" w:rsidRDefault="00F33D90" w:rsidP="00CD5EC3">
      <w:pPr>
        <w:pStyle w:val="25"/>
        <w:spacing w:after="0" w:line="240" w:lineRule="auto"/>
        <w:ind w:left="0"/>
        <w:jc w:val="both"/>
        <w:rPr>
          <w:rFonts w:ascii="PT Astra Serif" w:hAnsi="PT Astra Serif"/>
          <w:sz w:val="28"/>
          <w:szCs w:val="28"/>
        </w:rPr>
      </w:pPr>
    </w:p>
    <w:p w:rsidR="00BC2B73" w:rsidRPr="004D3F46" w:rsidRDefault="00CD5EC3" w:rsidP="00CD5EC3">
      <w:pPr>
        <w:pStyle w:val="Heading"/>
        <w:jc w:val="both"/>
        <w:rPr>
          <w:rFonts w:ascii="PT Astra Serif" w:hAnsi="PT Astra Serif" w:cs="Times New Roman"/>
          <w:b w:val="0"/>
          <w:sz w:val="28"/>
          <w:szCs w:val="28"/>
        </w:rPr>
      </w:pPr>
      <w:r>
        <w:rPr>
          <w:rFonts w:ascii="PT Astra Serif" w:hAnsi="PT Astra Serif" w:cs="Times New Roman"/>
          <w:b w:val="0"/>
          <w:sz w:val="28"/>
          <w:szCs w:val="28"/>
        </w:rPr>
        <w:t xml:space="preserve">          </w:t>
      </w:r>
      <w:r w:rsidR="00BC2B73">
        <w:rPr>
          <w:rFonts w:ascii="PT Astra Serif" w:hAnsi="PT Astra Serif" w:cs="Times New Roman"/>
          <w:b w:val="0"/>
          <w:sz w:val="28"/>
          <w:szCs w:val="28"/>
        </w:rPr>
        <w:t xml:space="preserve">2. Настоящее постановление вступает в силу </w:t>
      </w:r>
      <w:r w:rsidR="00F33D90">
        <w:rPr>
          <w:rFonts w:ascii="PT Astra Serif" w:hAnsi="PT Astra Serif" w:cs="Times New Roman"/>
          <w:b w:val="0"/>
          <w:sz w:val="28"/>
          <w:szCs w:val="28"/>
        </w:rPr>
        <w:t>после</w:t>
      </w:r>
      <w:r w:rsidR="00BC2B73">
        <w:rPr>
          <w:rFonts w:ascii="PT Astra Serif" w:hAnsi="PT Astra Serif" w:cs="Times New Roman"/>
          <w:b w:val="0"/>
          <w:sz w:val="28"/>
          <w:szCs w:val="28"/>
        </w:rPr>
        <w:t xml:space="preserve"> его официального обнародования и подлежит ра</w:t>
      </w:r>
      <w:r w:rsidR="00D8288A">
        <w:rPr>
          <w:rFonts w:ascii="PT Astra Serif" w:hAnsi="PT Astra Serif" w:cs="Times New Roman"/>
          <w:b w:val="0"/>
          <w:sz w:val="28"/>
          <w:szCs w:val="28"/>
        </w:rPr>
        <w:t>змещению на официальном сайте му</w:t>
      </w:r>
      <w:r w:rsidR="00BC2B73">
        <w:rPr>
          <w:rFonts w:ascii="PT Astra Serif" w:hAnsi="PT Astra Serif" w:cs="Times New Roman"/>
          <w:b w:val="0"/>
          <w:sz w:val="28"/>
          <w:szCs w:val="28"/>
        </w:rPr>
        <w:t>ниципального образования «Новомалыклинский район» в информационно-коммуникационной сети «Интернет».</w:t>
      </w:r>
    </w:p>
    <w:p w:rsidR="00E94906" w:rsidRPr="004D3F46" w:rsidRDefault="00BC2B73" w:rsidP="00611529">
      <w:pPr>
        <w:ind w:firstLine="720"/>
        <w:jc w:val="both"/>
        <w:rPr>
          <w:rFonts w:ascii="PT Astra Serif" w:hAnsi="PT Astra Serif"/>
          <w:color w:val="000000"/>
          <w:sz w:val="28"/>
          <w:szCs w:val="28"/>
        </w:rPr>
      </w:pPr>
      <w:r>
        <w:rPr>
          <w:rFonts w:ascii="PT Astra Serif" w:hAnsi="PT Astra Serif"/>
          <w:color w:val="000000"/>
          <w:sz w:val="28"/>
          <w:szCs w:val="28"/>
        </w:rPr>
        <w:t>3</w:t>
      </w:r>
      <w:r w:rsidR="00E94906" w:rsidRPr="004D3F46">
        <w:rPr>
          <w:rFonts w:ascii="PT Astra Serif" w:hAnsi="PT Astra Serif"/>
          <w:color w:val="000000"/>
          <w:sz w:val="28"/>
          <w:szCs w:val="28"/>
        </w:rPr>
        <w:t>. Контроль за исполнением настоящего постановления оставляю за  собой.</w:t>
      </w:r>
    </w:p>
    <w:p w:rsidR="00F10334" w:rsidRPr="004D3F46" w:rsidRDefault="00F10334" w:rsidP="00F10334">
      <w:pPr>
        <w:ind w:firstLine="225"/>
        <w:jc w:val="both"/>
        <w:rPr>
          <w:rFonts w:ascii="PT Astra Serif" w:hAnsi="PT Astra Serif"/>
          <w:color w:val="000000"/>
          <w:sz w:val="28"/>
          <w:szCs w:val="28"/>
        </w:rPr>
      </w:pPr>
    </w:p>
    <w:p w:rsidR="00203D56" w:rsidRDefault="00203D56" w:rsidP="00203D56">
      <w:pPr>
        <w:jc w:val="both"/>
      </w:pPr>
      <w:r>
        <w:rPr>
          <w:noProof/>
          <w:sz w:val="28"/>
          <w:szCs w:val="28"/>
        </w:rPr>
        <w:drawing>
          <wp:anchor distT="0" distB="0" distL="114935" distR="114935" simplePos="0" relativeHeight="251660288" behindDoc="1" locked="0" layoutInCell="1" allowOverlap="1">
            <wp:simplePos x="0" y="0"/>
            <wp:positionH relativeFrom="column">
              <wp:posOffset>3456940</wp:posOffset>
            </wp:positionH>
            <wp:positionV relativeFrom="paragraph">
              <wp:posOffset>107315</wp:posOffset>
            </wp:positionV>
            <wp:extent cx="1054735" cy="389255"/>
            <wp:effectExtent l="19050" t="0" r="0" b="0"/>
            <wp:wrapTight wrapText="bothSides">
              <wp:wrapPolygon edited="0">
                <wp:start x="-390" y="0"/>
                <wp:lineTo x="-390" y="20085"/>
                <wp:lineTo x="21457" y="20085"/>
                <wp:lineTo x="21457" y="0"/>
                <wp:lineTo x="-39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54735" cy="389255"/>
                    </a:xfrm>
                    <a:prstGeom prst="rect">
                      <a:avLst/>
                    </a:prstGeom>
                    <a:solidFill>
                      <a:srgbClr val="FFFFFF"/>
                    </a:solidFill>
                    <a:ln w="9525">
                      <a:noFill/>
                      <a:miter lim="800000"/>
                      <a:headEnd/>
                      <a:tailEnd/>
                    </a:ln>
                  </pic:spPr>
                </pic:pic>
              </a:graphicData>
            </a:graphic>
          </wp:anchor>
        </w:drawing>
      </w:r>
      <w:r>
        <w:rPr>
          <w:sz w:val="28"/>
          <w:szCs w:val="28"/>
        </w:rPr>
        <w:t>Глава администрации муниципального</w:t>
      </w:r>
    </w:p>
    <w:p w:rsidR="00203D56" w:rsidRDefault="00203D56" w:rsidP="00203D56">
      <w:pPr>
        <w:jc w:val="both"/>
      </w:pPr>
      <w:r>
        <w:rPr>
          <w:sz w:val="28"/>
          <w:szCs w:val="28"/>
        </w:rPr>
        <w:t xml:space="preserve">образования «Новомалыклинский район»                    А.Д.Пуреськина </w:t>
      </w:r>
    </w:p>
    <w:p w:rsidR="00F33D90" w:rsidRDefault="00F33D90" w:rsidP="00AF0C58">
      <w:pPr>
        <w:rPr>
          <w:rFonts w:ascii="PT Astra Serif" w:hAnsi="PT Astra Serif"/>
          <w:b/>
          <w:sz w:val="28"/>
          <w:szCs w:val="28"/>
        </w:rPr>
      </w:pPr>
    </w:p>
    <w:p w:rsidR="00F33D90" w:rsidRDefault="00F33D90" w:rsidP="00AF0C58">
      <w:pPr>
        <w:rPr>
          <w:rFonts w:ascii="PT Astra Serif" w:hAnsi="PT Astra Serif"/>
          <w:b/>
          <w:sz w:val="28"/>
          <w:szCs w:val="28"/>
        </w:rPr>
      </w:pPr>
    </w:p>
    <w:p w:rsidR="00F33D90" w:rsidRDefault="00F33D90" w:rsidP="00AF0C58">
      <w:pPr>
        <w:rPr>
          <w:rFonts w:ascii="PT Astra Serif" w:hAnsi="PT Astra Serif"/>
          <w:b/>
          <w:sz w:val="28"/>
          <w:szCs w:val="28"/>
        </w:rPr>
      </w:pPr>
    </w:p>
    <w:p w:rsidR="00F33D90" w:rsidRDefault="00F33D90" w:rsidP="00AF0C58">
      <w:pPr>
        <w:rPr>
          <w:rFonts w:ascii="PT Astra Serif" w:hAnsi="PT Astra Serif"/>
          <w:b/>
          <w:sz w:val="28"/>
          <w:szCs w:val="28"/>
        </w:rPr>
      </w:pPr>
    </w:p>
    <w:p w:rsidR="00203D56" w:rsidRDefault="00203D56" w:rsidP="00AF0C58">
      <w:pPr>
        <w:rPr>
          <w:rFonts w:ascii="PT Astra Serif" w:hAnsi="PT Astra Serif"/>
          <w:b/>
          <w:sz w:val="28"/>
          <w:szCs w:val="28"/>
        </w:rPr>
      </w:pPr>
    </w:p>
    <w:p w:rsidR="00203D56" w:rsidRDefault="00203D56" w:rsidP="00AF0C58">
      <w:pPr>
        <w:rPr>
          <w:rFonts w:ascii="PT Astra Serif" w:hAnsi="PT Astra Serif"/>
          <w:b/>
          <w:sz w:val="28"/>
          <w:szCs w:val="28"/>
        </w:rPr>
      </w:pPr>
    </w:p>
    <w:p w:rsidR="00203D56" w:rsidRDefault="00203D56" w:rsidP="00AF0C58">
      <w:pPr>
        <w:rPr>
          <w:rFonts w:ascii="PT Astra Serif" w:hAnsi="PT Astra Serif"/>
          <w:b/>
          <w:sz w:val="28"/>
          <w:szCs w:val="28"/>
        </w:rPr>
      </w:pPr>
    </w:p>
    <w:p w:rsidR="00203D56" w:rsidRDefault="00203D56" w:rsidP="00AF0C58">
      <w:pPr>
        <w:rPr>
          <w:rFonts w:ascii="PT Astra Serif" w:hAnsi="PT Astra Serif"/>
          <w:b/>
          <w:sz w:val="28"/>
          <w:szCs w:val="28"/>
        </w:rPr>
      </w:pPr>
    </w:p>
    <w:p w:rsidR="00203D56" w:rsidRDefault="00203D56" w:rsidP="00AF0C58">
      <w:pPr>
        <w:rPr>
          <w:rFonts w:ascii="PT Astra Serif" w:hAnsi="PT Astra Serif"/>
          <w:b/>
          <w:sz w:val="28"/>
          <w:szCs w:val="28"/>
        </w:rPr>
      </w:pPr>
    </w:p>
    <w:p w:rsidR="00203D56" w:rsidRDefault="00203D56" w:rsidP="00AF0C58">
      <w:pPr>
        <w:rPr>
          <w:rFonts w:ascii="PT Astra Serif" w:hAnsi="PT Astra Serif"/>
          <w:b/>
          <w:sz w:val="28"/>
          <w:szCs w:val="28"/>
        </w:rPr>
      </w:pPr>
    </w:p>
    <w:p w:rsidR="00203D56" w:rsidRDefault="00203D56" w:rsidP="00AF0C58">
      <w:pPr>
        <w:rPr>
          <w:rFonts w:ascii="PT Astra Serif" w:hAnsi="PT Astra Serif"/>
          <w:b/>
          <w:sz w:val="28"/>
          <w:szCs w:val="28"/>
        </w:rPr>
      </w:pPr>
    </w:p>
    <w:p w:rsidR="00203D56" w:rsidRDefault="00203D56" w:rsidP="00AF0C58">
      <w:pPr>
        <w:rPr>
          <w:rFonts w:ascii="PT Astra Serif" w:hAnsi="PT Astra Serif"/>
          <w:b/>
          <w:sz w:val="28"/>
          <w:szCs w:val="28"/>
        </w:rPr>
      </w:pPr>
    </w:p>
    <w:p w:rsidR="00E153BE" w:rsidRPr="004D3F46" w:rsidRDefault="00F33D90" w:rsidP="00AF0C58">
      <w:pPr>
        <w:rPr>
          <w:rFonts w:ascii="PT Astra Serif" w:hAnsi="PT Astra Serif"/>
          <w:sz w:val="28"/>
          <w:szCs w:val="28"/>
        </w:rPr>
      </w:pPr>
      <w:r>
        <w:rPr>
          <w:rFonts w:ascii="PT Astra Serif" w:hAnsi="PT Astra Serif"/>
          <w:b/>
          <w:sz w:val="28"/>
          <w:szCs w:val="28"/>
        </w:rPr>
        <w:t xml:space="preserve">                                                                                      </w:t>
      </w:r>
      <w:r w:rsidR="00E153BE" w:rsidRPr="004D3F46">
        <w:rPr>
          <w:rFonts w:ascii="PT Astra Serif" w:hAnsi="PT Astra Serif"/>
          <w:sz w:val="28"/>
          <w:szCs w:val="28"/>
        </w:rPr>
        <w:t>УТВЕРЖДЕН</w:t>
      </w:r>
      <w:r w:rsidR="0003784B" w:rsidRPr="004D3F46">
        <w:rPr>
          <w:rFonts w:ascii="PT Astra Serif" w:hAnsi="PT Astra Serif"/>
          <w:sz w:val="28"/>
          <w:szCs w:val="28"/>
        </w:rPr>
        <w:t>А</w:t>
      </w:r>
    </w:p>
    <w:p w:rsidR="00E153BE" w:rsidRPr="004D3F46" w:rsidRDefault="00E153BE" w:rsidP="00E153BE">
      <w:pPr>
        <w:jc w:val="center"/>
        <w:rPr>
          <w:rFonts w:ascii="PT Astra Serif" w:hAnsi="PT Astra Serif"/>
          <w:sz w:val="28"/>
          <w:szCs w:val="28"/>
        </w:rPr>
      </w:pPr>
      <w:r w:rsidRPr="004D3F46">
        <w:rPr>
          <w:rFonts w:ascii="PT Astra Serif" w:hAnsi="PT Astra Serif"/>
          <w:sz w:val="28"/>
          <w:szCs w:val="28"/>
        </w:rPr>
        <w:t xml:space="preserve">                                                </w:t>
      </w:r>
      <w:r w:rsidR="00956643">
        <w:rPr>
          <w:rFonts w:ascii="PT Astra Serif" w:hAnsi="PT Astra Serif"/>
          <w:sz w:val="28"/>
          <w:szCs w:val="28"/>
        </w:rPr>
        <w:t xml:space="preserve">                            </w:t>
      </w:r>
      <w:r w:rsidR="007170A1">
        <w:rPr>
          <w:rFonts w:ascii="PT Astra Serif" w:hAnsi="PT Astra Serif"/>
          <w:sz w:val="28"/>
          <w:szCs w:val="28"/>
        </w:rPr>
        <w:t xml:space="preserve">          </w:t>
      </w:r>
      <w:r w:rsidR="00B504B3" w:rsidRPr="004D3F46">
        <w:rPr>
          <w:rFonts w:ascii="PT Astra Serif" w:hAnsi="PT Astra Serif"/>
          <w:sz w:val="28"/>
          <w:szCs w:val="28"/>
        </w:rPr>
        <w:t>постановл</w:t>
      </w:r>
      <w:r w:rsidRPr="004D3F46">
        <w:rPr>
          <w:rFonts w:ascii="PT Astra Serif" w:hAnsi="PT Astra Serif"/>
          <w:sz w:val="28"/>
          <w:szCs w:val="28"/>
        </w:rPr>
        <w:t xml:space="preserve">ением администрации </w:t>
      </w:r>
    </w:p>
    <w:p w:rsidR="00E153BE" w:rsidRPr="004D3F46" w:rsidRDefault="00E153BE" w:rsidP="00E153BE">
      <w:pPr>
        <w:jc w:val="center"/>
        <w:rPr>
          <w:rFonts w:ascii="PT Astra Serif" w:hAnsi="PT Astra Serif"/>
          <w:sz w:val="28"/>
          <w:szCs w:val="28"/>
        </w:rPr>
      </w:pPr>
      <w:r w:rsidRPr="004D3F46">
        <w:rPr>
          <w:rFonts w:ascii="PT Astra Serif" w:hAnsi="PT Astra Serif"/>
          <w:sz w:val="28"/>
          <w:szCs w:val="28"/>
        </w:rPr>
        <w:t xml:space="preserve">                                               </w:t>
      </w:r>
      <w:r w:rsidR="00AF0C58">
        <w:rPr>
          <w:rFonts w:ascii="PT Astra Serif" w:hAnsi="PT Astra Serif"/>
          <w:sz w:val="28"/>
          <w:szCs w:val="28"/>
        </w:rPr>
        <w:t xml:space="preserve">                             </w:t>
      </w:r>
      <w:r w:rsidR="007170A1">
        <w:rPr>
          <w:rFonts w:ascii="PT Astra Serif" w:hAnsi="PT Astra Serif"/>
          <w:sz w:val="28"/>
          <w:szCs w:val="28"/>
        </w:rPr>
        <w:t xml:space="preserve">       </w:t>
      </w:r>
      <w:r w:rsidRPr="004D3F46">
        <w:rPr>
          <w:rFonts w:ascii="PT Astra Serif" w:hAnsi="PT Astra Serif"/>
          <w:sz w:val="28"/>
          <w:szCs w:val="28"/>
        </w:rPr>
        <w:t xml:space="preserve">муниципального образования </w:t>
      </w:r>
    </w:p>
    <w:p w:rsidR="00E153BE" w:rsidRPr="004D3F46" w:rsidRDefault="00E153BE" w:rsidP="00E153BE">
      <w:pPr>
        <w:jc w:val="center"/>
        <w:rPr>
          <w:rFonts w:ascii="PT Astra Serif" w:hAnsi="PT Astra Serif"/>
          <w:sz w:val="28"/>
          <w:szCs w:val="28"/>
        </w:rPr>
      </w:pPr>
      <w:r w:rsidRPr="004D3F46">
        <w:rPr>
          <w:rFonts w:ascii="PT Astra Serif" w:hAnsi="PT Astra Serif"/>
          <w:sz w:val="28"/>
          <w:szCs w:val="28"/>
        </w:rPr>
        <w:t xml:space="preserve">                                            </w:t>
      </w:r>
      <w:r w:rsidR="00AF0C58">
        <w:rPr>
          <w:rFonts w:ascii="PT Astra Serif" w:hAnsi="PT Astra Serif"/>
          <w:sz w:val="28"/>
          <w:szCs w:val="28"/>
        </w:rPr>
        <w:t xml:space="preserve">                             </w:t>
      </w:r>
      <w:r w:rsidR="00535935">
        <w:rPr>
          <w:rFonts w:ascii="PT Astra Serif" w:hAnsi="PT Astra Serif"/>
          <w:sz w:val="28"/>
          <w:szCs w:val="28"/>
        </w:rPr>
        <w:t xml:space="preserve"> </w:t>
      </w:r>
      <w:r w:rsidR="007170A1">
        <w:rPr>
          <w:rFonts w:ascii="PT Astra Serif" w:hAnsi="PT Astra Serif"/>
          <w:sz w:val="28"/>
          <w:szCs w:val="28"/>
        </w:rPr>
        <w:t xml:space="preserve">     </w:t>
      </w:r>
      <w:r w:rsidR="00535935">
        <w:rPr>
          <w:rFonts w:ascii="PT Astra Serif" w:hAnsi="PT Astra Serif"/>
          <w:sz w:val="28"/>
          <w:szCs w:val="28"/>
        </w:rPr>
        <w:t>«</w:t>
      </w:r>
      <w:r w:rsidR="00535935" w:rsidRPr="00535935">
        <w:rPr>
          <w:rFonts w:ascii="PT Astra Serif" w:hAnsi="PT Astra Serif"/>
          <w:sz w:val="28"/>
          <w:szCs w:val="28"/>
        </w:rPr>
        <w:t>Новомалыклинский</w:t>
      </w:r>
      <w:r w:rsidRPr="00535935">
        <w:rPr>
          <w:rFonts w:ascii="PT Astra Serif" w:hAnsi="PT Astra Serif"/>
          <w:sz w:val="28"/>
          <w:szCs w:val="28"/>
        </w:rPr>
        <w:t xml:space="preserve"> </w:t>
      </w:r>
      <w:r w:rsidRPr="004D3F46">
        <w:rPr>
          <w:rFonts w:ascii="PT Astra Serif" w:hAnsi="PT Astra Serif"/>
          <w:sz w:val="28"/>
          <w:szCs w:val="28"/>
        </w:rPr>
        <w:t>район»</w:t>
      </w:r>
    </w:p>
    <w:p w:rsidR="00D46EA9" w:rsidRPr="004D3F46" w:rsidRDefault="00DD46A5" w:rsidP="00E153BE">
      <w:pPr>
        <w:jc w:val="center"/>
        <w:rPr>
          <w:rFonts w:ascii="PT Astra Serif" w:hAnsi="PT Astra Serif"/>
          <w:sz w:val="28"/>
          <w:szCs w:val="28"/>
        </w:rPr>
      </w:pPr>
      <w:r w:rsidRPr="004D3F46">
        <w:rPr>
          <w:rFonts w:ascii="PT Astra Serif" w:hAnsi="PT Astra Serif"/>
          <w:sz w:val="28"/>
          <w:szCs w:val="28"/>
        </w:rPr>
        <w:t xml:space="preserve">                                            </w:t>
      </w:r>
      <w:r w:rsidR="00AF0C58">
        <w:rPr>
          <w:rFonts w:ascii="PT Astra Serif" w:hAnsi="PT Astra Serif"/>
          <w:sz w:val="28"/>
          <w:szCs w:val="28"/>
        </w:rPr>
        <w:t xml:space="preserve">            </w:t>
      </w:r>
      <w:r w:rsidR="007170A1">
        <w:rPr>
          <w:rFonts w:ascii="PT Astra Serif" w:hAnsi="PT Astra Serif"/>
          <w:sz w:val="28"/>
          <w:szCs w:val="28"/>
        </w:rPr>
        <w:t xml:space="preserve">     </w:t>
      </w:r>
      <w:r w:rsidR="008F210E" w:rsidRPr="004D3F46">
        <w:rPr>
          <w:rFonts w:ascii="PT Astra Serif" w:hAnsi="PT Astra Serif"/>
          <w:sz w:val="28"/>
          <w:szCs w:val="28"/>
        </w:rPr>
        <w:t>о</w:t>
      </w:r>
      <w:r w:rsidRPr="004D3F46">
        <w:rPr>
          <w:rFonts w:ascii="PT Astra Serif" w:hAnsi="PT Astra Serif"/>
          <w:sz w:val="28"/>
          <w:szCs w:val="28"/>
        </w:rPr>
        <w:t>т</w:t>
      </w:r>
      <w:r w:rsidR="008F210E" w:rsidRPr="004D3F46">
        <w:rPr>
          <w:rFonts w:ascii="PT Astra Serif" w:hAnsi="PT Astra Serif"/>
          <w:sz w:val="28"/>
          <w:szCs w:val="28"/>
        </w:rPr>
        <w:t xml:space="preserve"> </w:t>
      </w:r>
      <w:r w:rsidR="00AF0C58">
        <w:rPr>
          <w:sz w:val="28"/>
          <w:szCs w:val="28"/>
          <w:u w:val="single"/>
        </w:rPr>
        <w:t xml:space="preserve">                       </w:t>
      </w:r>
      <w:r w:rsidRPr="004D3F46">
        <w:rPr>
          <w:rFonts w:ascii="PT Astra Serif" w:hAnsi="PT Astra Serif"/>
          <w:sz w:val="28"/>
          <w:szCs w:val="28"/>
        </w:rPr>
        <w:t xml:space="preserve"> №</w:t>
      </w:r>
      <w:r w:rsidR="00D46EA9" w:rsidRPr="004D3F46">
        <w:rPr>
          <w:rFonts w:ascii="PT Astra Serif" w:hAnsi="PT Astra Serif"/>
          <w:sz w:val="28"/>
          <w:szCs w:val="28"/>
        </w:rPr>
        <w:t xml:space="preserve"> </w:t>
      </w:r>
      <w:r w:rsidR="00BA3B87" w:rsidRPr="00BA3B87">
        <w:rPr>
          <w:sz w:val="28"/>
          <w:szCs w:val="28"/>
          <w:u w:val="single"/>
        </w:rPr>
        <w:t xml:space="preserve"> </w:t>
      </w:r>
      <w:r w:rsidR="00AF0C58">
        <w:rPr>
          <w:sz w:val="28"/>
          <w:szCs w:val="28"/>
          <w:u w:val="single"/>
        </w:rPr>
        <w:t xml:space="preserve">  </w:t>
      </w:r>
    </w:p>
    <w:p w:rsidR="00E153BE" w:rsidRPr="004D3F46" w:rsidRDefault="00E153BE" w:rsidP="00AB4691">
      <w:pPr>
        <w:jc w:val="center"/>
        <w:rPr>
          <w:rFonts w:ascii="PT Astra Serif" w:hAnsi="PT Astra Serif"/>
          <w:b/>
          <w:sz w:val="28"/>
          <w:szCs w:val="28"/>
        </w:rPr>
      </w:pPr>
    </w:p>
    <w:p w:rsidR="003B534E" w:rsidRDefault="003B534E" w:rsidP="003B534E">
      <w:pPr>
        <w:tabs>
          <w:tab w:val="num" w:pos="-5760"/>
          <w:tab w:val="left" w:pos="1503"/>
        </w:tabs>
        <w:rPr>
          <w:rFonts w:ascii="PT Astra Serif" w:hAnsi="PT Astra Serif"/>
          <w:b/>
          <w:sz w:val="48"/>
          <w:szCs w:val="48"/>
        </w:rPr>
      </w:pPr>
    </w:p>
    <w:p w:rsidR="00D81879" w:rsidRPr="003B534E" w:rsidRDefault="00D81879" w:rsidP="003B534E">
      <w:pPr>
        <w:tabs>
          <w:tab w:val="num" w:pos="-5760"/>
          <w:tab w:val="left" w:pos="1503"/>
        </w:tabs>
        <w:jc w:val="center"/>
        <w:rPr>
          <w:rFonts w:ascii="PT Astra Serif" w:hAnsi="PT Astra Serif"/>
          <w:b/>
          <w:color w:val="000000"/>
          <w:sz w:val="28"/>
          <w:szCs w:val="28"/>
        </w:rPr>
      </w:pPr>
      <w:r w:rsidRPr="003B534E">
        <w:rPr>
          <w:rFonts w:ascii="PT Astra Serif" w:hAnsi="PT Astra Serif"/>
          <w:b/>
          <w:sz w:val="28"/>
          <w:szCs w:val="28"/>
        </w:rPr>
        <w:t>М</w:t>
      </w:r>
      <w:r w:rsidRPr="003B534E">
        <w:rPr>
          <w:rFonts w:ascii="PT Astra Serif" w:hAnsi="PT Astra Serif"/>
          <w:b/>
          <w:color w:val="000000"/>
          <w:sz w:val="28"/>
          <w:szCs w:val="28"/>
        </w:rPr>
        <w:t>униципальная программа</w:t>
      </w:r>
    </w:p>
    <w:p w:rsidR="00D81879" w:rsidRPr="00D81879" w:rsidRDefault="00D81879" w:rsidP="003B534E">
      <w:pPr>
        <w:tabs>
          <w:tab w:val="num" w:pos="-5760"/>
          <w:tab w:val="left" w:pos="1503"/>
        </w:tabs>
        <w:jc w:val="center"/>
        <w:rPr>
          <w:rFonts w:ascii="PT Astra Serif" w:hAnsi="PT Astra Serif"/>
          <w:b/>
          <w:sz w:val="28"/>
          <w:szCs w:val="28"/>
        </w:rPr>
      </w:pPr>
      <w:r w:rsidRPr="00D81879">
        <w:rPr>
          <w:rFonts w:ascii="PT Astra Serif" w:hAnsi="PT Astra Serif"/>
          <w:b/>
          <w:sz w:val="28"/>
          <w:szCs w:val="28"/>
        </w:rPr>
        <w:t>«Управление муниципальными финансами муниципального образования «Новомалыклинский район»</w:t>
      </w:r>
    </w:p>
    <w:p w:rsidR="002B4C91" w:rsidRPr="00D81879" w:rsidRDefault="002B4C91" w:rsidP="003B534E">
      <w:pPr>
        <w:jc w:val="center"/>
        <w:rPr>
          <w:rFonts w:ascii="PT Astra Serif" w:hAnsi="PT Astra Serif"/>
          <w:b/>
          <w:sz w:val="28"/>
          <w:szCs w:val="28"/>
        </w:rPr>
      </w:pPr>
    </w:p>
    <w:p w:rsidR="002B4C91" w:rsidRDefault="002B4C91" w:rsidP="003B534E">
      <w:pPr>
        <w:jc w:val="center"/>
        <w:rPr>
          <w:rFonts w:ascii="PT Astra Serif" w:hAnsi="PT Astra Serif"/>
          <w:b/>
          <w:sz w:val="28"/>
          <w:szCs w:val="28"/>
        </w:rPr>
      </w:pPr>
    </w:p>
    <w:p w:rsidR="003B534E" w:rsidRDefault="00750C35" w:rsidP="003B534E">
      <w:pPr>
        <w:jc w:val="center"/>
        <w:rPr>
          <w:rFonts w:ascii="PT Astra Serif" w:hAnsi="PT Astra Serif"/>
          <w:b/>
          <w:sz w:val="28"/>
          <w:szCs w:val="28"/>
        </w:rPr>
      </w:pPr>
      <w:r w:rsidRPr="004D3F46">
        <w:rPr>
          <w:rFonts w:ascii="PT Astra Serif" w:hAnsi="PT Astra Serif"/>
          <w:b/>
          <w:sz w:val="28"/>
          <w:szCs w:val="28"/>
        </w:rPr>
        <w:t>П</w:t>
      </w:r>
      <w:r w:rsidR="00E502E1" w:rsidRPr="004D3F46">
        <w:rPr>
          <w:rFonts w:ascii="PT Astra Serif" w:hAnsi="PT Astra Serif"/>
          <w:b/>
          <w:sz w:val="28"/>
          <w:szCs w:val="28"/>
        </w:rPr>
        <w:t>аспорт</w:t>
      </w:r>
    </w:p>
    <w:p w:rsidR="00750C35" w:rsidRPr="004D3F46" w:rsidRDefault="007170A1" w:rsidP="003B534E">
      <w:pPr>
        <w:jc w:val="center"/>
        <w:rPr>
          <w:rFonts w:ascii="PT Astra Serif" w:hAnsi="PT Astra Serif"/>
          <w:b/>
          <w:sz w:val="28"/>
          <w:szCs w:val="28"/>
        </w:rPr>
      </w:pPr>
      <w:r>
        <w:rPr>
          <w:rFonts w:ascii="PT Astra Serif" w:hAnsi="PT Astra Serif"/>
          <w:b/>
          <w:sz w:val="28"/>
          <w:szCs w:val="28"/>
        </w:rPr>
        <w:t>м</w:t>
      </w:r>
      <w:r w:rsidR="003B534E">
        <w:rPr>
          <w:rFonts w:ascii="PT Astra Serif" w:hAnsi="PT Astra Serif"/>
          <w:b/>
          <w:sz w:val="28"/>
          <w:szCs w:val="28"/>
        </w:rPr>
        <w:t xml:space="preserve">униципальной </w:t>
      </w:r>
      <w:r w:rsidR="00613CE2" w:rsidRPr="004D3F46">
        <w:rPr>
          <w:rFonts w:ascii="PT Astra Serif" w:hAnsi="PT Astra Serif"/>
          <w:b/>
          <w:sz w:val="28"/>
          <w:szCs w:val="28"/>
        </w:rPr>
        <w:t>п</w:t>
      </w:r>
      <w:r w:rsidR="00E502E1" w:rsidRPr="004D3F46">
        <w:rPr>
          <w:rFonts w:ascii="PT Astra Serif" w:hAnsi="PT Astra Serif"/>
          <w:b/>
          <w:sz w:val="28"/>
          <w:szCs w:val="28"/>
        </w:rPr>
        <w:t>рограммы</w:t>
      </w:r>
    </w:p>
    <w:p w:rsidR="0092236B" w:rsidRPr="004D3F46" w:rsidRDefault="0092236B" w:rsidP="00750C35">
      <w:pPr>
        <w:jc w:val="both"/>
        <w:rPr>
          <w:rFonts w:ascii="PT Astra Serif" w:hAnsi="PT Astra Serif"/>
          <w:b/>
          <w:sz w:val="28"/>
          <w:szCs w:val="28"/>
        </w:rPr>
      </w:pPr>
    </w:p>
    <w:tbl>
      <w:tblPr>
        <w:tblW w:w="10319" w:type="dxa"/>
        <w:tblInd w:w="-5" w:type="dxa"/>
        <w:tblLayout w:type="fixed"/>
        <w:tblLook w:val="04A0"/>
      </w:tblPr>
      <w:tblGrid>
        <w:gridCol w:w="4825"/>
        <w:gridCol w:w="5494"/>
      </w:tblGrid>
      <w:tr w:rsidR="00750C35" w:rsidRPr="004D3F46" w:rsidTr="007170A1">
        <w:tc>
          <w:tcPr>
            <w:tcW w:w="4825" w:type="dxa"/>
            <w:tcBorders>
              <w:top w:val="single" w:sz="4" w:space="0" w:color="000000"/>
              <w:left w:val="single" w:sz="4" w:space="0" w:color="000000"/>
              <w:bottom w:val="single" w:sz="4" w:space="0" w:color="000000"/>
              <w:right w:val="nil"/>
            </w:tcBorders>
            <w:hideMark/>
          </w:tcPr>
          <w:p w:rsidR="00750C35" w:rsidRPr="004D3F46" w:rsidRDefault="00750C35" w:rsidP="00613CE2">
            <w:pPr>
              <w:rPr>
                <w:rFonts w:ascii="PT Astra Serif" w:hAnsi="PT Astra Serif"/>
                <w:sz w:val="28"/>
                <w:szCs w:val="28"/>
              </w:rPr>
            </w:pPr>
            <w:r w:rsidRPr="004D3F46">
              <w:rPr>
                <w:rFonts w:ascii="PT Astra Serif" w:hAnsi="PT Astra Serif"/>
                <w:sz w:val="28"/>
                <w:szCs w:val="28"/>
              </w:rPr>
              <w:t xml:space="preserve">Наименование </w:t>
            </w:r>
            <w:r w:rsidR="00107278">
              <w:rPr>
                <w:rFonts w:ascii="PT Astra Serif" w:hAnsi="PT Astra Serif"/>
                <w:sz w:val="28"/>
                <w:szCs w:val="28"/>
              </w:rPr>
              <w:t xml:space="preserve">муниципальной </w:t>
            </w:r>
            <w:r w:rsidR="00613CE2" w:rsidRPr="004D3F46">
              <w:rPr>
                <w:rFonts w:ascii="PT Astra Serif" w:hAnsi="PT Astra Serif"/>
                <w:sz w:val="28"/>
                <w:szCs w:val="28"/>
              </w:rPr>
              <w:t>п</w:t>
            </w:r>
            <w:r w:rsidRPr="004D3F46">
              <w:rPr>
                <w:rFonts w:ascii="PT Astra Serif" w:hAnsi="PT Astra Serif"/>
                <w:sz w:val="28"/>
                <w:szCs w:val="28"/>
              </w:rPr>
              <w:t>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750C35" w:rsidRPr="004D3F46" w:rsidRDefault="00750C35" w:rsidP="006E1ABC">
            <w:pPr>
              <w:tabs>
                <w:tab w:val="num" w:pos="-5760"/>
                <w:tab w:val="left" w:pos="1503"/>
              </w:tabs>
              <w:ind w:left="-60"/>
              <w:rPr>
                <w:rFonts w:ascii="PT Astra Serif" w:hAnsi="PT Astra Serif"/>
                <w:sz w:val="28"/>
                <w:szCs w:val="28"/>
              </w:rPr>
            </w:pPr>
            <w:r w:rsidRPr="004D3F46">
              <w:rPr>
                <w:rFonts w:ascii="PT Astra Serif" w:hAnsi="PT Astra Serif"/>
                <w:kern w:val="2"/>
                <w:sz w:val="28"/>
                <w:szCs w:val="28"/>
                <w:lang w:eastAsia="hi-IN" w:bidi="hi-IN"/>
              </w:rPr>
              <w:t>Управление муниципальными финансами муниципального образования «</w:t>
            </w:r>
            <w:r w:rsidR="00535935" w:rsidRPr="00535935">
              <w:rPr>
                <w:rFonts w:ascii="PT Astra Serif" w:hAnsi="PT Astra Serif"/>
                <w:sz w:val="28"/>
                <w:szCs w:val="28"/>
              </w:rPr>
              <w:t xml:space="preserve">Новомалыклинский </w:t>
            </w:r>
            <w:r w:rsidR="007C4BEE" w:rsidRPr="004D3F46">
              <w:rPr>
                <w:rFonts w:ascii="PT Astra Serif" w:hAnsi="PT Astra Serif"/>
                <w:sz w:val="28"/>
                <w:szCs w:val="28"/>
              </w:rPr>
              <w:t>район</w:t>
            </w:r>
            <w:r w:rsidR="00272004">
              <w:rPr>
                <w:rFonts w:ascii="PT Astra Serif" w:hAnsi="PT Astra Serif"/>
                <w:kern w:val="2"/>
                <w:sz w:val="28"/>
                <w:szCs w:val="28"/>
                <w:lang w:eastAsia="hi-IN" w:bidi="hi-IN"/>
              </w:rPr>
              <w:t xml:space="preserve">» </w:t>
            </w:r>
            <w:r w:rsidR="00DB537C" w:rsidRPr="004D3F46">
              <w:rPr>
                <w:rFonts w:ascii="PT Astra Serif" w:hAnsi="PT Astra Serif"/>
                <w:kern w:val="2"/>
                <w:sz w:val="28"/>
                <w:szCs w:val="28"/>
                <w:lang w:eastAsia="hi-IN" w:bidi="hi-IN"/>
              </w:rPr>
              <w:t xml:space="preserve"> (далее- Программа)</w:t>
            </w:r>
          </w:p>
        </w:tc>
      </w:tr>
      <w:tr w:rsidR="00750C35" w:rsidRPr="004D3F46" w:rsidTr="007170A1">
        <w:tc>
          <w:tcPr>
            <w:tcW w:w="4825" w:type="dxa"/>
            <w:tcBorders>
              <w:top w:val="single" w:sz="4" w:space="0" w:color="000000"/>
              <w:left w:val="single" w:sz="4" w:space="0" w:color="000000"/>
              <w:bottom w:val="single" w:sz="4" w:space="0" w:color="000000"/>
              <w:right w:val="nil"/>
            </w:tcBorders>
            <w:hideMark/>
          </w:tcPr>
          <w:p w:rsidR="00750C35" w:rsidRPr="004D3F46" w:rsidRDefault="00563B9C" w:rsidP="00613CE2">
            <w:pPr>
              <w:jc w:val="both"/>
              <w:rPr>
                <w:rFonts w:ascii="PT Astra Serif" w:hAnsi="PT Astra Serif"/>
                <w:sz w:val="28"/>
                <w:szCs w:val="28"/>
              </w:rPr>
            </w:pPr>
            <w:r>
              <w:rPr>
                <w:rFonts w:ascii="PT Astra Serif" w:hAnsi="PT Astra Serif"/>
                <w:sz w:val="28"/>
                <w:szCs w:val="28"/>
              </w:rPr>
              <w:t>З</w:t>
            </w:r>
            <w:r w:rsidR="00750C35" w:rsidRPr="004D3F46">
              <w:rPr>
                <w:rFonts w:ascii="PT Astra Serif" w:hAnsi="PT Astra Serif"/>
                <w:sz w:val="28"/>
                <w:szCs w:val="28"/>
              </w:rPr>
              <w:t xml:space="preserve">аказчик </w:t>
            </w:r>
            <w:r w:rsidR="00613CE2" w:rsidRPr="004D3F46">
              <w:rPr>
                <w:rFonts w:ascii="PT Astra Serif" w:hAnsi="PT Astra Serif"/>
                <w:sz w:val="28"/>
                <w:szCs w:val="28"/>
              </w:rPr>
              <w:t xml:space="preserve"> </w:t>
            </w:r>
            <w:r w:rsidR="00107278">
              <w:rPr>
                <w:rFonts w:ascii="PT Astra Serif" w:hAnsi="PT Astra Serif"/>
                <w:sz w:val="28"/>
                <w:szCs w:val="28"/>
              </w:rPr>
              <w:t xml:space="preserve">муниципальной </w:t>
            </w:r>
            <w:r w:rsidR="00613CE2" w:rsidRPr="004D3F46">
              <w:rPr>
                <w:rFonts w:ascii="PT Astra Serif" w:hAnsi="PT Astra Serif"/>
                <w:sz w:val="28"/>
                <w:szCs w:val="28"/>
              </w:rPr>
              <w:t>п</w:t>
            </w:r>
            <w:r w:rsidR="00750C35" w:rsidRPr="004D3F46">
              <w:rPr>
                <w:rFonts w:ascii="PT Astra Serif" w:hAnsi="PT Astra Serif"/>
                <w:sz w:val="28"/>
                <w:szCs w:val="28"/>
              </w:rPr>
              <w:t xml:space="preserve">рограммы </w:t>
            </w:r>
            <w:r w:rsidR="00107278">
              <w:rPr>
                <w:rFonts w:ascii="PT Astra Serif" w:hAnsi="PT Astra Serif"/>
                <w:sz w:val="28"/>
                <w:szCs w:val="28"/>
              </w:rPr>
              <w:t>(Муниципальный заказчик-координатор муниципальной 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750C35" w:rsidRPr="004D3F46" w:rsidRDefault="00346B85" w:rsidP="00346B85">
            <w:pPr>
              <w:tabs>
                <w:tab w:val="num" w:pos="-5760"/>
                <w:tab w:val="left" w:pos="1503"/>
              </w:tabs>
              <w:rPr>
                <w:rFonts w:ascii="PT Astra Serif" w:hAnsi="PT Astra Serif"/>
                <w:sz w:val="28"/>
                <w:szCs w:val="28"/>
              </w:rPr>
            </w:pPr>
            <w:r w:rsidRPr="004D3F46">
              <w:rPr>
                <w:rFonts w:ascii="PT Astra Serif" w:hAnsi="PT Astra Serif"/>
                <w:kern w:val="2"/>
                <w:sz w:val="28"/>
                <w:szCs w:val="28"/>
                <w:lang w:eastAsia="hi-IN" w:bidi="hi-IN"/>
              </w:rPr>
              <w:t>А</w:t>
            </w:r>
            <w:r w:rsidR="007C4BEE" w:rsidRPr="004D3F46">
              <w:rPr>
                <w:rFonts w:ascii="PT Astra Serif" w:hAnsi="PT Astra Serif"/>
                <w:kern w:val="2"/>
                <w:sz w:val="28"/>
                <w:szCs w:val="28"/>
                <w:lang w:eastAsia="hi-IN" w:bidi="hi-IN"/>
              </w:rPr>
              <w:t>дминистраци</w:t>
            </w:r>
            <w:r w:rsidRPr="004D3F46">
              <w:rPr>
                <w:rFonts w:ascii="PT Astra Serif" w:hAnsi="PT Astra Serif"/>
                <w:kern w:val="2"/>
                <w:sz w:val="28"/>
                <w:szCs w:val="28"/>
                <w:lang w:eastAsia="hi-IN" w:bidi="hi-IN"/>
              </w:rPr>
              <w:t>я</w:t>
            </w:r>
            <w:r w:rsidR="007C4BEE" w:rsidRPr="004D3F46">
              <w:rPr>
                <w:rFonts w:ascii="PT Astra Serif" w:hAnsi="PT Astra Serif"/>
                <w:kern w:val="2"/>
                <w:sz w:val="28"/>
                <w:szCs w:val="28"/>
                <w:lang w:eastAsia="hi-IN" w:bidi="hi-IN"/>
              </w:rPr>
              <w:t xml:space="preserve"> </w:t>
            </w:r>
            <w:r w:rsidR="00750C35" w:rsidRPr="004D3F46">
              <w:rPr>
                <w:rFonts w:ascii="PT Astra Serif" w:hAnsi="PT Astra Serif"/>
                <w:kern w:val="2"/>
                <w:sz w:val="28"/>
                <w:szCs w:val="28"/>
                <w:lang w:eastAsia="hi-IN" w:bidi="hi-IN"/>
              </w:rPr>
              <w:t>муниципального образования  «</w:t>
            </w:r>
            <w:r w:rsidR="00535935" w:rsidRPr="00535935">
              <w:rPr>
                <w:rFonts w:ascii="PT Astra Serif" w:hAnsi="PT Astra Serif"/>
                <w:sz w:val="28"/>
                <w:szCs w:val="28"/>
              </w:rPr>
              <w:t>Новомалыклинский</w:t>
            </w:r>
            <w:r w:rsidR="007C4BEE" w:rsidRPr="004D3F46">
              <w:rPr>
                <w:rFonts w:ascii="PT Astra Serif" w:hAnsi="PT Astra Serif"/>
                <w:sz w:val="28"/>
                <w:szCs w:val="28"/>
              </w:rPr>
              <w:t xml:space="preserve"> район</w:t>
            </w:r>
            <w:r w:rsidR="00750C35" w:rsidRPr="004D3F46">
              <w:rPr>
                <w:rFonts w:ascii="PT Astra Serif" w:hAnsi="PT Astra Serif"/>
                <w:kern w:val="2"/>
                <w:sz w:val="28"/>
                <w:szCs w:val="28"/>
                <w:lang w:eastAsia="hi-IN" w:bidi="hi-IN"/>
              </w:rPr>
              <w:t>»</w:t>
            </w:r>
            <w:r w:rsidR="00272004">
              <w:rPr>
                <w:rFonts w:ascii="PT Astra Serif" w:hAnsi="PT Astra Serif"/>
                <w:kern w:val="2"/>
                <w:sz w:val="28"/>
                <w:szCs w:val="28"/>
                <w:lang w:eastAsia="hi-IN" w:bidi="hi-IN"/>
              </w:rPr>
              <w:t xml:space="preserve"> (далее Администрация)</w:t>
            </w:r>
          </w:p>
        </w:tc>
      </w:tr>
      <w:tr w:rsidR="00613CE2" w:rsidRPr="004D3F46" w:rsidTr="007170A1">
        <w:tc>
          <w:tcPr>
            <w:tcW w:w="4825" w:type="dxa"/>
            <w:tcBorders>
              <w:top w:val="single" w:sz="4" w:space="0" w:color="000000"/>
              <w:left w:val="single" w:sz="4" w:space="0" w:color="000000"/>
              <w:bottom w:val="single" w:sz="4" w:space="0" w:color="000000"/>
              <w:right w:val="nil"/>
            </w:tcBorders>
            <w:hideMark/>
          </w:tcPr>
          <w:p w:rsidR="00613CE2" w:rsidRPr="004D3F46" w:rsidRDefault="00107278" w:rsidP="00613CE2">
            <w:pPr>
              <w:jc w:val="both"/>
              <w:rPr>
                <w:rFonts w:ascii="PT Astra Serif" w:hAnsi="PT Astra Serif"/>
                <w:sz w:val="28"/>
                <w:szCs w:val="28"/>
              </w:rPr>
            </w:pPr>
            <w:r>
              <w:rPr>
                <w:rFonts w:ascii="PT Astra Serif" w:hAnsi="PT Astra Serif"/>
                <w:sz w:val="28"/>
                <w:szCs w:val="28"/>
              </w:rPr>
              <w:t>Соисполнители</w:t>
            </w:r>
            <w:r w:rsidR="00613CE2" w:rsidRPr="004D3F46">
              <w:rPr>
                <w:rFonts w:ascii="PT Astra Serif" w:hAnsi="PT Astra Serif"/>
                <w:sz w:val="28"/>
                <w:szCs w:val="28"/>
              </w:rPr>
              <w:t xml:space="preserve"> </w:t>
            </w:r>
            <w:r>
              <w:rPr>
                <w:rFonts w:ascii="PT Astra Serif" w:hAnsi="PT Astra Serif"/>
                <w:sz w:val="28"/>
                <w:szCs w:val="28"/>
              </w:rPr>
              <w:t xml:space="preserve"> муниципальной</w:t>
            </w:r>
            <w:r w:rsidRPr="004D3F46">
              <w:rPr>
                <w:rFonts w:ascii="PT Astra Serif" w:hAnsi="PT Astra Serif"/>
                <w:sz w:val="28"/>
                <w:szCs w:val="28"/>
              </w:rPr>
              <w:t xml:space="preserve"> </w:t>
            </w:r>
            <w:r w:rsidR="00613CE2" w:rsidRPr="004D3F46">
              <w:rPr>
                <w:rFonts w:ascii="PT Astra Serif" w:hAnsi="PT Astra Serif"/>
                <w:sz w:val="28"/>
                <w:szCs w:val="28"/>
              </w:rPr>
              <w:t>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613CE2" w:rsidRPr="004D3F46" w:rsidRDefault="00346B85" w:rsidP="00613CE2">
            <w:pPr>
              <w:tabs>
                <w:tab w:val="num" w:pos="-5760"/>
                <w:tab w:val="left" w:pos="1503"/>
              </w:tabs>
              <w:rPr>
                <w:rFonts w:ascii="PT Astra Serif" w:hAnsi="PT Astra Serif"/>
                <w:sz w:val="28"/>
                <w:szCs w:val="28"/>
              </w:rPr>
            </w:pPr>
            <w:r w:rsidRPr="004D3F46">
              <w:rPr>
                <w:rFonts w:ascii="PT Astra Serif" w:hAnsi="PT Astra Serif"/>
                <w:kern w:val="2"/>
                <w:sz w:val="28"/>
                <w:szCs w:val="28"/>
                <w:lang w:eastAsia="hi-IN" w:bidi="hi-IN"/>
              </w:rPr>
              <w:t xml:space="preserve"> </w:t>
            </w:r>
            <w:r w:rsidR="00B01716">
              <w:rPr>
                <w:rFonts w:ascii="PT Astra Serif" w:hAnsi="PT Astra Serif"/>
                <w:kern w:val="2"/>
                <w:sz w:val="28"/>
                <w:szCs w:val="28"/>
                <w:lang w:eastAsia="hi-IN" w:bidi="hi-IN"/>
              </w:rPr>
              <w:t>У</w:t>
            </w:r>
            <w:r w:rsidRPr="004D3F46">
              <w:rPr>
                <w:rFonts w:ascii="PT Astra Serif" w:hAnsi="PT Astra Serif"/>
                <w:kern w:val="2"/>
                <w:sz w:val="28"/>
                <w:szCs w:val="28"/>
                <w:lang w:eastAsia="hi-IN" w:bidi="hi-IN"/>
              </w:rPr>
              <w:t xml:space="preserve">правление </w:t>
            </w:r>
            <w:r w:rsidR="00B01716">
              <w:rPr>
                <w:rFonts w:ascii="PT Astra Serif" w:hAnsi="PT Astra Serif"/>
                <w:kern w:val="2"/>
                <w:sz w:val="28"/>
                <w:szCs w:val="28"/>
                <w:lang w:eastAsia="hi-IN" w:bidi="hi-IN"/>
              </w:rPr>
              <w:t xml:space="preserve">финансов </w:t>
            </w:r>
            <w:r w:rsidRPr="004D3F46">
              <w:rPr>
                <w:rFonts w:ascii="PT Astra Serif" w:hAnsi="PT Astra Serif"/>
                <w:kern w:val="2"/>
                <w:sz w:val="28"/>
                <w:szCs w:val="28"/>
                <w:lang w:eastAsia="hi-IN" w:bidi="hi-IN"/>
              </w:rPr>
              <w:t>администрации муниципального образования  «</w:t>
            </w:r>
            <w:r w:rsidR="00535935"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r w:rsidRPr="004D3F46">
              <w:rPr>
                <w:rFonts w:ascii="PT Astra Serif" w:hAnsi="PT Astra Serif"/>
                <w:kern w:val="2"/>
                <w:sz w:val="28"/>
                <w:szCs w:val="28"/>
                <w:lang w:eastAsia="hi-IN" w:bidi="hi-IN"/>
              </w:rPr>
              <w:t>»</w:t>
            </w:r>
          </w:p>
        </w:tc>
      </w:tr>
      <w:tr w:rsidR="00613CE2" w:rsidRPr="004D3F46" w:rsidTr="007170A1">
        <w:trPr>
          <w:trHeight w:val="821"/>
        </w:trPr>
        <w:tc>
          <w:tcPr>
            <w:tcW w:w="4825" w:type="dxa"/>
            <w:tcBorders>
              <w:top w:val="single" w:sz="4" w:space="0" w:color="000000"/>
              <w:left w:val="single" w:sz="4" w:space="0" w:color="000000"/>
              <w:bottom w:val="single" w:sz="4" w:space="0" w:color="000000"/>
              <w:right w:val="nil"/>
            </w:tcBorders>
            <w:hideMark/>
          </w:tcPr>
          <w:p w:rsidR="00613CE2" w:rsidRPr="004D3F46" w:rsidRDefault="00107278" w:rsidP="00613CE2">
            <w:pPr>
              <w:jc w:val="both"/>
              <w:rPr>
                <w:rFonts w:ascii="PT Astra Serif" w:hAnsi="PT Astra Serif"/>
                <w:sz w:val="28"/>
                <w:szCs w:val="28"/>
              </w:rPr>
            </w:pPr>
            <w:r>
              <w:rPr>
                <w:rFonts w:ascii="PT Astra Serif" w:hAnsi="PT Astra Serif"/>
                <w:sz w:val="28"/>
                <w:szCs w:val="28"/>
              </w:rPr>
              <w:t>Подпрограммы муниципальной</w:t>
            </w:r>
            <w:r w:rsidRPr="004D3F46">
              <w:rPr>
                <w:rFonts w:ascii="PT Astra Serif" w:hAnsi="PT Astra Serif"/>
                <w:sz w:val="28"/>
                <w:szCs w:val="28"/>
              </w:rPr>
              <w:t xml:space="preserve"> 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613CE2" w:rsidRPr="004D3F46" w:rsidRDefault="00272004" w:rsidP="00613CE2">
            <w:pPr>
              <w:tabs>
                <w:tab w:val="num" w:pos="-5760"/>
                <w:tab w:val="left" w:pos="1503"/>
              </w:tabs>
              <w:rPr>
                <w:rFonts w:ascii="PT Astra Serif" w:hAnsi="PT Astra Serif"/>
                <w:sz w:val="28"/>
                <w:szCs w:val="28"/>
              </w:rPr>
            </w:pPr>
            <w:r>
              <w:rPr>
                <w:rFonts w:ascii="PT Astra Serif" w:hAnsi="PT Astra Serif"/>
                <w:sz w:val="28"/>
                <w:szCs w:val="28"/>
              </w:rPr>
              <w:t>-н</w:t>
            </w:r>
            <w:r w:rsidR="00D81879">
              <w:rPr>
                <w:rFonts w:ascii="PT Astra Serif" w:hAnsi="PT Astra Serif"/>
                <w:sz w:val="28"/>
                <w:szCs w:val="28"/>
              </w:rPr>
              <w:t>е</w:t>
            </w:r>
            <w:r>
              <w:rPr>
                <w:rFonts w:ascii="PT Astra Serif" w:hAnsi="PT Astra Serif"/>
                <w:sz w:val="28"/>
                <w:szCs w:val="28"/>
              </w:rPr>
              <w:t xml:space="preserve"> предусмотрены</w:t>
            </w:r>
          </w:p>
        </w:tc>
      </w:tr>
      <w:tr w:rsidR="00272004" w:rsidRPr="004D3F46" w:rsidTr="007170A1">
        <w:trPr>
          <w:trHeight w:val="832"/>
        </w:trPr>
        <w:tc>
          <w:tcPr>
            <w:tcW w:w="4825" w:type="dxa"/>
            <w:tcBorders>
              <w:top w:val="single" w:sz="4" w:space="0" w:color="000000"/>
              <w:left w:val="single" w:sz="4" w:space="0" w:color="000000"/>
              <w:bottom w:val="single" w:sz="4" w:space="0" w:color="000000"/>
              <w:right w:val="nil"/>
            </w:tcBorders>
            <w:hideMark/>
          </w:tcPr>
          <w:p w:rsidR="00272004" w:rsidRDefault="00272004" w:rsidP="00613CE2">
            <w:pPr>
              <w:jc w:val="both"/>
              <w:rPr>
                <w:rFonts w:ascii="PT Astra Serif" w:hAnsi="PT Astra Serif"/>
                <w:sz w:val="28"/>
                <w:szCs w:val="28"/>
              </w:rPr>
            </w:pPr>
            <w:r>
              <w:rPr>
                <w:rFonts w:ascii="PT Astra Serif" w:hAnsi="PT Astra Serif"/>
                <w:sz w:val="28"/>
                <w:szCs w:val="28"/>
              </w:rPr>
              <w:t>Проекты, реализуемые в составе муниципальной 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272004" w:rsidRDefault="00272004" w:rsidP="00613CE2">
            <w:pPr>
              <w:tabs>
                <w:tab w:val="num" w:pos="-5760"/>
                <w:tab w:val="left" w:pos="1503"/>
              </w:tabs>
              <w:rPr>
                <w:rFonts w:ascii="PT Astra Serif" w:hAnsi="PT Astra Serif"/>
                <w:sz w:val="28"/>
                <w:szCs w:val="28"/>
              </w:rPr>
            </w:pPr>
            <w:r>
              <w:rPr>
                <w:rFonts w:ascii="PT Astra Serif" w:hAnsi="PT Astra Serif"/>
                <w:sz w:val="28"/>
                <w:szCs w:val="28"/>
              </w:rPr>
              <w:t>-не предусмотрены</w:t>
            </w:r>
          </w:p>
        </w:tc>
      </w:tr>
      <w:tr w:rsidR="00651516" w:rsidRPr="004D3F46" w:rsidTr="007170A1">
        <w:tc>
          <w:tcPr>
            <w:tcW w:w="4825" w:type="dxa"/>
            <w:tcBorders>
              <w:top w:val="single" w:sz="4" w:space="0" w:color="000000"/>
              <w:left w:val="single" w:sz="4" w:space="0" w:color="000000"/>
              <w:bottom w:val="single" w:sz="4" w:space="0" w:color="000000"/>
              <w:right w:val="nil"/>
            </w:tcBorders>
            <w:hideMark/>
          </w:tcPr>
          <w:p w:rsidR="00651516" w:rsidRPr="004D3F46" w:rsidRDefault="00563B9C" w:rsidP="00107278">
            <w:pPr>
              <w:jc w:val="both"/>
              <w:rPr>
                <w:rFonts w:ascii="PT Astra Serif" w:hAnsi="PT Astra Serif"/>
                <w:sz w:val="28"/>
                <w:szCs w:val="28"/>
              </w:rPr>
            </w:pPr>
            <w:r>
              <w:rPr>
                <w:rFonts w:ascii="PT Astra Serif" w:hAnsi="PT Astra Serif"/>
                <w:sz w:val="28"/>
                <w:szCs w:val="28"/>
              </w:rPr>
              <w:t>Цели</w:t>
            </w:r>
            <w:r w:rsidR="00651516" w:rsidRPr="004D3F46">
              <w:rPr>
                <w:rFonts w:ascii="PT Astra Serif" w:hAnsi="PT Astra Serif"/>
                <w:sz w:val="28"/>
                <w:szCs w:val="28"/>
              </w:rPr>
              <w:t xml:space="preserve"> и задачи муниципальной 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272004" w:rsidRDefault="00272004" w:rsidP="00272004">
            <w:pPr>
              <w:widowControl w:val="0"/>
              <w:autoSpaceDE w:val="0"/>
              <w:autoSpaceDN w:val="0"/>
              <w:adjustRightInd w:val="0"/>
              <w:jc w:val="both"/>
              <w:rPr>
                <w:rFonts w:ascii="PT Astra Serif" w:hAnsi="PT Astra Serif"/>
                <w:sz w:val="28"/>
                <w:szCs w:val="28"/>
              </w:rPr>
            </w:pPr>
            <w:r>
              <w:rPr>
                <w:rFonts w:ascii="PT Astra Serif" w:hAnsi="PT Astra Serif"/>
                <w:sz w:val="28"/>
                <w:szCs w:val="28"/>
              </w:rPr>
              <w:t>Цели Программы:</w:t>
            </w:r>
          </w:p>
          <w:p w:rsidR="00651516" w:rsidRPr="00651516" w:rsidRDefault="00272004" w:rsidP="00272004">
            <w:pPr>
              <w:widowControl w:val="0"/>
              <w:autoSpaceDE w:val="0"/>
              <w:autoSpaceDN w:val="0"/>
              <w:adjustRightInd w:val="0"/>
              <w:jc w:val="both"/>
              <w:rPr>
                <w:rFonts w:ascii="PT Astra Serif" w:hAnsi="PT Astra Serif"/>
                <w:sz w:val="28"/>
                <w:szCs w:val="28"/>
              </w:rPr>
            </w:pPr>
            <w:r>
              <w:rPr>
                <w:rFonts w:ascii="PT Astra Serif" w:hAnsi="PT Astra Serif"/>
                <w:sz w:val="28"/>
                <w:szCs w:val="28"/>
              </w:rPr>
              <w:t>-</w:t>
            </w:r>
            <w:r w:rsidR="00651516" w:rsidRPr="00651516">
              <w:rPr>
                <w:rFonts w:ascii="PT Astra Serif" w:hAnsi="PT Astra Serif"/>
                <w:sz w:val="28"/>
                <w:szCs w:val="28"/>
              </w:rPr>
              <w:t xml:space="preserve">решается в течение срока реализации мероприятия и способствует: </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xml:space="preserve">- обеспечению деятельности </w:t>
            </w:r>
            <w:r w:rsidRPr="00651516">
              <w:rPr>
                <w:rFonts w:ascii="PT Astra Serif" w:hAnsi="PT Astra Serif"/>
                <w:spacing w:val="-4"/>
                <w:sz w:val="28"/>
                <w:szCs w:val="28"/>
              </w:rPr>
              <w:t>ф</w:t>
            </w:r>
            <w:r w:rsidRPr="00651516">
              <w:rPr>
                <w:rFonts w:ascii="PT Astra Serif" w:hAnsi="PT Astra Serif"/>
                <w:kern w:val="2"/>
                <w:sz w:val="28"/>
                <w:szCs w:val="28"/>
                <w:lang w:eastAsia="hi-IN" w:bidi="hi-IN"/>
              </w:rPr>
              <w:t>инансового управления</w:t>
            </w:r>
            <w:r w:rsidRPr="00651516">
              <w:rPr>
                <w:rFonts w:ascii="PT Astra Serif" w:hAnsi="PT Astra Serif"/>
                <w:sz w:val="28"/>
                <w:szCs w:val="28"/>
              </w:rPr>
              <w:t xml:space="preserve">  в целях выполнения возложенных функций;</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xml:space="preserve">- нормативному правовому регулированию </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xml:space="preserve">и методическому обеспечению бюджетных правоотношений в пределах установленных полномочий с учетом изменений бюджетного законодательства; </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xml:space="preserve">- повышению объективности </w:t>
            </w:r>
            <w:r w:rsidRPr="00651516">
              <w:rPr>
                <w:rFonts w:ascii="PT Astra Serif" w:hAnsi="PT Astra Serif"/>
                <w:sz w:val="28"/>
                <w:szCs w:val="28"/>
              </w:rPr>
              <w:lastRenderedPageBreak/>
              <w:t>прогнозирования параметров бюджета муниципального образования «Новомалыклинский район»;</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формированию проекта бюджета с соблюдением установленных сроков и требований;</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организации исполнения бюджета;</w:t>
            </w:r>
          </w:p>
          <w:p w:rsidR="00651516" w:rsidRPr="00651516" w:rsidRDefault="00651516" w:rsidP="00272004">
            <w:pPr>
              <w:jc w:val="both"/>
              <w:rPr>
                <w:rFonts w:ascii="PT Astra Serif" w:hAnsi="PT Astra Serif"/>
                <w:sz w:val="28"/>
                <w:szCs w:val="28"/>
              </w:rPr>
            </w:pPr>
            <w:r w:rsidRPr="00651516">
              <w:rPr>
                <w:rFonts w:ascii="PT Astra Serif" w:hAnsi="PT Astra Serif"/>
                <w:sz w:val="28"/>
                <w:szCs w:val="28"/>
              </w:rPr>
              <w:t>- составлению и предоставлению внешним пользователям бюджетной отчетности;</w:t>
            </w:r>
          </w:p>
          <w:p w:rsidR="00651516" w:rsidRPr="00651516" w:rsidRDefault="00651516" w:rsidP="00272004">
            <w:pPr>
              <w:jc w:val="both"/>
              <w:rPr>
                <w:rFonts w:ascii="PT Astra Serif" w:hAnsi="PT Astra Serif"/>
                <w:sz w:val="28"/>
                <w:szCs w:val="28"/>
              </w:rPr>
            </w:pPr>
            <w:r w:rsidRPr="00651516">
              <w:rPr>
                <w:rFonts w:ascii="PT Astra Serif" w:hAnsi="PT Astra Serif"/>
                <w:sz w:val="28"/>
                <w:szCs w:val="28"/>
              </w:rPr>
              <w:t xml:space="preserve">- формированию нормативной базы </w:t>
            </w:r>
          </w:p>
          <w:p w:rsidR="00651516" w:rsidRPr="00651516" w:rsidRDefault="00651516" w:rsidP="00272004">
            <w:pPr>
              <w:jc w:val="both"/>
              <w:rPr>
                <w:rFonts w:ascii="PT Astra Serif" w:hAnsi="PT Astra Serif"/>
                <w:bCs/>
                <w:color w:val="0000FF"/>
                <w:sz w:val="28"/>
                <w:szCs w:val="28"/>
              </w:rPr>
            </w:pPr>
            <w:r w:rsidRPr="00651516">
              <w:rPr>
                <w:rFonts w:ascii="PT Astra Serif" w:hAnsi="PT Astra Serif"/>
                <w:sz w:val="28"/>
                <w:szCs w:val="28"/>
              </w:rPr>
              <w:t>по местным налогам в пределах установленных полномочий</w:t>
            </w:r>
          </w:p>
        </w:tc>
      </w:tr>
      <w:tr w:rsidR="00651516" w:rsidRPr="004D3F46" w:rsidTr="007170A1">
        <w:tc>
          <w:tcPr>
            <w:tcW w:w="4825" w:type="dxa"/>
            <w:tcBorders>
              <w:top w:val="single" w:sz="4" w:space="0" w:color="000000"/>
              <w:left w:val="single" w:sz="4" w:space="0" w:color="000000"/>
              <w:bottom w:val="single" w:sz="4" w:space="0" w:color="000000"/>
              <w:right w:val="nil"/>
            </w:tcBorders>
            <w:hideMark/>
          </w:tcPr>
          <w:p w:rsidR="00651516" w:rsidRPr="004D3F46" w:rsidRDefault="00651516" w:rsidP="005A194A">
            <w:pPr>
              <w:jc w:val="both"/>
              <w:rPr>
                <w:rFonts w:ascii="PT Astra Serif" w:hAnsi="PT Astra Serif"/>
                <w:sz w:val="28"/>
                <w:szCs w:val="28"/>
              </w:rPr>
            </w:pPr>
            <w:r>
              <w:rPr>
                <w:rFonts w:ascii="PT Astra Serif" w:hAnsi="PT Astra Serif"/>
                <w:sz w:val="28"/>
                <w:szCs w:val="28"/>
              </w:rPr>
              <w:lastRenderedPageBreak/>
              <w:t xml:space="preserve">Целевые индикаторы </w:t>
            </w:r>
            <w:r w:rsidRPr="004D3F46">
              <w:rPr>
                <w:rFonts w:ascii="PT Astra Serif" w:hAnsi="PT Astra Serif"/>
                <w:sz w:val="28"/>
                <w:szCs w:val="28"/>
              </w:rPr>
              <w:t>муниципальной 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B01716" w:rsidRPr="00B01716" w:rsidRDefault="00B01716" w:rsidP="00272004">
            <w:pPr>
              <w:pStyle w:val="ad"/>
              <w:tabs>
                <w:tab w:val="left" w:pos="2895"/>
              </w:tabs>
              <w:spacing w:after="0" w:line="240" w:lineRule="auto"/>
              <w:ind w:left="0"/>
              <w:jc w:val="both"/>
              <w:rPr>
                <w:rFonts w:ascii="PT Astra Serif" w:hAnsi="PT Astra Serif"/>
                <w:sz w:val="28"/>
                <w:szCs w:val="28"/>
              </w:rPr>
            </w:pPr>
            <w:r w:rsidRPr="00B01716">
              <w:rPr>
                <w:rFonts w:ascii="PT Astra Serif" w:hAnsi="PT Astra Serif"/>
                <w:sz w:val="28"/>
                <w:szCs w:val="28"/>
              </w:rPr>
              <w:t xml:space="preserve">-формирование проекта бюджета муниципального образования </w:t>
            </w:r>
          </w:p>
          <w:p w:rsidR="00B01716" w:rsidRPr="00B01716" w:rsidRDefault="00B01716" w:rsidP="00272004">
            <w:pPr>
              <w:pStyle w:val="ad"/>
              <w:tabs>
                <w:tab w:val="left" w:pos="2895"/>
              </w:tabs>
              <w:spacing w:after="0" w:line="240" w:lineRule="auto"/>
              <w:ind w:left="0"/>
              <w:jc w:val="both"/>
              <w:rPr>
                <w:rFonts w:ascii="PT Astra Serif" w:hAnsi="PT Astra Serif"/>
                <w:sz w:val="28"/>
                <w:szCs w:val="28"/>
              </w:rPr>
            </w:pPr>
            <w:r w:rsidRPr="00B01716">
              <w:rPr>
                <w:rFonts w:ascii="PT Astra Serif" w:hAnsi="PT Astra Serif"/>
                <w:sz w:val="28"/>
                <w:szCs w:val="28"/>
              </w:rPr>
              <w:t xml:space="preserve"> «Новомалыклинский район»</w:t>
            </w:r>
          </w:p>
          <w:p w:rsidR="00651516" w:rsidRPr="00B01716" w:rsidRDefault="00B01716" w:rsidP="00272004">
            <w:pPr>
              <w:pStyle w:val="ad"/>
              <w:tabs>
                <w:tab w:val="left" w:pos="2895"/>
              </w:tabs>
              <w:spacing w:after="0" w:line="240" w:lineRule="auto"/>
              <w:ind w:left="0"/>
              <w:jc w:val="both"/>
              <w:rPr>
                <w:rFonts w:ascii="PT Astra Serif" w:hAnsi="PT Astra Serif"/>
                <w:sz w:val="28"/>
                <w:szCs w:val="28"/>
              </w:rPr>
            </w:pPr>
            <w:r w:rsidRPr="00B01716">
              <w:rPr>
                <w:rFonts w:ascii="PT Astra Serif" w:hAnsi="PT Astra Serif"/>
                <w:sz w:val="28"/>
                <w:szCs w:val="28"/>
              </w:rPr>
              <w:t xml:space="preserve"> с соблюдением требований бюджетного законодательства</w:t>
            </w:r>
          </w:p>
          <w:p w:rsidR="00B01716" w:rsidRPr="00B01716" w:rsidRDefault="00B01716" w:rsidP="00272004">
            <w:pPr>
              <w:tabs>
                <w:tab w:val="left" w:pos="2895"/>
              </w:tabs>
              <w:jc w:val="both"/>
              <w:rPr>
                <w:rFonts w:ascii="PT Astra Serif" w:hAnsi="PT Astra Serif"/>
                <w:sz w:val="28"/>
                <w:szCs w:val="28"/>
              </w:rPr>
            </w:pPr>
            <w:r w:rsidRPr="00B01716">
              <w:rPr>
                <w:rFonts w:ascii="PT Astra Serif" w:hAnsi="PT Astra Serif"/>
                <w:sz w:val="28"/>
                <w:szCs w:val="28"/>
              </w:rPr>
              <w:t xml:space="preserve">-формирование годового  отчета об исполнении  консолидированного </w:t>
            </w:r>
          </w:p>
          <w:p w:rsidR="00B01716" w:rsidRPr="00B01716" w:rsidRDefault="00B01716" w:rsidP="00272004">
            <w:pPr>
              <w:tabs>
                <w:tab w:val="left" w:pos="2895"/>
              </w:tabs>
              <w:jc w:val="both"/>
              <w:rPr>
                <w:rFonts w:ascii="PT Astra Serif" w:hAnsi="PT Astra Serif"/>
                <w:sz w:val="28"/>
                <w:szCs w:val="28"/>
              </w:rPr>
            </w:pPr>
            <w:r w:rsidRPr="00B01716">
              <w:rPr>
                <w:rFonts w:ascii="PT Astra Serif" w:hAnsi="PT Astra Serif"/>
                <w:sz w:val="28"/>
                <w:szCs w:val="28"/>
              </w:rPr>
              <w:t>бюд</w:t>
            </w:r>
            <w:r w:rsidR="007514CB">
              <w:rPr>
                <w:rFonts w:ascii="PT Astra Serif" w:hAnsi="PT Astra Serif"/>
                <w:sz w:val="28"/>
                <w:szCs w:val="28"/>
              </w:rPr>
              <w:t xml:space="preserve">жета муниципальног образования </w:t>
            </w:r>
            <w:r w:rsidRPr="00B01716">
              <w:rPr>
                <w:rFonts w:ascii="PT Astra Serif" w:hAnsi="PT Astra Serif"/>
                <w:sz w:val="28"/>
                <w:szCs w:val="28"/>
              </w:rPr>
              <w:t>«Новомалыклинский район» с соблюдением требований бюджетного законодательства</w:t>
            </w:r>
          </w:p>
          <w:p w:rsidR="00B01716" w:rsidRPr="00B01716" w:rsidRDefault="00A760DC" w:rsidP="00272004">
            <w:pPr>
              <w:jc w:val="both"/>
              <w:rPr>
                <w:rFonts w:ascii="PT Astra Serif" w:hAnsi="PT Astra Serif"/>
                <w:sz w:val="28"/>
                <w:szCs w:val="28"/>
              </w:rPr>
            </w:pPr>
            <w:r>
              <w:rPr>
                <w:rFonts w:ascii="PT Astra Serif" w:hAnsi="PT Astra Serif"/>
                <w:sz w:val="28"/>
                <w:szCs w:val="28"/>
              </w:rPr>
              <w:t xml:space="preserve">- обеспечение открытости и </w:t>
            </w:r>
            <w:r w:rsidR="00B01716" w:rsidRPr="00B01716">
              <w:rPr>
                <w:rFonts w:ascii="PT Astra Serif" w:hAnsi="PT Astra Serif"/>
                <w:sz w:val="28"/>
                <w:szCs w:val="28"/>
              </w:rPr>
              <w:t>прозрачности бюджетного процесса</w:t>
            </w:r>
          </w:p>
        </w:tc>
      </w:tr>
      <w:tr w:rsidR="00651516" w:rsidRPr="004D3F46" w:rsidTr="007170A1">
        <w:tc>
          <w:tcPr>
            <w:tcW w:w="4825" w:type="dxa"/>
            <w:tcBorders>
              <w:top w:val="single" w:sz="4" w:space="0" w:color="000000"/>
              <w:left w:val="single" w:sz="4" w:space="0" w:color="000000"/>
              <w:bottom w:val="single" w:sz="4" w:space="0" w:color="000000"/>
              <w:right w:val="nil"/>
            </w:tcBorders>
            <w:hideMark/>
          </w:tcPr>
          <w:p w:rsidR="00651516" w:rsidRPr="004D3F46" w:rsidRDefault="00651516" w:rsidP="00D253C8">
            <w:pPr>
              <w:jc w:val="both"/>
              <w:rPr>
                <w:rFonts w:ascii="PT Astra Serif" w:hAnsi="PT Astra Serif"/>
                <w:sz w:val="28"/>
                <w:szCs w:val="28"/>
              </w:rPr>
            </w:pPr>
            <w:r w:rsidRPr="004D3F46">
              <w:rPr>
                <w:rFonts w:ascii="PT Astra Serif" w:hAnsi="PT Astra Serif"/>
                <w:sz w:val="28"/>
                <w:szCs w:val="28"/>
              </w:rPr>
              <w:t xml:space="preserve">Сроки и этапы реализации  </w:t>
            </w:r>
            <w:r>
              <w:rPr>
                <w:rFonts w:ascii="PT Astra Serif" w:hAnsi="PT Astra Serif"/>
                <w:sz w:val="28"/>
                <w:szCs w:val="28"/>
              </w:rPr>
              <w:t xml:space="preserve">муниципальной </w:t>
            </w:r>
            <w:r w:rsidRPr="004D3F46">
              <w:rPr>
                <w:rFonts w:ascii="PT Astra Serif" w:hAnsi="PT Astra Serif"/>
                <w:sz w:val="28"/>
                <w:szCs w:val="28"/>
              </w:rPr>
              <w:t>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651516" w:rsidRPr="004D3F46" w:rsidRDefault="00082CC0" w:rsidP="0070495D">
            <w:pPr>
              <w:snapToGrid w:val="0"/>
              <w:rPr>
                <w:rFonts w:ascii="PT Astra Serif" w:hAnsi="PT Astra Serif"/>
                <w:sz w:val="28"/>
                <w:szCs w:val="28"/>
              </w:rPr>
            </w:pPr>
            <w:r>
              <w:rPr>
                <w:rFonts w:ascii="PT Astra Serif" w:hAnsi="PT Astra Serif"/>
                <w:sz w:val="28"/>
                <w:szCs w:val="28"/>
              </w:rPr>
              <w:t>2021-2025</w:t>
            </w:r>
            <w:r w:rsidR="00651516">
              <w:rPr>
                <w:rFonts w:ascii="PT Astra Serif" w:hAnsi="PT Astra Serif"/>
                <w:sz w:val="28"/>
                <w:szCs w:val="28"/>
              </w:rPr>
              <w:t xml:space="preserve"> годы</w:t>
            </w:r>
          </w:p>
        </w:tc>
      </w:tr>
      <w:tr w:rsidR="00651516" w:rsidRPr="004D3F46" w:rsidTr="007170A1">
        <w:tc>
          <w:tcPr>
            <w:tcW w:w="4825" w:type="dxa"/>
            <w:tcBorders>
              <w:top w:val="single" w:sz="4" w:space="0" w:color="000000"/>
              <w:left w:val="single" w:sz="4" w:space="0" w:color="000000"/>
              <w:bottom w:val="single" w:sz="4" w:space="0" w:color="000000"/>
              <w:right w:val="nil"/>
            </w:tcBorders>
            <w:hideMark/>
          </w:tcPr>
          <w:p w:rsidR="00651516" w:rsidRPr="004D3F46" w:rsidRDefault="00651516">
            <w:pPr>
              <w:jc w:val="both"/>
              <w:rPr>
                <w:rFonts w:ascii="PT Astra Serif" w:hAnsi="PT Astra Serif"/>
                <w:sz w:val="28"/>
                <w:szCs w:val="28"/>
              </w:rPr>
            </w:pPr>
            <w:r>
              <w:rPr>
                <w:rFonts w:ascii="PT Astra Serif" w:hAnsi="PT Astra Serif"/>
                <w:sz w:val="28"/>
                <w:szCs w:val="28"/>
              </w:rPr>
              <w:t>Ресурсное обеспечение муниципальной программы с разбивкой по этапам и годам реализации</w:t>
            </w:r>
          </w:p>
        </w:tc>
        <w:tc>
          <w:tcPr>
            <w:tcW w:w="5494" w:type="dxa"/>
            <w:tcBorders>
              <w:top w:val="single" w:sz="4" w:space="0" w:color="000000"/>
              <w:left w:val="single" w:sz="4" w:space="0" w:color="000000"/>
              <w:bottom w:val="single" w:sz="4" w:space="0" w:color="000000"/>
              <w:right w:val="single" w:sz="4" w:space="0" w:color="000000"/>
            </w:tcBorders>
            <w:hideMark/>
          </w:tcPr>
          <w:p w:rsidR="00C9074C" w:rsidRPr="004D3F46" w:rsidRDefault="00C9074C" w:rsidP="00C9074C">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Общий объем финансирования</w:t>
            </w:r>
            <w:r w:rsidR="00272004">
              <w:rPr>
                <w:rFonts w:ascii="PT Astra Serif" w:hAnsi="PT Astra Serif"/>
                <w:sz w:val="28"/>
                <w:szCs w:val="28"/>
              </w:rPr>
              <w:t xml:space="preserve"> Программы </w:t>
            </w:r>
            <w:r w:rsidR="001F2253">
              <w:rPr>
                <w:rFonts w:ascii="PT Astra Serif" w:hAnsi="PT Astra Serif"/>
                <w:sz w:val="28"/>
                <w:szCs w:val="28"/>
              </w:rPr>
              <w:t>–</w:t>
            </w:r>
            <w:r w:rsidRPr="004D3F46">
              <w:rPr>
                <w:rFonts w:ascii="PT Astra Serif" w:hAnsi="PT Astra Serif"/>
                <w:sz w:val="28"/>
                <w:szCs w:val="28"/>
              </w:rPr>
              <w:t xml:space="preserve"> </w:t>
            </w:r>
            <w:r w:rsidR="001F2253">
              <w:rPr>
                <w:rFonts w:ascii="PT Astra Serif" w:hAnsi="PT Astra Serif"/>
                <w:sz w:val="28"/>
                <w:szCs w:val="28"/>
              </w:rPr>
              <w:t>53290,80287</w:t>
            </w:r>
            <w:r w:rsidRPr="004D3F46">
              <w:rPr>
                <w:rFonts w:ascii="PT Astra Serif" w:hAnsi="PT Astra Serif"/>
                <w:sz w:val="28"/>
                <w:szCs w:val="28"/>
              </w:rPr>
              <w:t xml:space="preserve"> тыс.</w:t>
            </w:r>
            <w:r w:rsidR="00D8288A">
              <w:rPr>
                <w:rFonts w:ascii="PT Astra Serif" w:hAnsi="PT Astra Serif"/>
                <w:sz w:val="28"/>
                <w:szCs w:val="28"/>
              </w:rPr>
              <w:t xml:space="preserve">  </w:t>
            </w:r>
            <w:r w:rsidR="00A65866">
              <w:rPr>
                <w:rFonts w:ascii="PT Astra Serif" w:hAnsi="PT Astra Serif"/>
                <w:sz w:val="28"/>
                <w:szCs w:val="28"/>
              </w:rPr>
              <w:t>руб.,</w:t>
            </w:r>
            <w:r w:rsidR="00272004">
              <w:rPr>
                <w:rFonts w:ascii="PT Astra Serif" w:hAnsi="PT Astra Serif"/>
                <w:sz w:val="28"/>
                <w:szCs w:val="28"/>
              </w:rPr>
              <w:t>финансирование программы осуществляется за счет бюджета муниципального образования «Новомалыклинский район»</w:t>
            </w:r>
            <w:r w:rsidRPr="004D3F46">
              <w:rPr>
                <w:rFonts w:ascii="PT Astra Serif" w:hAnsi="PT Astra Serif"/>
                <w:sz w:val="28"/>
                <w:szCs w:val="28"/>
              </w:rPr>
              <w:t>:</w:t>
            </w:r>
          </w:p>
          <w:p w:rsidR="00C9074C" w:rsidRPr="004D3F46" w:rsidRDefault="00082CC0" w:rsidP="00C9074C">
            <w:pPr>
              <w:widowControl w:val="0"/>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2021</w:t>
            </w:r>
            <w:r w:rsidR="001F2253">
              <w:rPr>
                <w:rFonts w:ascii="PT Astra Serif" w:hAnsi="PT Astra Serif"/>
                <w:sz w:val="28"/>
                <w:szCs w:val="28"/>
              </w:rPr>
              <w:t xml:space="preserve"> – 11714,88762</w:t>
            </w:r>
            <w:r w:rsidR="00C9074C" w:rsidRPr="004D3F46">
              <w:rPr>
                <w:rFonts w:ascii="PT Astra Serif" w:hAnsi="PT Astra Serif"/>
                <w:sz w:val="28"/>
                <w:szCs w:val="28"/>
              </w:rPr>
              <w:t>тыс.</w:t>
            </w:r>
            <w:r w:rsidR="00D8288A">
              <w:rPr>
                <w:rFonts w:ascii="PT Astra Serif" w:hAnsi="PT Astra Serif"/>
                <w:sz w:val="28"/>
                <w:szCs w:val="28"/>
              </w:rPr>
              <w:t xml:space="preserve"> </w:t>
            </w:r>
            <w:r w:rsidR="00C9074C" w:rsidRPr="004D3F46">
              <w:rPr>
                <w:rFonts w:ascii="PT Astra Serif" w:hAnsi="PT Astra Serif"/>
                <w:sz w:val="28"/>
                <w:szCs w:val="28"/>
              </w:rPr>
              <w:t>руб.</w:t>
            </w:r>
            <w:r w:rsidR="00272004">
              <w:rPr>
                <w:rFonts w:ascii="PT Astra Serif" w:hAnsi="PT Astra Serif"/>
                <w:sz w:val="28"/>
                <w:szCs w:val="28"/>
              </w:rPr>
              <w:t xml:space="preserve"> финансирование программы осуществляется за счет бюджета муниципального образования «Новомалыклинский район»</w:t>
            </w:r>
          </w:p>
          <w:p w:rsidR="00642205" w:rsidRPr="004D3F46" w:rsidRDefault="00082CC0" w:rsidP="00642205">
            <w:pPr>
              <w:widowControl w:val="0"/>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2022</w:t>
            </w:r>
            <w:r w:rsidR="00C9074C">
              <w:rPr>
                <w:rFonts w:ascii="PT Astra Serif" w:hAnsi="PT Astra Serif"/>
                <w:sz w:val="28"/>
                <w:szCs w:val="28"/>
              </w:rPr>
              <w:t xml:space="preserve"> –  </w:t>
            </w:r>
            <w:r w:rsidR="001F2253">
              <w:rPr>
                <w:rFonts w:ascii="PT Astra Serif" w:hAnsi="PT Astra Serif"/>
                <w:sz w:val="28"/>
                <w:szCs w:val="28"/>
              </w:rPr>
              <w:t>12164,59025</w:t>
            </w:r>
            <w:r w:rsidR="00642205" w:rsidRPr="004D3F46">
              <w:rPr>
                <w:rFonts w:ascii="PT Astra Serif" w:hAnsi="PT Astra Serif"/>
                <w:sz w:val="28"/>
                <w:szCs w:val="28"/>
              </w:rPr>
              <w:t xml:space="preserve"> тыс.</w:t>
            </w:r>
            <w:r w:rsidR="00D8288A">
              <w:rPr>
                <w:rFonts w:ascii="PT Astra Serif" w:hAnsi="PT Astra Serif"/>
                <w:sz w:val="28"/>
                <w:szCs w:val="28"/>
              </w:rPr>
              <w:t xml:space="preserve"> </w:t>
            </w:r>
            <w:r w:rsidR="00642205" w:rsidRPr="004D3F46">
              <w:rPr>
                <w:rFonts w:ascii="PT Astra Serif" w:hAnsi="PT Astra Serif"/>
                <w:sz w:val="28"/>
                <w:szCs w:val="28"/>
              </w:rPr>
              <w:t>руб.</w:t>
            </w:r>
            <w:r w:rsidR="00272004">
              <w:rPr>
                <w:rFonts w:ascii="PT Astra Serif" w:hAnsi="PT Astra Serif"/>
                <w:sz w:val="28"/>
                <w:szCs w:val="28"/>
              </w:rPr>
              <w:t xml:space="preserve"> финансирование программы осуществляется за счет бюджета муниципального образования «Новомалыклинский район»</w:t>
            </w:r>
          </w:p>
          <w:p w:rsidR="00C9074C" w:rsidRPr="004D3F46" w:rsidRDefault="00082CC0" w:rsidP="00C9074C">
            <w:pPr>
              <w:widowControl w:val="0"/>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2023</w:t>
            </w:r>
            <w:r w:rsidR="00C9074C" w:rsidRPr="004D3F46">
              <w:rPr>
                <w:rFonts w:ascii="PT Astra Serif" w:hAnsi="PT Astra Serif"/>
                <w:sz w:val="28"/>
                <w:szCs w:val="28"/>
              </w:rPr>
              <w:t xml:space="preserve"> –  </w:t>
            </w:r>
            <w:r w:rsidR="001F2253">
              <w:rPr>
                <w:rFonts w:ascii="PT Astra Serif" w:hAnsi="PT Astra Serif"/>
                <w:sz w:val="28"/>
                <w:szCs w:val="28"/>
              </w:rPr>
              <w:t>9803,775</w:t>
            </w:r>
            <w:r w:rsidR="00C9074C" w:rsidRPr="004D3F46">
              <w:rPr>
                <w:rFonts w:ascii="PT Astra Serif" w:hAnsi="PT Astra Serif"/>
                <w:sz w:val="28"/>
                <w:szCs w:val="28"/>
              </w:rPr>
              <w:t xml:space="preserve"> тыс.</w:t>
            </w:r>
            <w:r w:rsidR="00D8288A">
              <w:rPr>
                <w:rFonts w:ascii="PT Astra Serif" w:hAnsi="PT Astra Serif"/>
                <w:sz w:val="28"/>
                <w:szCs w:val="28"/>
              </w:rPr>
              <w:t xml:space="preserve"> </w:t>
            </w:r>
            <w:r w:rsidR="00C9074C" w:rsidRPr="004D3F46">
              <w:rPr>
                <w:rFonts w:ascii="PT Astra Serif" w:hAnsi="PT Astra Serif"/>
                <w:sz w:val="28"/>
                <w:szCs w:val="28"/>
              </w:rPr>
              <w:t>руб.</w:t>
            </w:r>
            <w:r w:rsidR="00272004">
              <w:rPr>
                <w:rFonts w:ascii="PT Astra Serif" w:hAnsi="PT Astra Serif"/>
                <w:sz w:val="28"/>
                <w:szCs w:val="28"/>
              </w:rPr>
              <w:t xml:space="preserve"> финансирование программы </w:t>
            </w:r>
            <w:r w:rsidR="00272004">
              <w:rPr>
                <w:rFonts w:ascii="PT Astra Serif" w:hAnsi="PT Astra Serif"/>
                <w:sz w:val="28"/>
                <w:szCs w:val="28"/>
              </w:rPr>
              <w:lastRenderedPageBreak/>
              <w:t>осуществляется за счет бюджета муниципального образования «Новомалыклинский район»</w:t>
            </w:r>
          </w:p>
          <w:p w:rsidR="00C9074C" w:rsidRPr="004D3F46" w:rsidRDefault="00C9074C" w:rsidP="00C9074C">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202</w:t>
            </w:r>
            <w:r w:rsidR="00082CC0">
              <w:rPr>
                <w:rFonts w:ascii="PT Astra Serif" w:hAnsi="PT Astra Serif"/>
                <w:sz w:val="28"/>
                <w:szCs w:val="28"/>
              </w:rPr>
              <w:t>4</w:t>
            </w:r>
            <w:r w:rsidRPr="004D3F46">
              <w:rPr>
                <w:rFonts w:ascii="PT Astra Serif" w:hAnsi="PT Astra Serif"/>
                <w:sz w:val="28"/>
                <w:szCs w:val="28"/>
              </w:rPr>
              <w:t xml:space="preserve"> –  </w:t>
            </w:r>
            <w:r w:rsidR="001F2253">
              <w:rPr>
                <w:rFonts w:ascii="PT Astra Serif" w:hAnsi="PT Astra Serif"/>
                <w:sz w:val="28"/>
                <w:szCs w:val="28"/>
              </w:rPr>
              <w:t>9803,775</w:t>
            </w:r>
            <w:r w:rsidRPr="004D3F46">
              <w:rPr>
                <w:rFonts w:ascii="PT Astra Serif" w:hAnsi="PT Astra Serif"/>
                <w:sz w:val="28"/>
                <w:szCs w:val="28"/>
              </w:rPr>
              <w:t xml:space="preserve">  тыс.</w:t>
            </w:r>
            <w:r w:rsidR="00D8288A">
              <w:rPr>
                <w:rFonts w:ascii="PT Astra Serif" w:hAnsi="PT Astra Serif"/>
                <w:sz w:val="28"/>
                <w:szCs w:val="28"/>
              </w:rPr>
              <w:t xml:space="preserve"> </w:t>
            </w:r>
            <w:r w:rsidRPr="004D3F46">
              <w:rPr>
                <w:rFonts w:ascii="PT Astra Serif" w:hAnsi="PT Astra Serif"/>
                <w:sz w:val="28"/>
                <w:szCs w:val="28"/>
              </w:rPr>
              <w:t>руб.</w:t>
            </w:r>
            <w:r w:rsidR="00272004">
              <w:rPr>
                <w:rFonts w:ascii="PT Astra Serif" w:hAnsi="PT Astra Serif"/>
                <w:sz w:val="28"/>
                <w:szCs w:val="28"/>
              </w:rPr>
              <w:t xml:space="preserve"> финансирование программы осуществляется за счет бюджета муниципального образования «Новомалыклинский район»</w:t>
            </w:r>
          </w:p>
          <w:p w:rsidR="00C9074C" w:rsidRPr="004D3F46" w:rsidRDefault="00082CC0" w:rsidP="00C9074C">
            <w:pPr>
              <w:widowControl w:val="0"/>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2025</w:t>
            </w:r>
            <w:r w:rsidR="00C9074C" w:rsidRPr="004D3F46">
              <w:rPr>
                <w:rFonts w:ascii="PT Astra Serif" w:hAnsi="PT Astra Serif"/>
                <w:sz w:val="28"/>
                <w:szCs w:val="28"/>
              </w:rPr>
              <w:t xml:space="preserve"> –  </w:t>
            </w:r>
            <w:r w:rsidR="001F2253">
              <w:rPr>
                <w:rFonts w:ascii="PT Astra Serif" w:hAnsi="PT Astra Serif"/>
                <w:sz w:val="28"/>
                <w:szCs w:val="28"/>
              </w:rPr>
              <w:t>9803,775</w:t>
            </w:r>
            <w:r w:rsidR="00C9074C" w:rsidRPr="004D3F46">
              <w:rPr>
                <w:rFonts w:ascii="PT Astra Serif" w:hAnsi="PT Astra Serif"/>
                <w:sz w:val="28"/>
                <w:szCs w:val="28"/>
              </w:rPr>
              <w:t xml:space="preserve"> тыс.</w:t>
            </w:r>
            <w:r w:rsidR="00D8288A">
              <w:rPr>
                <w:rFonts w:ascii="PT Astra Serif" w:hAnsi="PT Astra Serif"/>
                <w:sz w:val="28"/>
                <w:szCs w:val="28"/>
              </w:rPr>
              <w:t xml:space="preserve"> </w:t>
            </w:r>
            <w:r w:rsidR="00C9074C" w:rsidRPr="004D3F46">
              <w:rPr>
                <w:rFonts w:ascii="PT Astra Serif" w:hAnsi="PT Astra Serif"/>
                <w:sz w:val="28"/>
                <w:szCs w:val="28"/>
              </w:rPr>
              <w:t>руб.</w:t>
            </w:r>
            <w:r w:rsidR="00272004">
              <w:rPr>
                <w:rFonts w:ascii="PT Astra Serif" w:hAnsi="PT Astra Serif"/>
                <w:sz w:val="28"/>
                <w:szCs w:val="28"/>
              </w:rPr>
              <w:t xml:space="preserve"> финансирование программы осуществляется за счет бюджета муниципального образования «Новомалыклинский район»</w:t>
            </w:r>
          </w:p>
          <w:p w:rsidR="00651516" w:rsidRPr="004D3F46" w:rsidRDefault="00651516" w:rsidP="004A6E97">
            <w:pPr>
              <w:snapToGrid w:val="0"/>
              <w:rPr>
                <w:rFonts w:ascii="PT Astra Serif" w:hAnsi="PT Astra Serif"/>
                <w:sz w:val="28"/>
                <w:szCs w:val="28"/>
              </w:rPr>
            </w:pPr>
          </w:p>
        </w:tc>
      </w:tr>
      <w:tr w:rsidR="00272004" w:rsidRPr="004D3F46" w:rsidTr="007170A1">
        <w:tc>
          <w:tcPr>
            <w:tcW w:w="4825" w:type="dxa"/>
            <w:tcBorders>
              <w:top w:val="single" w:sz="4" w:space="0" w:color="000000"/>
              <w:left w:val="single" w:sz="4" w:space="0" w:color="000000"/>
              <w:bottom w:val="single" w:sz="4" w:space="0" w:color="000000"/>
              <w:right w:val="nil"/>
            </w:tcBorders>
            <w:hideMark/>
          </w:tcPr>
          <w:p w:rsidR="00272004" w:rsidRDefault="00272004" w:rsidP="00D253C8">
            <w:pPr>
              <w:jc w:val="both"/>
              <w:rPr>
                <w:rFonts w:ascii="PT Astra Serif" w:hAnsi="PT Astra Serif"/>
                <w:sz w:val="28"/>
                <w:szCs w:val="28"/>
              </w:rPr>
            </w:pPr>
            <w:r>
              <w:rPr>
                <w:rFonts w:ascii="PT Astra Serif" w:hAnsi="PT Astra Serif"/>
                <w:sz w:val="28"/>
                <w:szCs w:val="28"/>
              </w:rPr>
              <w:lastRenderedPageBreak/>
              <w:t>Ресурсное  обеспечение проектов, реализуемых в составе муниципальной программы</w:t>
            </w:r>
          </w:p>
        </w:tc>
        <w:tc>
          <w:tcPr>
            <w:tcW w:w="5494" w:type="dxa"/>
            <w:tcBorders>
              <w:top w:val="single" w:sz="4" w:space="0" w:color="000000"/>
              <w:left w:val="single" w:sz="4" w:space="0" w:color="000000"/>
              <w:bottom w:val="single" w:sz="4" w:space="0" w:color="000000"/>
              <w:right w:val="single" w:sz="4" w:space="0" w:color="000000"/>
            </w:tcBorders>
          </w:tcPr>
          <w:p w:rsidR="00272004" w:rsidRPr="004D3F46" w:rsidRDefault="00563B9C" w:rsidP="0092236B">
            <w:pPr>
              <w:pBdr>
                <w:top w:val="single" w:sz="4" w:space="1" w:color="auto"/>
              </w:pBdr>
              <w:rPr>
                <w:rFonts w:ascii="PT Astra Serif" w:hAnsi="PT Astra Serif"/>
                <w:sz w:val="28"/>
                <w:szCs w:val="28"/>
              </w:rPr>
            </w:pPr>
            <w:r>
              <w:rPr>
                <w:rFonts w:ascii="PT Astra Serif" w:hAnsi="PT Astra Serif"/>
                <w:sz w:val="28"/>
                <w:szCs w:val="28"/>
              </w:rPr>
              <w:t>-н</w:t>
            </w:r>
            <w:r w:rsidR="00272004">
              <w:rPr>
                <w:rFonts w:ascii="PT Astra Serif" w:hAnsi="PT Astra Serif"/>
                <w:sz w:val="28"/>
                <w:szCs w:val="28"/>
              </w:rPr>
              <w:t>е предусмотрено</w:t>
            </w:r>
          </w:p>
        </w:tc>
      </w:tr>
      <w:tr w:rsidR="00651516" w:rsidRPr="004D3F46" w:rsidTr="007170A1">
        <w:tc>
          <w:tcPr>
            <w:tcW w:w="4825" w:type="dxa"/>
            <w:tcBorders>
              <w:top w:val="single" w:sz="4" w:space="0" w:color="000000"/>
              <w:left w:val="single" w:sz="4" w:space="0" w:color="000000"/>
              <w:bottom w:val="single" w:sz="4" w:space="0" w:color="000000"/>
              <w:right w:val="nil"/>
            </w:tcBorders>
            <w:hideMark/>
          </w:tcPr>
          <w:p w:rsidR="00651516" w:rsidRPr="004D3F46" w:rsidRDefault="00651516" w:rsidP="00D253C8">
            <w:pPr>
              <w:jc w:val="both"/>
              <w:rPr>
                <w:rFonts w:ascii="PT Astra Serif" w:hAnsi="PT Astra Serif"/>
                <w:sz w:val="28"/>
                <w:szCs w:val="28"/>
              </w:rPr>
            </w:pPr>
            <w:r>
              <w:rPr>
                <w:rFonts w:ascii="PT Astra Serif" w:hAnsi="PT Astra Serif"/>
                <w:sz w:val="28"/>
                <w:szCs w:val="28"/>
              </w:rPr>
              <w:t xml:space="preserve">Ожидаемый эффект от  </w:t>
            </w:r>
            <w:r w:rsidRPr="004D3F46">
              <w:rPr>
                <w:rFonts w:ascii="PT Astra Serif" w:hAnsi="PT Astra Serif"/>
                <w:sz w:val="28"/>
                <w:szCs w:val="28"/>
              </w:rPr>
              <w:t xml:space="preserve">  реализации </w:t>
            </w:r>
            <w:r>
              <w:rPr>
                <w:rFonts w:ascii="PT Astra Serif" w:hAnsi="PT Astra Serif"/>
                <w:sz w:val="28"/>
                <w:szCs w:val="28"/>
              </w:rPr>
              <w:t xml:space="preserve">муниципальной </w:t>
            </w:r>
            <w:r w:rsidRPr="004D3F46">
              <w:rPr>
                <w:rFonts w:ascii="PT Astra Serif" w:hAnsi="PT Astra Serif"/>
                <w:sz w:val="28"/>
                <w:szCs w:val="28"/>
              </w:rPr>
              <w:t>программы</w:t>
            </w:r>
          </w:p>
        </w:tc>
        <w:tc>
          <w:tcPr>
            <w:tcW w:w="5494" w:type="dxa"/>
            <w:tcBorders>
              <w:top w:val="single" w:sz="4" w:space="0" w:color="000000"/>
              <w:left w:val="single" w:sz="4" w:space="0" w:color="000000"/>
              <w:bottom w:val="single" w:sz="4" w:space="0" w:color="000000"/>
              <w:right w:val="single" w:sz="4" w:space="0" w:color="000000"/>
            </w:tcBorders>
          </w:tcPr>
          <w:p w:rsidR="00651516" w:rsidRPr="004D3F46" w:rsidRDefault="00651516" w:rsidP="0092236B">
            <w:pPr>
              <w:pBdr>
                <w:top w:val="single" w:sz="4" w:space="1" w:color="auto"/>
              </w:pBdr>
              <w:rPr>
                <w:rFonts w:ascii="PT Astra Serif" w:hAnsi="PT Astra Serif"/>
                <w:sz w:val="28"/>
                <w:szCs w:val="28"/>
              </w:rPr>
            </w:pPr>
            <w:r w:rsidRPr="004D3F46">
              <w:rPr>
                <w:rFonts w:ascii="PT Astra Serif" w:hAnsi="PT Astra Serif"/>
                <w:sz w:val="28"/>
                <w:szCs w:val="28"/>
              </w:rPr>
              <w:t>Успешное выполнение мероприятий программы обеспечит:</w:t>
            </w:r>
            <w:r w:rsidRPr="004D3F46">
              <w:rPr>
                <w:rFonts w:ascii="PT Astra Serif" w:hAnsi="PT Astra Serif"/>
                <w:spacing w:val="-2"/>
                <w:sz w:val="28"/>
                <w:szCs w:val="28"/>
              </w:rPr>
              <w:t xml:space="preserve"> динамичное и последовательное развитие системы управления</w:t>
            </w:r>
            <w:r w:rsidRPr="004D3F46">
              <w:rPr>
                <w:rFonts w:ascii="PT Astra Serif" w:hAnsi="PT Astra Serif"/>
                <w:sz w:val="28"/>
                <w:szCs w:val="28"/>
              </w:rPr>
              <w:t xml:space="preserve"> муниципальными финансами в соответствии с приоритетами,   установленными на всех уровнях бюджетной системы Российской Федерации; обеспечение </w:t>
            </w:r>
            <w:r w:rsidRPr="004D3F46">
              <w:rPr>
                <w:rFonts w:ascii="PT Astra Serif" w:hAnsi="PT Astra Serif"/>
                <w:spacing w:val="6"/>
                <w:sz w:val="28"/>
                <w:szCs w:val="28"/>
              </w:rPr>
              <w:t>функционирования действующих автоматизированных систем;</w:t>
            </w:r>
            <w:r w:rsidRPr="004D3F46">
              <w:rPr>
                <w:rFonts w:ascii="PT Astra Serif" w:hAnsi="PT Astra Serif"/>
                <w:sz w:val="28"/>
                <w:szCs w:val="28"/>
              </w:rPr>
              <w:t xml:space="preserve"> обеспечение эффективного распределения финансовых ресурсов между муниципальным </w:t>
            </w:r>
            <w:r w:rsidR="007514CB">
              <w:rPr>
                <w:rFonts w:ascii="PT Astra Serif" w:hAnsi="PT Astra Serif"/>
                <w:sz w:val="28"/>
                <w:szCs w:val="28"/>
              </w:rPr>
              <w:t xml:space="preserve">районом и бюджетами </w:t>
            </w:r>
            <w:r w:rsidRPr="004D3F46">
              <w:rPr>
                <w:rFonts w:ascii="PT Astra Serif" w:hAnsi="PT Astra Serif"/>
                <w:sz w:val="28"/>
                <w:szCs w:val="28"/>
              </w:rPr>
              <w:t xml:space="preserve"> сельских поселений, выравнивание финансовых возможностей поселений 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p>
        </w:tc>
      </w:tr>
    </w:tbl>
    <w:p w:rsidR="00750C35" w:rsidRPr="004D3F46" w:rsidRDefault="00750C35" w:rsidP="00750C35">
      <w:pPr>
        <w:ind w:firstLine="720"/>
        <w:jc w:val="both"/>
        <w:rPr>
          <w:rFonts w:ascii="PT Astra Serif" w:hAnsi="PT Astra Serif"/>
          <w:sz w:val="28"/>
          <w:szCs w:val="28"/>
        </w:rPr>
      </w:pPr>
    </w:p>
    <w:p w:rsidR="00363645" w:rsidRPr="004D3F46" w:rsidRDefault="00363645" w:rsidP="0094317E">
      <w:pPr>
        <w:jc w:val="center"/>
        <w:rPr>
          <w:rFonts w:ascii="PT Astra Serif" w:eastAsia="Calibri" w:hAnsi="PT Astra Serif"/>
          <w:b/>
          <w:sz w:val="28"/>
          <w:szCs w:val="28"/>
        </w:rPr>
      </w:pPr>
      <w:r w:rsidRPr="004D3F46">
        <w:rPr>
          <w:rFonts w:ascii="PT Astra Serif" w:eastAsia="Calibri" w:hAnsi="PT Astra Serif"/>
          <w:b/>
          <w:sz w:val="28"/>
          <w:szCs w:val="28"/>
        </w:rPr>
        <w:t>1.</w:t>
      </w:r>
      <w:r>
        <w:rPr>
          <w:rFonts w:ascii="PT Astra Serif" w:eastAsia="Calibri" w:hAnsi="PT Astra Serif"/>
          <w:b/>
          <w:sz w:val="28"/>
          <w:szCs w:val="28"/>
        </w:rPr>
        <w:t>В</w:t>
      </w:r>
      <w:r w:rsidR="00C174F6">
        <w:rPr>
          <w:rFonts w:ascii="PT Astra Serif" w:eastAsia="Calibri" w:hAnsi="PT Astra Serif"/>
          <w:b/>
          <w:sz w:val="28"/>
          <w:szCs w:val="28"/>
        </w:rPr>
        <w:t>ведение.</w:t>
      </w:r>
    </w:p>
    <w:p w:rsidR="00363645" w:rsidRPr="004D3F46" w:rsidRDefault="00363645" w:rsidP="00363645">
      <w:pPr>
        <w:pStyle w:val="1"/>
        <w:shd w:val="clear" w:color="auto" w:fill="FFFFFF"/>
        <w:ind w:left="2037"/>
        <w:jc w:val="center"/>
        <w:rPr>
          <w:rFonts w:ascii="PT Astra Serif" w:eastAsia="Calibri" w:hAnsi="PT Astra Serif"/>
          <w:bCs/>
          <w:szCs w:val="28"/>
        </w:rPr>
      </w:pPr>
    </w:p>
    <w:p w:rsidR="00363645" w:rsidRPr="004D3F46" w:rsidRDefault="00363645" w:rsidP="00363645">
      <w:pPr>
        <w:ind w:firstLine="720"/>
        <w:jc w:val="both"/>
        <w:rPr>
          <w:rFonts w:ascii="PT Astra Serif" w:hAnsi="PT Astra Serif"/>
          <w:sz w:val="28"/>
          <w:szCs w:val="28"/>
        </w:rPr>
      </w:pPr>
      <w:r w:rsidRPr="004D3F46">
        <w:rPr>
          <w:rFonts w:ascii="PT Astra Serif" w:hAnsi="PT Astra Serif"/>
          <w:sz w:val="28"/>
          <w:szCs w:val="28"/>
        </w:rPr>
        <w:t>Эффективное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достижения других стратегических целей социально-экономического развития 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p>
    <w:p w:rsidR="00363645" w:rsidRPr="004D3F46" w:rsidRDefault="00363645" w:rsidP="00363645">
      <w:pPr>
        <w:ind w:firstLine="720"/>
        <w:jc w:val="both"/>
        <w:rPr>
          <w:rFonts w:ascii="PT Astra Serif" w:hAnsi="PT Astra Serif"/>
          <w:sz w:val="28"/>
          <w:szCs w:val="28"/>
        </w:rPr>
      </w:pPr>
      <w:r w:rsidRPr="004D3F46">
        <w:rPr>
          <w:rFonts w:ascii="PT Astra Serif" w:hAnsi="PT Astra Serif"/>
          <w:sz w:val="28"/>
          <w:szCs w:val="28"/>
        </w:rPr>
        <w:t>Реализация указанной программы п</w:t>
      </w:r>
      <w:r>
        <w:rPr>
          <w:rFonts w:ascii="PT Astra Serif" w:hAnsi="PT Astra Serif"/>
          <w:sz w:val="28"/>
          <w:szCs w:val="28"/>
        </w:rPr>
        <w:t>озволит</w:t>
      </w:r>
      <w:r w:rsidRPr="004D3F46">
        <w:rPr>
          <w:rFonts w:ascii="PT Astra Serif" w:hAnsi="PT Astra Serif"/>
          <w:sz w:val="28"/>
          <w:szCs w:val="28"/>
        </w:rPr>
        <w:t xml:space="preserve"> сформировать нормативную правовую базу, способствующую оптимизации управления бюджетными средствами, повышению эффективности бюджетных расходов, переходу к </w:t>
      </w:r>
      <w:r w:rsidRPr="004D3F46">
        <w:rPr>
          <w:rFonts w:ascii="PT Astra Serif" w:hAnsi="PT Astra Serif"/>
          <w:sz w:val="28"/>
          <w:szCs w:val="28"/>
        </w:rPr>
        <w:lastRenderedPageBreak/>
        <w:t xml:space="preserve">бюджетированию, ориентированному на результат, утверждена процедура проведения мониторинга качества финансового менеджмента. </w:t>
      </w:r>
    </w:p>
    <w:p w:rsidR="00363645" w:rsidRPr="004D3F46" w:rsidRDefault="00363645" w:rsidP="007514CB">
      <w:pPr>
        <w:ind w:firstLine="720"/>
        <w:jc w:val="both"/>
        <w:rPr>
          <w:rFonts w:ascii="PT Astra Serif" w:hAnsi="PT Astra Serif"/>
          <w:sz w:val="28"/>
          <w:szCs w:val="28"/>
        </w:rPr>
      </w:pPr>
      <w:r w:rsidRPr="004D3F46">
        <w:rPr>
          <w:rFonts w:ascii="PT Astra Serif" w:hAnsi="PT Astra Serif"/>
          <w:sz w:val="28"/>
          <w:szCs w:val="28"/>
        </w:rPr>
        <w:t>В целях повышения открытости и прозрачности бюджетного процесса:</w:t>
      </w:r>
    </w:p>
    <w:p w:rsidR="00363645" w:rsidRPr="004D3F46" w:rsidRDefault="00363645" w:rsidP="007514CB">
      <w:pPr>
        <w:ind w:firstLine="720"/>
        <w:jc w:val="both"/>
        <w:rPr>
          <w:rFonts w:ascii="PT Astra Serif" w:hAnsi="PT Astra Serif"/>
          <w:sz w:val="28"/>
          <w:szCs w:val="28"/>
        </w:rPr>
      </w:pPr>
      <w:r w:rsidRPr="004D3F46">
        <w:rPr>
          <w:rFonts w:ascii="PT Astra Serif" w:hAnsi="PT Astra Serif"/>
          <w:sz w:val="28"/>
          <w:szCs w:val="28"/>
        </w:rPr>
        <w:t>ежегодно проводовятся публичные слушания по проекту бюджета и отчету об исполнении бюджета;</w:t>
      </w:r>
    </w:p>
    <w:p w:rsidR="00363645" w:rsidRPr="004D3F46" w:rsidRDefault="00363645" w:rsidP="007514CB">
      <w:pPr>
        <w:ind w:firstLine="720"/>
        <w:jc w:val="both"/>
        <w:rPr>
          <w:rFonts w:ascii="PT Astra Serif" w:hAnsi="PT Astra Serif"/>
          <w:sz w:val="28"/>
          <w:szCs w:val="28"/>
        </w:rPr>
      </w:pPr>
      <w:r w:rsidRPr="004D3F46">
        <w:rPr>
          <w:rFonts w:ascii="PT Astra Serif" w:hAnsi="PT Astra Serif"/>
          <w:sz w:val="28"/>
          <w:szCs w:val="28"/>
        </w:rPr>
        <w:t>регулярно размещается на официальном сайте администрац</w:t>
      </w:r>
      <w:r>
        <w:rPr>
          <w:rFonts w:ascii="PT Astra Serif" w:hAnsi="PT Astra Serif"/>
          <w:sz w:val="28"/>
          <w:szCs w:val="28"/>
        </w:rPr>
        <w:t>ии муниципального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информация о планировании и исполнении бюджета,  в том числе в доступной для граждан форме размещяется информационный сборник «Бюджет для граждан».</w:t>
      </w:r>
    </w:p>
    <w:p w:rsidR="00363645" w:rsidRPr="004D3F46" w:rsidRDefault="00363645" w:rsidP="007514CB">
      <w:pPr>
        <w:ind w:firstLine="720"/>
        <w:jc w:val="both"/>
        <w:rPr>
          <w:rFonts w:ascii="PT Astra Serif" w:hAnsi="PT Astra Serif"/>
          <w:sz w:val="28"/>
          <w:szCs w:val="28"/>
        </w:rPr>
      </w:pPr>
      <w:r w:rsidRPr="004D3F46">
        <w:rPr>
          <w:rFonts w:ascii="PT Astra Serif" w:hAnsi="PT Astra Serif"/>
          <w:sz w:val="28"/>
          <w:szCs w:val="28"/>
        </w:rPr>
        <w:t>Современное состояни</w:t>
      </w:r>
      <w:r>
        <w:rPr>
          <w:rFonts w:ascii="PT Astra Serif" w:hAnsi="PT Astra Serif"/>
          <w:sz w:val="28"/>
          <w:szCs w:val="28"/>
        </w:rPr>
        <w:t>е и развитие системы управления</w:t>
      </w:r>
      <w:r w:rsidR="007514CB">
        <w:rPr>
          <w:rFonts w:ascii="PT Astra Serif" w:hAnsi="PT Astra Serif"/>
          <w:sz w:val="28"/>
          <w:szCs w:val="28"/>
        </w:rPr>
        <w:t xml:space="preserve"> </w:t>
      </w:r>
      <w:r w:rsidRPr="004D3F46">
        <w:rPr>
          <w:rFonts w:ascii="PT Astra Serif" w:hAnsi="PT Astra Serif"/>
          <w:sz w:val="28"/>
          <w:szCs w:val="28"/>
        </w:rPr>
        <w:t>муниципальными финансами в муниципальн</w:t>
      </w:r>
      <w:r>
        <w:rPr>
          <w:rFonts w:ascii="PT Astra Serif" w:hAnsi="PT Astra Serif"/>
          <w:sz w:val="28"/>
          <w:szCs w:val="28"/>
        </w:rPr>
        <w:t>ом образовании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характеризуется проведением ответственной и прозрачной бюджетной политики в полном соответствии с требованиями бюджетного законодательства, эффективным использованием бюджетных средств в рамках приоритетных задач государственной политики, обеспечением устойчивости и сбалансированности бюджета.</w:t>
      </w:r>
    </w:p>
    <w:p w:rsidR="00363645" w:rsidRPr="004D3F46" w:rsidRDefault="00363645" w:rsidP="00363645">
      <w:pPr>
        <w:widowControl w:val="0"/>
        <w:autoSpaceDE w:val="0"/>
        <w:autoSpaceDN w:val="0"/>
        <w:adjustRightInd w:val="0"/>
        <w:ind w:firstLine="720"/>
        <w:jc w:val="both"/>
        <w:rPr>
          <w:rFonts w:ascii="PT Astra Serif" w:hAnsi="PT Astra Serif"/>
          <w:sz w:val="28"/>
          <w:szCs w:val="28"/>
        </w:rPr>
      </w:pPr>
      <w:r w:rsidRPr="004D3F46">
        <w:rPr>
          <w:rFonts w:ascii="PT Astra Serif" w:hAnsi="PT Astra Serif"/>
          <w:sz w:val="28"/>
          <w:szCs w:val="28"/>
        </w:rPr>
        <w:t xml:space="preserve">Совершенствование бюджетного процесса требует постоянного развития существующих механизмов и внедрения новых методов планирования и исполнения бюджета, постоянного развития существующей автоматизированной системы управления бюджетным процессом и внедрения нового функционала, в частности, в ходе интеграции процессов составления и исполнения бюджета,  а также подготовки финансовой и иной отчетности. </w:t>
      </w:r>
    </w:p>
    <w:p w:rsidR="00363645" w:rsidRPr="004D3F46" w:rsidRDefault="00363645" w:rsidP="00363645">
      <w:pPr>
        <w:autoSpaceDE w:val="0"/>
        <w:autoSpaceDN w:val="0"/>
        <w:adjustRightInd w:val="0"/>
        <w:ind w:firstLine="709"/>
        <w:jc w:val="both"/>
        <w:rPr>
          <w:rFonts w:ascii="PT Astra Serif" w:hAnsi="PT Astra Serif"/>
          <w:sz w:val="28"/>
          <w:szCs w:val="28"/>
        </w:rPr>
      </w:pPr>
      <w:r w:rsidRPr="004D3F46">
        <w:rPr>
          <w:rFonts w:ascii="PT Astra Serif" w:hAnsi="PT Astra Serif"/>
          <w:sz w:val="28"/>
          <w:szCs w:val="28"/>
        </w:rPr>
        <w:t xml:space="preserve">Решение и анализ данных вопросов позволяет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в целях повышения эффективности и результативности бюджетных расходов. </w:t>
      </w:r>
    </w:p>
    <w:p w:rsidR="00363645" w:rsidRPr="004D3F46" w:rsidRDefault="00363645" w:rsidP="00363645">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 xml:space="preserve">При этом с учетом особенностей полномочий финансового органа по нормативному и методическому регулированию в установленной сфере деятельности, </w:t>
      </w:r>
      <w:r w:rsidRPr="004D3F46">
        <w:rPr>
          <w:rFonts w:ascii="PT Astra Serif" w:hAnsi="PT Astra Serif"/>
          <w:spacing w:val="-2"/>
          <w:sz w:val="28"/>
          <w:szCs w:val="28"/>
        </w:rPr>
        <w:t xml:space="preserve">программа «Управление муниципальными финансами  </w:t>
      </w:r>
      <w:r w:rsidRPr="004D3F46">
        <w:rPr>
          <w:rFonts w:ascii="PT Astra Serif" w:hAnsi="PT Astra Serif"/>
          <w:sz w:val="28"/>
          <w:szCs w:val="28"/>
        </w:rPr>
        <w:t>муниципа</w:t>
      </w:r>
      <w:r>
        <w:rPr>
          <w:rFonts w:ascii="PT Astra Serif" w:hAnsi="PT Astra Serif"/>
          <w:sz w:val="28"/>
          <w:szCs w:val="28"/>
        </w:rPr>
        <w:t>льного образования «</w:t>
      </w:r>
      <w:r w:rsidRPr="00535935">
        <w:rPr>
          <w:rFonts w:ascii="PT Astra Serif" w:hAnsi="PT Astra Serif"/>
          <w:sz w:val="28"/>
          <w:szCs w:val="28"/>
        </w:rPr>
        <w:t xml:space="preserve">Новомалыклинский </w:t>
      </w:r>
      <w:r w:rsidR="00642205">
        <w:rPr>
          <w:rFonts w:ascii="PT Astra Serif" w:hAnsi="PT Astra Serif"/>
          <w:sz w:val="28"/>
          <w:szCs w:val="28"/>
        </w:rPr>
        <w:t>район»  на 2021 – 2025</w:t>
      </w:r>
      <w:r w:rsidRPr="004D3F46">
        <w:rPr>
          <w:rFonts w:ascii="PT Astra Serif" w:hAnsi="PT Astra Serif"/>
          <w:sz w:val="28"/>
          <w:szCs w:val="28"/>
        </w:rPr>
        <w:t xml:space="preserve"> годы»</w:t>
      </w:r>
      <w:r w:rsidR="00642205">
        <w:rPr>
          <w:rFonts w:ascii="PT Astra Serif" w:hAnsi="PT Astra Serif"/>
          <w:spacing w:val="-2"/>
          <w:sz w:val="28"/>
          <w:szCs w:val="28"/>
        </w:rPr>
        <w:t xml:space="preserve"> ориентирована, в том числе </w:t>
      </w:r>
      <w:r w:rsidRPr="004D3F46">
        <w:rPr>
          <w:rFonts w:ascii="PT Astra Serif" w:hAnsi="PT Astra Serif"/>
          <w:spacing w:val="-2"/>
          <w:sz w:val="28"/>
          <w:szCs w:val="28"/>
        </w:rPr>
        <w:t xml:space="preserve"> и на создание условий для осуществления бюджетной деятельности всеми</w:t>
      </w:r>
      <w:r w:rsidRPr="004D3F46">
        <w:rPr>
          <w:rFonts w:ascii="PT Astra Serif" w:hAnsi="PT Astra Serif"/>
          <w:sz w:val="28"/>
          <w:szCs w:val="28"/>
        </w:rPr>
        <w:t xml:space="preserve"> участниками бюджетного процесса. </w:t>
      </w:r>
    </w:p>
    <w:p w:rsidR="00363645" w:rsidRPr="004D3F46" w:rsidRDefault="00363645" w:rsidP="00363645">
      <w:pPr>
        <w:tabs>
          <w:tab w:val="left" w:pos="1206"/>
        </w:tabs>
        <w:autoSpaceDE w:val="0"/>
        <w:autoSpaceDN w:val="0"/>
        <w:adjustRightInd w:val="0"/>
        <w:ind w:firstLine="709"/>
        <w:jc w:val="both"/>
        <w:rPr>
          <w:rFonts w:ascii="PT Astra Serif" w:hAnsi="PT Astra Serif"/>
          <w:b/>
          <w:sz w:val="28"/>
          <w:szCs w:val="28"/>
        </w:rPr>
      </w:pPr>
      <w:r w:rsidRPr="004D3F46">
        <w:rPr>
          <w:rFonts w:ascii="PT Astra Serif" w:hAnsi="PT Astra Serif"/>
          <w:b/>
          <w:sz w:val="24"/>
          <w:szCs w:val="24"/>
        </w:rPr>
        <w:t xml:space="preserve"> </w:t>
      </w:r>
      <w:r w:rsidRPr="004D3F46">
        <w:rPr>
          <w:rFonts w:ascii="PT Astra Serif" w:hAnsi="PT Astra Serif"/>
          <w:b/>
          <w:sz w:val="28"/>
          <w:szCs w:val="28"/>
        </w:rPr>
        <w:tab/>
      </w:r>
    </w:p>
    <w:p w:rsidR="00750C35" w:rsidRPr="004D3F46" w:rsidRDefault="00750C35" w:rsidP="00750C35">
      <w:pPr>
        <w:ind w:firstLine="720"/>
        <w:jc w:val="center"/>
        <w:rPr>
          <w:rFonts w:ascii="PT Astra Serif" w:hAnsi="PT Astra Serif"/>
        </w:rPr>
      </w:pPr>
    </w:p>
    <w:p w:rsidR="00DB6F9E" w:rsidRPr="004D3F46" w:rsidRDefault="00DB6F9E" w:rsidP="00750C35">
      <w:pPr>
        <w:ind w:firstLine="720"/>
        <w:jc w:val="center"/>
        <w:rPr>
          <w:rFonts w:ascii="PT Astra Serif" w:hAnsi="PT Astra Serif"/>
        </w:rPr>
      </w:pPr>
    </w:p>
    <w:p w:rsidR="007170A1" w:rsidRDefault="007170A1" w:rsidP="00363645">
      <w:pPr>
        <w:widowControl w:val="0"/>
        <w:tabs>
          <w:tab w:val="left" w:pos="0"/>
        </w:tabs>
        <w:autoSpaceDE w:val="0"/>
        <w:autoSpaceDN w:val="0"/>
        <w:adjustRightInd w:val="0"/>
        <w:ind w:left="2" w:firstLine="567"/>
        <w:jc w:val="center"/>
        <w:rPr>
          <w:rFonts w:ascii="PT Astra Serif" w:hAnsi="PT Astra Serif"/>
          <w:b/>
          <w:sz w:val="28"/>
          <w:szCs w:val="28"/>
        </w:rPr>
      </w:pPr>
    </w:p>
    <w:p w:rsidR="00515EFA" w:rsidRDefault="00515EFA" w:rsidP="00363645">
      <w:pPr>
        <w:widowControl w:val="0"/>
        <w:tabs>
          <w:tab w:val="left" w:pos="0"/>
        </w:tabs>
        <w:autoSpaceDE w:val="0"/>
        <w:autoSpaceDN w:val="0"/>
        <w:adjustRightInd w:val="0"/>
        <w:ind w:left="2" w:firstLine="567"/>
        <w:jc w:val="center"/>
        <w:rPr>
          <w:rFonts w:ascii="PT Astra Serif" w:hAnsi="PT Astra Serif"/>
          <w:b/>
          <w:sz w:val="28"/>
          <w:szCs w:val="28"/>
        </w:rPr>
      </w:pPr>
      <w:r>
        <w:rPr>
          <w:rFonts w:ascii="PT Astra Serif" w:hAnsi="PT Astra Serif"/>
          <w:b/>
          <w:sz w:val="28"/>
          <w:szCs w:val="28"/>
        </w:rPr>
        <w:t xml:space="preserve">2. Организация управления реализацией </w:t>
      </w:r>
    </w:p>
    <w:p w:rsidR="00363645" w:rsidRPr="004D3F46" w:rsidRDefault="00515EFA" w:rsidP="00363645">
      <w:pPr>
        <w:widowControl w:val="0"/>
        <w:tabs>
          <w:tab w:val="left" w:pos="0"/>
        </w:tabs>
        <w:autoSpaceDE w:val="0"/>
        <w:autoSpaceDN w:val="0"/>
        <w:adjustRightInd w:val="0"/>
        <w:ind w:left="2" w:firstLine="567"/>
        <w:jc w:val="center"/>
        <w:rPr>
          <w:rFonts w:ascii="PT Astra Serif" w:hAnsi="PT Astra Serif"/>
          <w:b/>
          <w:sz w:val="28"/>
          <w:szCs w:val="28"/>
        </w:rPr>
      </w:pPr>
      <w:r>
        <w:rPr>
          <w:rFonts w:ascii="PT Astra Serif" w:hAnsi="PT Astra Serif"/>
          <w:b/>
          <w:sz w:val="28"/>
          <w:szCs w:val="28"/>
        </w:rPr>
        <w:t>муниципальной программы</w:t>
      </w:r>
    </w:p>
    <w:p w:rsidR="00363645" w:rsidRPr="004D3F46" w:rsidRDefault="00363645" w:rsidP="00363645">
      <w:pPr>
        <w:shd w:val="clear" w:color="auto" w:fill="FFFFFF"/>
        <w:autoSpaceDE w:val="0"/>
        <w:autoSpaceDN w:val="0"/>
        <w:adjustRightInd w:val="0"/>
        <w:ind w:firstLine="720"/>
        <w:jc w:val="both"/>
        <w:rPr>
          <w:rFonts w:ascii="PT Astra Serif" w:hAnsi="PT Astra Serif"/>
          <w:sz w:val="28"/>
          <w:szCs w:val="28"/>
        </w:rPr>
      </w:pPr>
      <w:r w:rsidRPr="004D3F46">
        <w:rPr>
          <w:rFonts w:ascii="PT Astra Serif" w:hAnsi="PT Astra Serif"/>
          <w:sz w:val="28"/>
          <w:szCs w:val="28"/>
        </w:rPr>
        <w:t xml:space="preserve">В рамках программы будут реализованы  следующие  мероприятия: </w:t>
      </w:r>
    </w:p>
    <w:p w:rsidR="00363645" w:rsidRPr="004D3F46" w:rsidRDefault="00363645" w:rsidP="00363645">
      <w:pPr>
        <w:shd w:val="clear" w:color="auto" w:fill="FFFFFF"/>
        <w:tabs>
          <w:tab w:val="num" w:pos="-5760"/>
          <w:tab w:val="left" w:pos="1503"/>
        </w:tabs>
        <w:ind w:firstLine="720"/>
        <w:jc w:val="both"/>
        <w:rPr>
          <w:rFonts w:ascii="PT Astra Serif" w:hAnsi="PT Astra Serif"/>
          <w:spacing w:val="-4"/>
          <w:sz w:val="28"/>
          <w:szCs w:val="28"/>
        </w:rPr>
      </w:pPr>
      <w:r w:rsidRPr="004D3F46">
        <w:rPr>
          <w:rFonts w:ascii="PT Astra Serif" w:hAnsi="PT Astra Serif"/>
          <w:spacing w:val="-4"/>
          <w:sz w:val="28"/>
          <w:szCs w:val="28"/>
        </w:rPr>
        <w:t xml:space="preserve">-обеспечение выполнения функций </w:t>
      </w:r>
      <w:r>
        <w:rPr>
          <w:rFonts w:ascii="PT Astra Serif" w:hAnsi="PT Astra Serif"/>
          <w:kern w:val="2"/>
          <w:sz w:val="28"/>
          <w:szCs w:val="28"/>
          <w:lang w:eastAsia="hi-IN" w:bidi="hi-IN"/>
        </w:rPr>
        <w:t xml:space="preserve"> У</w:t>
      </w:r>
      <w:r w:rsidRPr="004D3F46">
        <w:rPr>
          <w:rFonts w:ascii="PT Astra Serif" w:hAnsi="PT Astra Serif"/>
          <w:kern w:val="2"/>
          <w:sz w:val="28"/>
          <w:szCs w:val="28"/>
          <w:lang w:eastAsia="hi-IN" w:bidi="hi-IN"/>
        </w:rPr>
        <w:t xml:space="preserve">правления </w:t>
      </w:r>
      <w:r>
        <w:rPr>
          <w:rFonts w:ascii="PT Astra Serif" w:hAnsi="PT Astra Serif"/>
          <w:kern w:val="2"/>
          <w:sz w:val="28"/>
          <w:szCs w:val="28"/>
          <w:lang w:eastAsia="hi-IN" w:bidi="hi-IN"/>
        </w:rPr>
        <w:t xml:space="preserve">финансов </w:t>
      </w:r>
      <w:r w:rsidRPr="004D3F46">
        <w:rPr>
          <w:rFonts w:ascii="PT Astra Serif" w:hAnsi="PT Astra Serif"/>
          <w:kern w:val="2"/>
          <w:sz w:val="28"/>
          <w:szCs w:val="28"/>
          <w:lang w:eastAsia="hi-IN" w:bidi="hi-IN"/>
        </w:rPr>
        <w:t>администрации муниципального образования  «</w:t>
      </w:r>
      <w:r w:rsidRPr="00535935">
        <w:rPr>
          <w:rFonts w:ascii="PT Astra Serif" w:hAnsi="PT Astra Serif"/>
          <w:sz w:val="28"/>
          <w:szCs w:val="28"/>
        </w:rPr>
        <w:t xml:space="preserve">Новомалыклинский </w:t>
      </w:r>
      <w:r w:rsidRPr="004D3F46">
        <w:rPr>
          <w:rFonts w:ascii="PT Astra Serif" w:hAnsi="PT Astra Serif"/>
          <w:sz w:val="28"/>
          <w:szCs w:val="28"/>
        </w:rPr>
        <w:t>район</w:t>
      </w:r>
      <w:r w:rsidRPr="004D3F46">
        <w:rPr>
          <w:rFonts w:ascii="PT Astra Serif" w:hAnsi="PT Astra Serif"/>
          <w:kern w:val="2"/>
          <w:sz w:val="28"/>
          <w:szCs w:val="28"/>
          <w:lang w:eastAsia="hi-IN" w:bidi="hi-IN"/>
        </w:rPr>
        <w:t>»</w:t>
      </w:r>
      <w:r w:rsidRPr="004D3F46">
        <w:rPr>
          <w:rFonts w:ascii="PT Astra Serif" w:hAnsi="PT Astra Serif"/>
          <w:spacing w:val="-4"/>
          <w:sz w:val="28"/>
          <w:szCs w:val="28"/>
        </w:rPr>
        <w:t>;</w:t>
      </w:r>
    </w:p>
    <w:p w:rsidR="00363645" w:rsidRPr="004D3F46" w:rsidRDefault="00363645" w:rsidP="00363645">
      <w:pPr>
        <w:widowControl w:val="0"/>
        <w:shd w:val="clear" w:color="auto" w:fill="FFFFFF"/>
        <w:tabs>
          <w:tab w:val="left" w:pos="362"/>
        </w:tabs>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-формирование резервных средств в бюджете муниципа</w:t>
      </w:r>
      <w:r>
        <w:rPr>
          <w:rFonts w:ascii="PT Astra Serif" w:hAnsi="PT Astra Serif"/>
          <w:sz w:val="28"/>
          <w:szCs w:val="28"/>
        </w:rPr>
        <w:t>льного образования «</w:t>
      </w:r>
      <w:r w:rsidRPr="00535935">
        <w:rPr>
          <w:rFonts w:ascii="PT Astra Serif" w:hAnsi="PT Astra Serif"/>
          <w:sz w:val="28"/>
          <w:szCs w:val="28"/>
        </w:rPr>
        <w:t xml:space="preserve">Новомалыклинский </w:t>
      </w:r>
      <w:r w:rsidRPr="004D3F46">
        <w:rPr>
          <w:rFonts w:ascii="PT Astra Serif" w:hAnsi="PT Astra Serif"/>
          <w:sz w:val="28"/>
          <w:szCs w:val="28"/>
        </w:rPr>
        <w:t xml:space="preserve">район» в соответствии с требованиями бюджетного законодательства; </w:t>
      </w:r>
    </w:p>
    <w:p w:rsidR="00363645" w:rsidRPr="004D3F46" w:rsidRDefault="00363645" w:rsidP="00363645">
      <w:pPr>
        <w:widowControl w:val="0"/>
        <w:shd w:val="clear" w:color="auto" w:fill="FFFFFF"/>
        <w:tabs>
          <w:tab w:val="left" w:pos="0"/>
        </w:tabs>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-совершенствование межбюджетных отношений муниципального о</w:t>
      </w:r>
      <w:r>
        <w:rPr>
          <w:rFonts w:ascii="PT Astra Serif" w:hAnsi="PT Astra Serif"/>
          <w:sz w:val="28"/>
          <w:szCs w:val="28"/>
        </w:rPr>
        <w:t>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p>
    <w:p w:rsidR="00363645" w:rsidRPr="004D3F46" w:rsidRDefault="00363645" w:rsidP="00363645">
      <w:pPr>
        <w:widowControl w:val="0"/>
        <w:shd w:val="clear" w:color="auto" w:fill="FFFFFF"/>
        <w:tabs>
          <w:tab w:val="left" w:pos="0"/>
        </w:tabs>
        <w:autoSpaceDE w:val="0"/>
        <w:autoSpaceDN w:val="0"/>
        <w:adjustRightInd w:val="0"/>
        <w:ind w:firstLine="567"/>
        <w:jc w:val="both"/>
        <w:rPr>
          <w:rFonts w:ascii="PT Astra Serif" w:hAnsi="PT Astra Serif"/>
          <w:spacing w:val="-4"/>
          <w:sz w:val="28"/>
          <w:szCs w:val="28"/>
        </w:rPr>
      </w:pPr>
      <w:r w:rsidRPr="004D3F46">
        <w:rPr>
          <w:rFonts w:ascii="PT Astra Serif" w:hAnsi="PT Astra Serif"/>
          <w:spacing w:val="-4"/>
          <w:sz w:val="28"/>
          <w:szCs w:val="28"/>
        </w:rPr>
        <w:lastRenderedPageBreak/>
        <w:t xml:space="preserve">Мероприятие 1. Обеспечение выполнения функций </w:t>
      </w:r>
      <w:r>
        <w:rPr>
          <w:rFonts w:ascii="PT Astra Serif" w:hAnsi="PT Astra Serif"/>
          <w:kern w:val="2"/>
          <w:sz w:val="28"/>
          <w:szCs w:val="28"/>
          <w:lang w:eastAsia="hi-IN" w:bidi="hi-IN"/>
        </w:rPr>
        <w:t xml:space="preserve"> У</w:t>
      </w:r>
      <w:r w:rsidRPr="004D3F46">
        <w:rPr>
          <w:rFonts w:ascii="PT Astra Serif" w:hAnsi="PT Astra Serif"/>
          <w:kern w:val="2"/>
          <w:sz w:val="28"/>
          <w:szCs w:val="28"/>
          <w:lang w:eastAsia="hi-IN" w:bidi="hi-IN"/>
        </w:rPr>
        <w:t xml:space="preserve">правления </w:t>
      </w:r>
      <w:r>
        <w:rPr>
          <w:rFonts w:ascii="PT Astra Serif" w:hAnsi="PT Astra Serif"/>
          <w:kern w:val="2"/>
          <w:sz w:val="28"/>
          <w:szCs w:val="28"/>
          <w:lang w:eastAsia="hi-IN" w:bidi="hi-IN"/>
        </w:rPr>
        <w:t xml:space="preserve">финансов </w:t>
      </w:r>
      <w:r w:rsidRPr="004D3F46">
        <w:rPr>
          <w:rFonts w:ascii="PT Astra Serif" w:hAnsi="PT Astra Serif"/>
          <w:kern w:val="2"/>
          <w:sz w:val="28"/>
          <w:szCs w:val="28"/>
          <w:lang w:eastAsia="hi-IN" w:bidi="hi-IN"/>
        </w:rPr>
        <w:t>администрации муниципального образования  «</w:t>
      </w:r>
      <w:r w:rsidRPr="00535935">
        <w:rPr>
          <w:rFonts w:ascii="PT Astra Serif" w:hAnsi="PT Astra Serif"/>
          <w:sz w:val="28"/>
          <w:szCs w:val="28"/>
        </w:rPr>
        <w:t xml:space="preserve">Новомалыклинский </w:t>
      </w:r>
      <w:r w:rsidRPr="004D3F46">
        <w:rPr>
          <w:rFonts w:ascii="PT Astra Serif" w:hAnsi="PT Astra Serif"/>
          <w:sz w:val="28"/>
          <w:szCs w:val="28"/>
        </w:rPr>
        <w:t>район</w:t>
      </w:r>
      <w:r w:rsidRPr="004D3F46">
        <w:rPr>
          <w:rFonts w:ascii="PT Astra Serif" w:hAnsi="PT Astra Serif"/>
          <w:kern w:val="2"/>
          <w:sz w:val="28"/>
          <w:szCs w:val="28"/>
          <w:lang w:eastAsia="hi-IN" w:bidi="hi-IN"/>
        </w:rPr>
        <w:t>»</w:t>
      </w:r>
      <w:r w:rsidRPr="004D3F46">
        <w:rPr>
          <w:rFonts w:ascii="PT Astra Serif" w:hAnsi="PT Astra Serif"/>
          <w:spacing w:val="-4"/>
          <w:sz w:val="28"/>
          <w:szCs w:val="28"/>
        </w:rPr>
        <w:t>.</w:t>
      </w:r>
    </w:p>
    <w:p w:rsidR="00363645" w:rsidRPr="004D3F46" w:rsidRDefault="007514CB" w:rsidP="00363645">
      <w:pPr>
        <w:widowControl w:val="0"/>
        <w:shd w:val="clear" w:color="auto" w:fill="FFFFFF"/>
        <w:tabs>
          <w:tab w:val="num" w:pos="2"/>
          <w:tab w:val="left" w:pos="362"/>
        </w:tabs>
        <w:autoSpaceDE w:val="0"/>
        <w:autoSpaceDN w:val="0"/>
        <w:adjustRightInd w:val="0"/>
        <w:ind w:firstLine="567"/>
        <w:jc w:val="both"/>
        <w:rPr>
          <w:rFonts w:ascii="PT Astra Serif" w:hAnsi="PT Astra Serif"/>
          <w:sz w:val="28"/>
          <w:szCs w:val="28"/>
        </w:rPr>
      </w:pPr>
      <w:r>
        <w:rPr>
          <w:rFonts w:ascii="PT Astra Serif" w:hAnsi="PT Astra Serif"/>
          <w:kern w:val="2"/>
          <w:sz w:val="28"/>
          <w:szCs w:val="28"/>
          <w:lang w:eastAsia="hi-IN" w:bidi="hi-IN"/>
        </w:rPr>
        <w:t xml:space="preserve">Муниципальное учреждение Управление финансов </w:t>
      </w:r>
      <w:r w:rsidR="00363645" w:rsidRPr="004D3F46">
        <w:rPr>
          <w:rFonts w:ascii="PT Astra Serif" w:hAnsi="PT Astra Serif"/>
          <w:kern w:val="2"/>
          <w:sz w:val="28"/>
          <w:szCs w:val="28"/>
          <w:lang w:eastAsia="hi-IN" w:bidi="hi-IN"/>
        </w:rPr>
        <w:t xml:space="preserve"> администрации муниципального образования «</w:t>
      </w:r>
      <w:r w:rsidR="00363645" w:rsidRPr="00535935">
        <w:rPr>
          <w:rFonts w:ascii="PT Astra Serif" w:hAnsi="PT Astra Serif"/>
          <w:sz w:val="28"/>
          <w:szCs w:val="28"/>
        </w:rPr>
        <w:t>Новомалыклинский</w:t>
      </w:r>
      <w:r w:rsidR="00363645" w:rsidRPr="004D3F46">
        <w:rPr>
          <w:rFonts w:ascii="PT Astra Serif" w:hAnsi="PT Astra Serif"/>
          <w:sz w:val="28"/>
          <w:szCs w:val="28"/>
        </w:rPr>
        <w:t xml:space="preserve"> район</w:t>
      </w:r>
      <w:r w:rsidR="00363645" w:rsidRPr="004D3F46">
        <w:rPr>
          <w:rFonts w:ascii="PT Astra Serif" w:hAnsi="PT Astra Serif"/>
          <w:kern w:val="2"/>
          <w:sz w:val="28"/>
          <w:szCs w:val="28"/>
          <w:lang w:eastAsia="hi-IN" w:bidi="hi-IN"/>
        </w:rPr>
        <w:t>»</w:t>
      </w:r>
      <w:r w:rsidR="00363645" w:rsidRPr="004D3F46">
        <w:rPr>
          <w:rFonts w:ascii="PT Astra Serif" w:hAnsi="PT Astra Serif"/>
          <w:sz w:val="28"/>
          <w:szCs w:val="28"/>
        </w:rPr>
        <w:t xml:space="preserve"> (далее – финансовое управление) создано в целях реализации части вопроса местного значения по формированию, исполнению местного бюджета и контролю за исполнением данного бюджета, а также обеспечения  и</w:t>
      </w:r>
      <w:r w:rsidR="00363645" w:rsidRPr="004D3F46">
        <w:rPr>
          <w:rFonts w:ascii="PT Astra Serif" w:hAnsi="PT Astra Serif"/>
          <w:spacing w:val="-6"/>
          <w:sz w:val="28"/>
          <w:szCs w:val="28"/>
        </w:rPr>
        <w:t>сполнения вопроса местного значения по установлению, изменению и отмене</w:t>
      </w:r>
      <w:r w:rsidR="00363645" w:rsidRPr="004D3F46">
        <w:rPr>
          <w:rFonts w:ascii="PT Astra Serif" w:hAnsi="PT Astra Serif"/>
          <w:sz w:val="28"/>
          <w:szCs w:val="28"/>
        </w:rPr>
        <w:t xml:space="preserve"> местных налогов и сборов и является финансовым органом муниципального образования </w:t>
      </w:r>
      <w:r w:rsidR="00363645" w:rsidRPr="004D3F46">
        <w:rPr>
          <w:rFonts w:ascii="PT Astra Serif" w:hAnsi="PT Astra Serif"/>
          <w:kern w:val="2"/>
          <w:sz w:val="28"/>
          <w:szCs w:val="28"/>
          <w:lang w:eastAsia="hi-IN" w:bidi="hi-IN"/>
        </w:rPr>
        <w:t>«</w:t>
      </w:r>
      <w:r w:rsidR="00363645" w:rsidRPr="00535935">
        <w:rPr>
          <w:rFonts w:ascii="PT Astra Serif" w:hAnsi="PT Astra Serif"/>
          <w:sz w:val="28"/>
          <w:szCs w:val="28"/>
        </w:rPr>
        <w:t>Новомалыклинский</w:t>
      </w:r>
      <w:r w:rsidR="00363645" w:rsidRPr="004D3F46">
        <w:rPr>
          <w:rFonts w:ascii="PT Astra Serif" w:hAnsi="PT Astra Serif"/>
          <w:sz w:val="28"/>
          <w:szCs w:val="28"/>
        </w:rPr>
        <w:t xml:space="preserve"> район</w:t>
      </w:r>
      <w:r w:rsidR="00363645" w:rsidRPr="004D3F46">
        <w:rPr>
          <w:rFonts w:ascii="PT Astra Serif" w:hAnsi="PT Astra Serif"/>
          <w:kern w:val="2"/>
          <w:sz w:val="28"/>
          <w:szCs w:val="28"/>
          <w:lang w:eastAsia="hi-IN" w:bidi="hi-IN"/>
        </w:rPr>
        <w:t>»</w:t>
      </w:r>
      <w:r w:rsidR="00363645" w:rsidRPr="004D3F46">
        <w:rPr>
          <w:rFonts w:ascii="PT Astra Serif" w:hAnsi="PT Astra Serif"/>
          <w:sz w:val="28"/>
          <w:szCs w:val="28"/>
        </w:rPr>
        <w:t xml:space="preserve">. </w:t>
      </w:r>
    </w:p>
    <w:p w:rsidR="00363645" w:rsidRPr="004D3F46" w:rsidRDefault="00363645" w:rsidP="00363645">
      <w:pPr>
        <w:widowControl w:val="0"/>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З</w:t>
      </w:r>
      <w:r w:rsidRPr="004D3F46">
        <w:rPr>
          <w:rFonts w:ascii="PT Astra Serif" w:hAnsi="PT Astra Serif"/>
          <w:sz w:val="28"/>
          <w:szCs w:val="28"/>
        </w:rPr>
        <w:t>адачи, поставленные на уровне органов муниципальной      власти по дальнейшему реформированию общественных финансов, внесение  соответствующих изменений в Бюджетный кодекс Российской Федерации,  обозначают необходимость актуализации нормативно-правовой базы и методологического обеспечения бюджетного процесса, его организации с учетом новаций,  внедрения новых механизмов управления бюджетными средствами, повышения  открытости бюджетных вопросов.</w:t>
      </w:r>
    </w:p>
    <w:p w:rsidR="00363645" w:rsidRDefault="00363645" w:rsidP="00363645">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 xml:space="preserve">При этом четкая организация установленных бюджетных процедур, своевременность и полнота подготовки проекта бюджета муниципального </w:t>
      </w:r>
      <w:r>
        <w:rPr>
          <w:rFonts w:ascii="PT Astra Serif" w:hAnsi="PT Astra Serif"/>
          <w:sz w:val="28"/>
          <w:szCs w:val="28"/>
        </w:rPr>
        <w:t>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упреждающая</w:t>
      </w:r>
      <w:r w:rsidRPr="004D3F46">
        <w:rPr>
          <w:rFonts w:ascii="PT Astra Serif" w:hAnsi="PT Astra Serif"/>
          <w:color w:val="FF0000"/>
          <w:sz w:val="28"/>
          <w:szCs w:val="28"/>
        </w:rPr>
        <w:t xml:space="preserve"> </w:t>
      </w:r>
      <w:r w:rsidRPr="004D3F46">
        <w:rPr>
          <w:rFonts w:ascii="PT Astra Serif" w:hAnsi="PT Astra Serif"/>
          <w:sz w:val="28"/>
          <w:szCs w:val="28"/>
        </w:rPr>
        <w:t>оценка влияния на его параметры изменений законодательства и социально-экономической ситуации, работа по мобилизации доходов бюджета, обеспечение исполнения бюджета, осуществление контроля за операциями с бюджетными средствами, также остаются важными составляющими бюджетной деятельности муниципалитета.</w:t>
      </w:r>
    </w:p>
    <w:p w:rsidR="003602F8" w:rsidRPr="004D3F46" w:rsidRDefault="003602F8" w:rsidP="003602F8">
      <w:pPr>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Мероприятие 2. Формирование резервных средств в бюджете 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в соответствии с требованиями бюджетного законодательства.</w:t>
      </w:r>
    </w:p>
    <w:p w:rsidR="003602F8" w:rsidRPr="004D3F46" w:rsidRDefault="003602F8" w:rsidP="003602F8">
      <w:pPr>
        <w:pStyle w:val="ad"/>
        <w:shd w:val="clear" w:color="auto" w:fill="FFFFFF"/>
        <w:autoSpaceDE w:val="0"/>
        <w:autoSpaceDN w:val="0"/>
        <w:adjustRightInd w:val="0"/>
        <w:spacing w:after="0" w:line="240" w:lineRule="auto"/>
        <w:ind w:left="0" w:firstLine="567"/>
        <w:jc w:val="both"/>
        <w:rPr>
          <w:rFonts w:ascii="PT Astra Serif" w:hAnsi="PT Astra Serif"/>
          <w:sz w:val="28"/>
          <w:szCs w:val="28"/>
        </w:rPr>
      </w:pPr>
      <w:r w:rsidRPr="004D3F46">
        <w:rPr>
          <w:rFonts w:ascii="PT Astra Serif" w:hAnsi="PT Astra Serif"/>
          <w:sz w:val="28"/>
          <w:szCs w:val="28"/>
        </w:rPr>
        <w:t>Формирование расходов резервного фонда Администрации муниципал</w:t>
      </w:r>
      <w:r>
        <w:rPr>
          <w:rFonts w:ascii="PT Astra Serif" w:hAnsi="PT Astra Serif"/>
          <w:sz w:val="28"/>
          <w:szCs w:val="28"/>
        </w:rPr>
        <w:t>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осуществляется в пределах ограничений, установленных нормой статьи 81 Бюджетного кодекса Российской Федерации для возможного исполнения расходных обязательств по финансовому обеспечению непредвиденных расходов.</w:t>
      </w:r>
    </w:p>
    <w:p w:rsidR="003602F8" w:rsidRPr="004D3F46" w:rsidRDefault="003602F8" w:rsidP="003602F8">
      <w:pPr>
        <w:pStyle w:val="ad"/>
        <w:shd w:val="clear" w:color="auto" w:fill="FFFFFF"/>
        <w:autoSpaceDE w:val="0"/>
        <w:autoSpaceDN w:val="0"/>
        <w:adjustRightInd w:val="0"/>
        <w:spacing w:after="0" w:line="240" w:lineRule="auto"/>
        <w:ind w:left="0" w:firstLine="567"/>
        <w:jc w:val="both"/>
        <w:rPr>
          <w:rFonts w:ascii="PT Astra Serif" w:hAnsi="PT Astra Serif"/>
          <w:sz w:val="28"/>
          <w:szCs w:val="28"/>
        </w:rPr>
      </w:pPr>
      <w:r w:rsidRPr="004D3F46">
        <w:rPr>
          <w:rFonts w:ascii="PT Astra Serif" w:hAnsi="PT Astra Serif"/>
          <w:sz w:val="28"/>
          <w:szCs w:val="28"/>
        </w:rPr>
        <w:t xml:space="preserve">Средства резервного фонда Администрации муниципального образования   </w:t>
      </w:r>
      <w:r>
        <w:rPr>
          <w:rFonts w:ascii="PT Astra Serif" w:hAnsi="PT Astra Serif"/>
          <w:sz w:val="28"/>
          <w:szCs w:val="28"/>
        </w:rPr>
        <w:t>«</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используются в порядке, установленном постановлением администрации 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r w:rsidRPr="004D3F46">
        <w:rPr>
          <w:rFonts w:ascii="PT Astra Serif" w:hAnsi="PT Astra Serif"/>
          <w:spacing w:val="-2"/>
          <w:sz w:val="28"/>
          <w:szCs w:val="28"/>
        </w:rPr>
        <w:t>.</w:t>
      </w:r>
    </w:p>
    <w:p w:rsidR="003602F8" w:rsidRPr="004D3F46" w:rsidRDefault="003602F8" w:rsidP="003602F8">
      <w:pPr>
        <w:pStyle w:val="20"/>
        <w:shd w:val="clear" w:color="auto" w:fill="FFFFFF"/>
        <w:ind w:firstLine="567"/>
        <w:rPr>
          <w:rFonts w:ascii="PT Astra Serif" w:hAnsi="PT Astra Serif"/>
          <w:szCs w:val="28"/>
          <w:lang w:eastAsia="en-US"/>
        </w:rPr>
      </w:pPr>
      <w:r w:rsidRPr="004D3F46">
        <w:rPr>
          <w:rFonts w:ascii="PT Astra Serif" w:hAnsi="PT Astra Serif"/>
          <w:szCs w:val="28"/>
          <w:lang w:eastAsia="en-US"/>
        </w:rPr>
        <w:t xml:space="preserve">Формирование в бюджете </w:t>
      </w:r>
      <w:r w:rsidRPr="004D3F46">
        <w:rPr>
          <w:rFonts w:ascii="PT Astra Serif" w:hAnsi="PT Astra Serif"/>
          <w:szCs w:val="28"/>
        </w:rPr>
        <w:t xml:space="preserve">муниципального образования </w:t>
      </w:r>
      <w:r>
        <w:rPr>
          <w:rFonts w:ascii="PT Astra Serif" w:hAnsi="PT Astra Serif"/>
          <w:szCs w:val="28"/>
        </w:rPr>
        <w:t>«</w:t>
      </w:r>
      <w:r w:rsidRPr="00535935">
        <w:rPr>
          <w:rFonts w:ascii="PT Astra Serif" w:hAnsi="PT Astra Serif"/>
          <w:szCs w:val="28"/>
        </w:rPr>
        <w:t>Новомалыклинский</w:t>
      </w:r>
      <w:r w:rsidRPr="004D3F46">
        <w:rPr>
          <w:rFonts w:ascii="PT Astra Serif" w:hAnsi="PT Astra Serif"/>
          <w:szCs w:val="28"/>
        </w:rPr>
        <w:t xml:space="preserve"> район»</w:t>
      </w:r>
      <w:r w:rsidRPr="004D3F46">
        <w:rPr>
          <w:rFonts w:ascii="PT Astra Serif" w:hAnsi="PT Astra Serif"/>
          <w:szCs w:val="28"/>
          <w:lang w:eastAsia="en-US"/>
        </w:rPr>
        <w:t xml:space="preserve"> резерва средств для последующего направления соответствующим главным распорядителям бюджетных средств осуществ</w:t>
      </w:r>
      <w:r w:rsidRPr="004D3F46">
        <w:rPr>
          <w:rFonts w:ascii="PT Astra Serif" w:hAnsi="PT Astra Serif"/>
          <w:spacing w:val="6"/>
          <w:szCs w:val="28"/>
          <w:lang w:eastAsia="en-US"/>
        </w:rPr>
        <w:t>ляется в целях обеспечения</w:t>
      </w:r>
      <w:r w:rsidRPr="004D3F46">
        <w:rPr>
          <w:rFonts w:ascii="PT Astra Serif" w:hAnsi="PT Astra Serif"/>
          <w:spacing w:val="6"/>
          <w:szCs w:val="28"/>
        </w:rPr>
        <w:t xml:space="preserve"> планируемых </w:t>
      </w:r>
      <w:r w:rsidRPr="004D3F46">
        <w:rPr>
          <w:rFonts w:ascii="PT Astra Serif" w:hAnsi="PT Astra Serif"/>
          <w:spacing w:val="6"/>
          <w:szCs w:val="28"/>
          <w:lang w:eastAsia="en-US"/>
        </w:rPr>
        <w:t>в очередном финансовом году</w:t>
      </w:r>
      <w:r w:rsidRPr="004D3F46">
        <w:rPr>
          <w:rFonts w:ascii="PT Astra Serif" w:hAnsi="PT Astra Serif"/>
          <w:szCs w:val="28"/>
        </w:rPr>
        <w:t xml:space="preserve"> расходных обязательств, но не имеющих в период формирования бюджета нормативной базы для их принятия.</w:t>
      </w:r>
    </w:p>
    <w:p w:rsidR="003602F8" w:rsidRPr="004D3F46" w:rsidRDefault="003602F8" w:rsidP="003602F8">
      <w:pPr>
        <w:pStyle w:val="20"/>
        <w:shd w:val="clear" w:color="auto" w:fill="FFFFFF"/>
        <w:ind w:firstLine="567"/>
        <w:rPr>
          <w:rFonts w:ascii="PT Astra Serif" w:hAnsi="PT Astra Serif"/>
          <w:szCs w:val="28"/>
        </w:rPr>
      </w:pPr>
      <w:r w:rsidRPr="004D3F46">
        <w:rPr>
          <w:rFonts w:ascii="PT Astra Serif" w:hAnsi="PT Astra Serif"/>
          <w:szCs w:val="28"/>
        </w:rPr>
        <w:t xml:space="preserve">Распределение иным образом зарезервированных средств между главными распорядителями бюджетных средств осуществляется </w:t>
      </w:r>
      <w:r w:rsidR="007514CB">
        <w:rPr>
          <w:rFonts w:ascii="PT Astra Serif" w:hAnsi="PT Astra Serif"/>
          <w:szCs w:val="28"/>
        </w:rPr>
        <w:t xml:space="preserve">муниципальным учреждением </w:t>
      </w:r>
      <w:r>
        <w:rPr>
          <w:rFonts w:ascii="PT Astra Serif" w:hAnsi="PT Astra Serif"/>
          <w:kern w:val="2"/>
          <w:szCs w:val="28"/>
          <w:lang w:eastAsia="hi-IN" w:bidi="hi-IN"/>
        </w:rPr>
        <w:t>У</w:t>
      </w:r>
      <w:r w:rsidRPr="004D3F46">
        <w:rPr>
          <w:rFonts w:ascii="PT Astra Serif" w:hAnsi="PT Astra Serif"/>
          <w:kern w:val="2"/>
          <w:szCs w:val="28"/>
          <w:lang w:eastAsia="hi-IN" w:bidi="hi-IN"/>
        </w:rPr>
        <w:t>правление</w:t>
      </w:r>
      <w:r w:rsidRPr="004D3F46">
        <w:rPr>
          <w:rFonts w:ascii="PT Astra Serif" w:hAnsi="PT Astra Serif"/>
          <w:szCs w:val="28"/>
        </w:rPr>
        <w:t xml:space="preserve"> </w:t>
      </w:r>
      <w:r>
        <w:rPr>
          <w:rFonts w:ascii="PT Astra Serif" w:hAnsi="PT Astra Serif"/>
          <w:szCs w:val="28"/>
        </w:rPr>
        <w:t xml:space="preserve">финансов </w:t>
      </w:r>
      <w:r>
        <w:rPr>
          <w:rFonts w:ascii="PT Astra Serif" w:hAnsi="PT Astra Serif"/>
          <w:color w:val="000000"/>
          <w:szCs w:val="28"/>
        </w:rPr>
        <w:t>а</w:t>
      </w:r>
      <w:r w:rsidRPr="004D3F46">
        <w:rPr>
          <w:rFonts w:ascii="PT Astra Serif" w:hAnsi="PT Astra Serif"/>
          <w:color w:val="000000"/>
          <w:szCs w:val="28"/>
        </w:rPr>
        <w:t xml:space="preserve">дминистрации </w:t>
      </w:r>
      <w:r w:rsidRPr="004D3F46">
        <w:rPr>
          <w:rFonts w:ascii="PT Astra Serif" w:hAnsi="PT Astra Serif"/>
          <w:szCs w:val="28"/>
        </w:rPr>
        <w:t>муницип</w:t>
      </w:r>
      <w:r>
        <w:rPr>
          <w:rFonts w:ascii="PT Astra Serif" w:hAnsi="PT Astra Serif"/>
          <w:szCs w:val="28"/>
        </w:rPr>
        <w:t xml:space="preserve">ального образования </w:t>
      </w:r>
      <w:r>
        <w:rPr>
          <w:rFonts w:ascii="PT Astra Serif" w:hAnsi="PT Astra Serif"/>
          <w:szCs w:val="28"/>
        </w:rPr>
        <w:lastRenderedPageBreak/>
        <w:t>«</w:t>
      </w:r>
      <w:r w:rsidRPr="00535935">
        <w:rPr>
          <w:rFonts w:ascii="PT Astra Serif" w:hAnsi="PT Astra Serif"/>
          <w:szCs w:val="28"/>
        </w:rPr>
        <w:t>Новомалыклинский</w:t>
      </w:r>
      <w:r w:rsidRPr="004D3F46">
        <w:rPr>
          <w:rFonts w:ascii="PT Astra Serif" w:hAnsi="PT Astra Serif"/>
          <w:szCs w:val="28"/>
        </w:rPr>
        <w:t xml:space="preserve"> район»</w:t>
      </w:r>
      <w:r w:rsidRPr="004D3F46">
        <w:rPr>
          <w:rFonts w:ascii="PT Astra Serif" w:hAnsi="PT Astra Serif"/>
          <w:color w:val="000000"/>
          <w:szCs w:val="28"/>
        </w:rPr>
        <w:t xml:space="preserve"> </w:t>
      </w:r>
      <w:r w:rsidRPr="004D3F46">
        <w:rPr>
          <w:rFonts w:ascii="PT Astra Serif" w:hAnsi="PT Astra Serif"/>
          <w:szCs w:val="28"/>
        </w:rPr>
        <w:t>после  издания соответствующих муниципальных правовых актов.</w:t>
      </w:r>
    </w:p>
    <w:p w:rsidR="003602F8" w:rsidRPr="004D3F46" w:rsidRDefault="003602F8" w:rsidP="003602F8">
      <w:pPr>
        <w:shd w:val="clear" w:color="auto" w:fill="FFFFFF"/>
        <w:ind w:firstLine="567"/>
        <w:jc w:val="both"/>
        <w:rPr>
          <w:rFonts w:ascii="PT Astra Serif" w:hAnsi="PT Astra Serif"/>
          <w:sz w:val="28"/>
          <w:szCs w:val="28"/>
        </w:rPr>
      </w:pPr>
      <w:r w:rsidRPr="004D3F46">
        <w:rPr>
          <w:rFonts w:ascii="PT Astra Serif" w:hAnsi="PT Astra Serif"/>
          <w:color w:val="000000"/>
          <w:sz w:val="28"/>
          <w:szCs w:val="28"/>
        </w:rPr>
        <w:t xml:space="preserve">Проблема возникновения рисков отсутствия финансового обеспечения  расходов непредвиденного характера и расходных обязательств, прогнозируемых на перспективу, решается путем формирования резервного фонда Администрации </w:t>
      </w:r>
      <w:r w:rsidRPr="004D3F46">
        <w:rPr>
          <w:rFonts w:ascii="PT Astra Serif" w:hAnsi="PT Astra Serif"/>
          <w:sz w:val="28"/>
          <w:szCs w:val="28"/>
        </w:rPr>
        <w:t>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r w:rsidRPr="004D3F46">
        <w:rPr>
          <w:rFonts w:ascii="PT Astra Serif" w:hAnsi="PT Astra Serif"/>
          <w:color w:val="000000"/>
          <w:sz w:val="28"/>
          <w:szCs w:val="28"/>
        </w:rPr>
        <w:t xml:space="preserve"> в оптимальном размере, определения условно утвержденных расходов в достаточном объеме. Это определено в качестве мероприятий данного </w:t>
      </w:r>
      <w:r w:rsidRPr="004D3F46">
        <w:rPr>
          <w:rFonts w:ascii="PT Astra Serif" w:hAnsi="PT Astra Serif"/>
          <w:sz w:val="28"/>
          <w:szCs w:val="28"/>
        </w:rPr>
        <w:t>мероприятия.</w:t>
      </w:r>
    </w:p>
    <w:p w:rsidR="003602F8" w:rsidRPr="004D3F46" w:rsidRDefault="003602F8" w:rsidP="003602F8">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Мероприятие 3. Совершенствование системы распределения и перераспределения финансовых ресурсов между муниципальны</w:t>
      </w:r>
      <w:r w:rsidR="00933C92">
        <w:rPr>
          <w:rFonts w:ascii="PT Astra Serif" w:hAnsi="PT Astra Serif"/>
          <w:sz w:val="28"/>
          <w:szCs w:val="28"/>
        </w:rPr>
        <w:t xml:space="preserve">м районом и бюджетами </w:t>
      </w:r>
      <w:r w:rsidRPr="004D3F46">
        <w:rPr>
          <w:rFonts w:ascii="PT Astra Serif" w:hAnsi="PT Astra Serif"/>
          <w:sz w:val="28"/>
          <w:szCs w:val="28"/>
        </w:rPr>
        <w:t xml:space="preserve"> сельских поселений.</w:t>
      </w:r>
    </w:p>
    <w:p w:rsidR="003602F8" w:rsidRPr="004D3F46" w:rsidRDefault="003602F8" w:rsidP="003602F8">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Целью мероприятия является обеспечение эффективного распределения финансовых ресурсов между муниципальны</w:t>
      </w:r>
      <w:r w:rsidR="00CA75A3">
        <w:rPr>
          <w:rFonts w:ascii="PT Astra Serif" w:hAnsi="PT Astra Serif"/>
          <w:sz w:val="28"/>
          <w:szCs w:val="28"/>
        </w:rPr>
        <w:t xml:space="preserve">м районом и бюджетами </w:t>
      </w:r>
      <w:r w:rsidRPr="004D3F46">
        <w:rPr>
          <w:rFonts w:ascii="PT Astra Serif" w:hAnsi="PT Astra Serif"/>
          <w:sz w:val="28"/>
          <w:szCs w:val="28"/>
        </w:rPr>
        <w:t xml:space="preserve"> сельских поселений, выравнивание финансовых возможностей поселений 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предоставление иных межбюджетных трансфертов бюджетам поселений.   </w:t>
      </w:r>
    </w:p>
    <w:p w:rsidR="00363645" w:rsidRDefault="003D4421" w:rsidP="003D4421">
      <w:pPr>
        <w:widowControl w:val="0"/>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00363645" w:rsidRPr="004D3F46">
        <w:rPr>
          <w:rFonts w:ascii="PT Astra Serif" w:hAnsi="PT Astra Serif"/>
          <w:sz w:val="28"/>
          <w:szCs w:val="28"/>
        </w:rPr>
        <w:t xml:space="preserve">В соответствии с закрепленной компетенцией, координирующим органом по решению обозначенных задач является  </w:t>
      </w:r>
      <w:r w:rsidR="00363645">
        <w:rPr>
          <w:rFonts w:ascii="PT Astra Serif" w:hAnsi="PT Astra Serif"/>
          <w:kern w:val="2"/>
          <w:sz w:val="28"/>
          <w:szCs w:val="28"/>
          <w:lang w:eastAsia="hi-IN" w:bidi="hi-IN"/>
        </w:rPr>
        <w:t xml:space="preserve"> </w:t>
      </w:r>
      <w:r w:rsidR="007514CB">
        <w:rPr>
          <w:rFonts w:ascii="PT Astra Serif" w:hAnsi="PT Astra Serif"/>
          <w:kern w:val="2"/>
          <w:sz w:val="28"/>
          <w:szCs w:val="28"/>
          <w:lang w:eastAsia="hi-IN" w:bidi="hi-IN"/>
        </w:rPr>
        <w:t xml:space="preserve">Муниципальное учреждение </w:t>
      </w:r>
      <w:r w:rsidR="00363645">
        <w:rPr>
          <w:rFonts w:ascii="PT Astra Serif" w:hAnsi="PT Astra Serif"/>
          <w:kern w:val="2"/>
          <w:sz w:val="28"/>
          <w:szCs w:val="28"/>
          <w:lang w:eastAsia="hi-IN" w:bidi="hi-IN"/>
        </w:rPr>
        <w:t>У</w:t>
      </w:r>
      <w:r w:rsidR="00363645" w:rsidRPr="004D3F46">
        <w:rPr>
          <w:rFonts w:ascii="PT Astra Serif" w:hAnsi="PT Astra Serif"/>
          <w:kern w:val="2"/>
          <w:sz w:val="28"/>
          <w:szCs w:val="28"/>
          <w:lang w:eastAsia="hi-IN" w:bidi="hi-IN"/>
        </w:rPr>
        <w:t xml:space="preserve">правление </w:t>
      </w:r>
      <w:r w:rsidR="00363645">
        <w:rPr>
          <w:rFonts w:ascii="PT Astra Serif" w:hAnsi="PT Astra Serif"/>
          <w:kern w:val="2"/>
          <w:sz w:val="28"/>
          <w:szCs w:val="28"/>
          <w:lang w:eastAsia="hi-IN" w:bidi="hi-IN"/>
        </w:rPr>
        <w:t xml:space="preserve">финансов </w:t>
      </w:r>
      <w:r w:rsidR="00363645" w:rsidRPr="004D3F46">
        <w:rPr>
          <w:rFonts w:ascii="PT Astra Serif" w:hAnsi="PT Astra Serif"/>
          <w:kern w:val="2"/>
          <w:sz w:val="28"/>
          <w:szCs w:val="28"/>
          <w:lang w:eastAsia="hi-IN" w:bidi="hi-IN"/>
        </w:rPr>
        <w:t>администрации муниципального образования «</w:t>
      </w:r>
      <w:r w:rsidR="00363645" w:rsidRPr="00535935">
        <w:rPr>
          <w:rFonts w:ascii="PT Astra Serif" w:hAnsi="PT Astra Serif"/>
          <w:sz w:val="28"/>
          <w:szCs w:val="28"/>
        </w:rPr>
        <w:t>Новомалыклинский</w:t>
      </w:r>
      <w:r w:rsidR="00363645" w:rsidRPr="004D3F46">
        <w:rPr>
          <w:rFonts w:ascii="PT Astra Serif" w:hAnsi="PT Astra Serif"/>
          <w:sz w:val="28"/>
          <w:szCs w:val="28"/>
        </w:rPr>
        <w:t xml:space="preserve"> район</w:t>
      </w:r>
      <w:r w:rsidR="00363645" w:rsidRPr="004D3F46">
        <w:rPr>
          <w:rFonts w:ascii="PT Astra Serif" w:hAnsi="PT Astra Serif"/>
          <w:kern w:val="2"/>
          <w:sz w:val="28"/>
          <w:szCs w:val="28"/>
          <w:lang w:eastAsia="hi-IN" w:bidi="hi-IN"/>
        </w:rPr>
        <w:t>»</w:t>
      </w:r>
      <w:r w:rsidR="00933C92">
        <w:rPr>
          <w:rFonts w:ascii="PT Astra Serif" w:hAnsi="PT Astra Serif"/>
          <w:kern w:val="2"/>
          <w:sz w:val="28"/>
          <w:szCs w:val="28"/>
          <w:lang w:eastAsia="hi-IN" w:bidi="hi-IN"/>
        </w:rPr>
        <w:t xml:space="preserve"> </w:t>
      </w:r>
      <w:r w:rsidR="00363645" w:rsidRPr="004D3F46">
        <w:rPr>
          <w:rFonts w:ascii="PT Astra Serif" w:hAnsi="PT Astra Serif"/>
          <w:sz w:val="28"/>
          <w:szCs w:val="28"/>
        </w:rPr>
        <w:t>в рамках своей текущей функциональной деятельности.</w:t>
      </w:r>
    </w:p>
    <w:p w:rsidR="00710FF2" w:rsidRDefault="00710FF2" w:rsidP="003D4421">
      <w:pPr>
        <w:widowControl w:val="0"/>
        <w:shd w:val="clear" w:color="auto" w:fill="FFFFFF"/>
        <w:autoSpaceDE w:val="0"/>
        <w:autoSpaceDN w:val="0"/>
        <w:adjustRightInd w:val="0"/>
        <w:jc w:val="both"/>
        <w:rPr>
          <w:rFonts w:ascii="PT Astra Serif" w:hAnsi="PT Astra Serif"/>
          <w:sz w:val="28"/>
          <w:szCs w:val="28"/>
        </w:rPr>
      </w:pPr>
    </w:p>
    <w:p w:rsidR="00710FF2" w:rsidRPr="00A76B48" w:rsidRDefault="00710FF2" w:rsidP="00710FF2">
      <w:pPr>
        <w:keepNext/>
        <w:keepLines/>
        <w:autoSpaceDE w:val="0"/>
        <w:autoSpaceDN w:val="0"/>
        <w:adjustRightInd w:val="0"/>
        <w:rPr>
          <w:rFonts w:ascii="PT Astra Serif" w:hAnsi="PT Astra Serif"/>
          <w:color w:val="000000"/>
          <w:sz w:val="28"/>
          <w:szCs w:val="28"/>
        </w:rPr>
      </w:pPr>
      <w:r>
        <w:rPr>
          <w:rFonts w:ascii="PT Astra Serif" w:hAnsi="PT Astra Serif"/>
          <w:color w:val="000000"/>
          <w:sz w:val="28"/>
          <w:szCs w:val="28"/>
        </w:rPr>
        <w:t xml:space="preserve">                                                                               </w:t>
      </w:r>
      <w:r w:rsidR="00F33D90">
        <w:rPr>
          <w:rFonts w:ascii="PT Astra Serif" w:hAnsi="PT Astra Serif"/>
          <w:color w:val="000000"/>
          <w:sz w:val="28"/>
          <w:szCs w:val="28"/>
        </w:rPr>
        <w:t xml:space="preserve">           </w:t>
      </w:r>
      <w:r w:rsidRPr="00A76B48">
        <w:rPr>
          <w:rFonts w:ascii="PT Astra Serif" w:hAnsi="PT Astra Serif"/>
          <w:color w:val="000000"/>
          <w:sz w:val="28"/>
          <w:szCs w:val="28"/>
        </w:rPr>
        <w:t xml:space="preserve">ПРИЛОЖЕНИЕ  </w:t>
      </w:r>
      <w:r w:rsidR="00F33D90">
        <w:rPr>
          <w:rFonts w:ascii="PT Astra Serif" w:hAnsi="PT Astra Serif"/>
          <w:color w:val="000000"/>
          <w:sz w:val="28"/>
          <w:szCs w:val="28"/>
        </w:rPr>
        <w:t xml:space="preserve"> №</w:t>
      </w:r>
      <w:r>
        <w:rPr>
          <w:rFonts w:ascii="PT Astra Serif" w:hAnsi="PT Astra Serif"/>
          <w:color w:val="000000"/>
          <w:sz w:val="28"/>
          <w:szCs w:val="28"/>
        </w:rPr>
        <w:t>1</w:t>
      </w:r>
    </w:p>
    <w:p w:rsidR="00710FF2" w:rsidRPr="00A76B48" w:rsidRDefault="00710FF2" w:rsidP="00F33D90">
      <w:pPr>
        <w:keepNext/>
        <w:keepLines/>
        <w:autoSpaceDE w:val="0"/>
        <w:autoSpaceDN w:val="0"/>
        <w:adjustRightInd w:val="0"/>
        <w:jc w:val="center"/>
        <w:rPr>
          <w:rFonts w:ascii="PT Astra Serif" w:hAnsi="PT Astra Serif"/>
          <w:color w:val="000000"/>
          <w:sz w:val="28"/>
          <w:szCs w:val="28"/>
        </w:rPr>
      </w:pPr>
      <w:r w:rsidRPr="00A76B48">
        <w:rPr>
          <w:rFonts w:ascii="PT Astra Serif" w:hAnsi="PT Astra Serif"/>
          <w:color w:val="000000"/>
          <w:sz w:val="28"/>
          <w:szCs w:val="28"/>
        </w:rPr>
        <w:t xml:space="preserve">         </w:t>
      </w:r>
      <w:r w:rsidR="00F33D90">
        <w:rPr>
          <w:rFonts w:ascii="PT Astra Serif" w:hAnsi="PT Astra Serif"/>
          <w:color w:val="000000"/>
          <w:sz w:val="28"/>
          <w:szCs w:val="28"/>
        </w:rPr>
        <w:t xml:space="preserve">                                                                               к муниципальной программе</w:t>
      </w:r>
      <w:r w:rsidRPr="00A76B48">
        <w:rPr>
          <w:rFonts w:ascii="PT Astra Serif" w:hAnsi="PT Astra Serif"/>
          <w:color w:val="000000"/>
          <w:sz w:val="28"/>
          <w:szCs w:val="28"/>
        </w:rPr>
        <w:t xml:space="preserve">                                                  </w:t>
      </w:r>
      <w:r>
        <w:rPr>
          <w:rFonts w:ascii="PT Astra Serif" w:hAnsi="PT Astra Serif"/>
          <w:color w:val="000000"/>
          <w:sz w:val="28"/>
          <w:szCs w:val="28"/>
        </w:rPr>
        <w:t xml:space="preserve">                  </w:t>
      </w:r>
    </w:p>
    <w:p w:rsidR="00710FF2" w:rsidRPr="00A76B48" w:rsidRDefault="00710FF2" w:rsidP="00710FF2">
      <w:pPr>
        <w:keepNext/>
        <w:keepLines/>
        <w:autoSpaceDE w:val="0"/>
        <w:autoSpaceDN w:val="0"/>
        <w:adjustRightInd w:val="0"/>
        <w:jc w:val="center"/>
        <w:rPr>
          <w:rFonts w:ascii="PT Astra Serif" w:hAnsi="PT Astra Serif"/>
          <w:color w:val="000000"/>
          <w:sz w:val="28"/>
          <w:szCs w:val="28"/>
        </w:rPr>
      </w:pPr>
      <w:r>
        <w:rPr>
          <w:rFonts w:ascii="PT Astra Serif" w:hAnsi="PT Astra Serif"/>
          <w:color w:val="000000"/>
          <w:sz w:val="28"/>
          <w:szCs w:val="28"/>
        </w:rPr>
        <w:t xml:space="preserve">        </w:t>
      </w:r>
      <w:r w:rsidR="00F33D90">
        <w:rPr>
          <w:rFonts w:ascii="PT Astra Serif" w:hAnsi="PT Astra Serif"/>
          <w:color w:val="000000"/>
          <w:sz w:val="28"/>
          <w:szCs w:val="28"/>
        </w:rPr>
        <w:t xml:space="preserve">                          </w:t>
      </w:r>
      <w:r w:rsidRPr="00A76B48">
        <w:rPr>
          <w:rFonts w:ascii="PT Astra Serif" w:hAnsi="PT Astra Serif"/>
          <w:color w:val="000000"/>
          <w:sz w:val="28"/>
          <w:szCs w:val="28"/>
        </w:rPr>
        <w:t xml:space="preserve">                                                                                           </w:t>
      </w:r>
      <w:r>
        <w:rPr>
          <w:rFonts w:ascii="PT Astra Serif" w:hAnsi="PT Astra Serif"/>
          <w:color w:val="000000"/>
          <w:sz w:val="28"/>
          <w:szCs w:val="28"/>
        </w:rPr>
        <w:t xml:space="preserve">   </w:t>
      </w:r>
    </w:p>
    <w:p w:rsidR="003D4421" w:rsidRPr="004D3F46" w:rsidRDefault="003D4421" w:rsidP="003D4421">
      <w:pPr>
        <w:widowControl w:val="0"/>
        <w:shd w:val="clear" w:color="auto" w:fill="FFFFFF"/>
        <w:autoSpaceDE w:val="0"/>
        <w:autoSpaceDN w:val="0"/>
        <w:adjustRightInd w:val="0"/>
        <w:jc w:val="both"/>
        <w:rPr>
          <w:rFonts w:ascii="PT Astra Serif" w:hAnsi="PT Astra Serif"/>
          <w:sz w:val="28"/>
          <w:szCs w:val="28"/>
        </w:rPr>
      </w:pPr>
    </w:p>
    <w:p w:rsidR="00363645" w:rsidRPr="004D3F46" w:rsidRDefault="00363645" w:rsidP="00292354">
      <w:pPr>
        <w:widowControl w:val="0"/>
        <w:shd w:val="clear" w:color="auto" w:fill="FFFFFF"/>
        <w:autoSpaceDE w:val="0"/>
        <w:autoSpaceDN w:val="0"/>
        <w:adjustRightInd w:val="0"/>
        <w:ind w:firstLine="567"/>
        <w:jc w:val="both"/>
        <w:rPr>
          <w:rFonts w:ascii="PT Astra Serif" w:hAnsi="PT Astra Serif"/>
          <w:sz w:val="28"/>
          <w:szCs w:val="28"/>
        </w:rPr>
      </w:pPr>
    </w:p>
    <w:p w:rsidR="00C174F6" w:rsidRPr="00C174F6" w:rsidRDefault="00C174F6" w:rsidP="00C174F6">
      <w:pPr>
        <w:jc w:val="center"/>
        <w:rPr>
          <w:rFonts w:ascii="PT Astra Serif" w:hAnsi="PT Astra Serif"/>
          <w:b/>
          <w:sz w:val="28"/>
          <w:szCs w:val="28"/>
        </w:rPr>
      </w:pPr>
      <w:r w:rsidRPr="00C174F6">
        <w:rPr>
          <w:rFonts w:ascii="PT Astra Serif" w:hAnsi="PT Astra Serif"/>
          <w:b/>
          <w:sz w:val="28"/>
          <w:szCs w:val="28"/>
        </w:rPr>
        <w:t>ПРЕЧЕНЬ</w:t>
      </w:r>
    </w:p>
    <w:p w:rsidR="00683F53" w:rsidRDefault="00C174F6" w:rsidP="00C174F6">
      <w:pPr>
        <w:jc w:val="center"/>
        <w:rPr>
          <w:rFonts w:ascii="PT Astra Serif" w:hAnsi="PT Astra Serif"/>
          <w:b/>
          <w:sz w:val="28"/>
          <w:szCs w:val="28"/>
        </w:rPr>
      </w:pPr>
      <w:r w:rsidRPr="00C174F6">
        <w:rPr>
          <w:rFonts w:ascii="PT Astra Serif" w:hAnsi="PT Astra Serif"/>
          <w:b/>
          <w:sz w:val="28"/>
          <w:szCs w:val="28"/>
        </w:rPr>
        <w:t>ЦЕВЫХ ИДИКАТОРОВ МУНИЦИПАЛЬНОЙ ПРОГРАММЫ</w:t>
      </w:r>
    </w:p>
    <w:p w:rsidR="00C174F6" w:rsidRPr="00D81879" w:rsidRDefault="00C174F6" w:rsidP="00C174F6">
      <w:pPr>
        <w:tabs>
          <w:tab w:val="num" w:pos="-5760"/>
          <w:tab w:val="left" w:pos="1503"/>
        </w:tabs>
        <w:jc w:val="center"/>
        <w:rPr>
          <w:rFonts w:ascii="PT Astra Serif" w:hAnsi="PT Astra Serif"/>
          <w:b/>
          <w:sz w:val="28"/>
          <w:szCs w:val="28"/>
        </w:rPr>
      </w:pPr>
      <w:r w:rsidRPr="00D81879">
        <w:rPr>
          <w:rFonts w:ascii="PT Astra Serif" w:hAnsi="PT Astra Serif"/>
          <w:b/>
          <w:sz w:val="28"/>
          <w:szCs w:val="28"/>
        </w:rPr>
        <w:t xml:space="preserve">«Управление муниципальными финансами муниципального образования «Новомалыклинский район» </w:t>
      </w:r>
      <w:r>
        <w:rPr>
          <w:rFonts w:ascii="PT Astra Serif" w:hAnsi="PT Astra Serif"/>
          <w:b/>
          <w:sz w:val="28"/>
          <w:szCs w:val="28"/>
        </w:rPr>
        <w:t xml:space="preserve"> </w:t>
      </w:r>
    </w:p>
    <w:p w:rsidR="00C174F6" w:rsidRPr="00D81879" w:rsidRDefault="00C174F6" w:rsidP="00C174F6">
      <w:pPr>
        <w:jc w:val="center"/>
        <w:rPr>
          <w:rFonts w:ascii="PT Astra Serif" w:hAnsi="PT Astra Serif"/>
          <w:b/>
          <w:sz w:val="28"/>
          <w:szCs w:val="28"/>
        </w:rPr>
      </w:pPr>
    </w:p>
    <w:p w:rsidR="00C174F6" w:rsidRDefault="00C174F6" w:rsidP="00C174F6">
      <w:pPr>
        <w:jc w:val="center"/>
        <w:rPr>
          <w:rFonts w:ascii="PT Astra Serif" w:hAnsi="PT Astra Serif"/>
          <w:b/>
          <w:sz w:val="28"/>
          <w:szCs w:val="28"/>
        </w:rPr>
      </w:pPr>
    </w:p>
    <w:p w:rsidR="00C174F6" w:rsidRPr="00C174F6" w:rsidRDefault="00C174F6" w:rsidP="00C174F6">
      <w:pPr>
        <w:jc w:val="center"/>
        <w:rPr>
          <w:rFonts w:ascii="PT Astra Serif" w:hAnsi="PT Astra Serif"/>
          <w:b/>
          <w:sz w:val="28"/>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2268"/>
        <w:gridCol w:w="851"/>
        <w:gridCol w:w="567"/>
        <w:gridCol w:w="709"/>
        <w:gridCol w:w="992"/>
        <w:gridCol w:w="567"/>
        <w:gridCol w:w="1843"/>
      </w:tblGrid>
      <w:tr w:rsidR="00683F53" w:rsidRPr="00E448AD" w:rsidTr="0094317E">
        <w:trPr>
          <w:trHeight w:val="503"/>
        </w:trPr>
        <w:tc>
          <w:tcPr>
            <w:tcW w:w="2410" w:type="dxa"/>
            <w:vMerge w:val="restart"/>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 xml:space="preserve">Наименование показателя </w:t>
            </w:r>
          </w:p>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 xml:space="preserve">результата реализации </w:t>
            </w:r>
          </w:p>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программы</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Ответственный исполнитель</w:t>
            </w:r>
          </w:p>
        </w:tc>
        <w:tc>
          <w:tcPr>
            <w:tcW w:w="5529" w:type="dxa"/>
            <w:gridSpan w:val="6"/>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ind w:right="918"/>
              <w:rPr>
                <w:rFonts w:ascii="PT Astra Serif" w:hAnsi="PT Astra Serif"/>
                <w:sz w:val="28"/>
                <w:szCs w:val="28"/>
              </w:rPr>
            </w:pPr>
            <w:r w:rsidRPr="00683F53">
              <w:rPr>
                <w:rFonts w:ascii="PT Astra Serif" w:hAnsi="PT Astra Serif"/>
                <w:sz w:val="28"/>
                <w:szCs w:val="28"/>
              </w:rPr>
              <w:t xml:space="preserve">Конечный результат реализации муниципальной </w:t>
            </w:r>
          </w:p>
          <w:p w:rsidR="00683F53" w:rsidRPr="00683F53" w:rsidRDefault="00683F53" w:rsidP="00683F53">
            <w:pPr>
              <w:ind w:right="918"/>
              <w:rPr>
                <w:rFonts w:ascii="PT Astra Serif" w:hAnsi="PT Astra Serif"/>
                <w:sz w:val="28"/>
                <w:szCs w:val="28"/>
              </w:rPr>
            </w:pPr>
            <w:r w:rsidRPr="00683F53">
              <w:rPr>
                <w:rFonts w:ascii="PT Astra Serif" w:hAnsi="PT Astra Serif"/>
                <w:sz w:val="28"/>
                <w:szCs w:val="28"/>
              </w:rPr>
              <w:t>программы,</w:t>
            </w:r>
            <w:r w:rsidRPr="00683F53">
              <w:rPr>
                <w:rFonts w:ascii="PT Astra Serif" w:hAnsi="PT Astra Serif"/>
                <w:spacing w:val="-4"/>
                <w:sz w:val="28"/>
                <w:szCs w:val="28"/>
              </w:rPr>
              <w:t xml:space="preserve"> в том числе по годам</w:t>
            </w:r>
          </w:p>
        </w:tc>
      </w:tr>
      <w:tr w:rsidR="00683F53" w:rsidRPr="00E448AD" w:rsidTr="0094317E">
        <w:trPr>
          <w:tblHeader/>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rPr>
                <w:rFonts w:ascii="PT Astra Serif" w:hAnsi="PT Astra Serif"/>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rPr>
                <w:rFonts w:ascii="PT Astra Serif" w:hAnsi="PT Astra Serif"/>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202</w:t>
            </w:r>
            <w:r w:rsidR="00082CC0">
              <w:rPr>
                <w:rFonts w:ascii="PT Astra Serif" w:hAnsi="PT Astra Serif"/>
                <w:sz w:val="28"/>
                <w:szCs w:val="2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202</w:t>
            </w:r>
            <w:r w:rsidR="00082CC0">
              <w:rPr>
                <w:rFonts w:ascii="PT Astra Serif" w:hAnsi="PT Astra Serif"/>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202</w:t>
            </w:r>
            <w:r w:rsidR="00082CC0">
              <w:rPr>
                <w:rFonts w:ascii="PT Astra Serif" w:hAnsi="PT Astra Serif"/>
                <w:sz w:val="28"/>
                <w:szCs w:val="28"/>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202</w:t>
            </w:r>
            <w:r w:rsidR="00082CC0">
              <w:rPr>
                <w:rFonts w:ascii="PT Astra Serif" w:hAnsi="PT Astra Serif"/>
                <w:sz w:val="28"/>
                <w:szCs w:val="28"/>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082CC0">
            <w:pPr>
              <w:jc w:val="center"/>
              <w:rPr>
                <w:rFonts w:ascii="PT Astra Serif" w:hAnsi="PT Astra Serif"/>
                <w:sz w:val="28"/>
                <w:szCs w:val="28"/>
              </w:rPr>
            </w:pPr>
            <w:r w:rsidRPr="00683F53">
              <w:rPr>
                <w:rFonts w:ascii="PT Astra Serif" w:hAnsi="PT Astra Serif"/>
                <w:sz w:val="28"/>
                <w:szCs w:val="28"/>
              </w:rPr>
              <w:t>202</w:t>
            </w:r>
            <w:r w:rsidR="00082CC0">
              <w:rPr>
                <w:rFonts w:ascii="PT Astra Serif" w:hAnsi="PT Astra Serif"/>
                <w:sz w:val="28"/>
                <w:szCs w:val="28"/>
              </w:rPr>
              <w:t>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rPr>
                <w:rFonts w:ascii="PT Astra Serif" w:hAnsi="PT Astra Serif"/>
                <w:sz w:val="28"/>
                <w:szCs w:val="28"/>
              </w:rPr>
            </w:pP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ad"/>
              <w:spacing w:after="0" w:line="240" w:lineRule="auto"/>
              <w:ind w:left="0"/>
              <w:rPr>
                <w:rFonts w:ascii="PT Astra Serif" w:hAnsi="PT Astra Serif"/>
                <w:sz w:val="28"/>
                <w:szCs w:val="28"/>
              </w:rPr>
            </w:pPr>
            <w:r w:rsidRPr="00683F53">
              <w:rPr>
                <w:rFonts w:ascii="PT Astra Serif" w:hAnsi="PT Astra Serif"/>
                <w:sz w:val="28"/>
                <w:szCs w:val="28"/>
              </w:rPr>
              <w:t xml:space="preserve">Степень соответствия содержания проекта решения Совета депутатов муниципального образования </w:t>
            </w:r>
            <w:r w:rsidRPr="00683F53">
              <w:rPr>
                <w:rFonts w:ascii="PT Astra Serif" w:hAnsi="PT Astra Serif"/>
                <w:sz w:val="28"/>
                <w:szCs w:val="28"/>
              </w:rPr>
              <w:lastRenderedPageBreak/>
              <w:t xml:space="preserve">«Новомалыклинский район» о бюджете муниципального образования «Новомалыклинский район» и состава документов и материалов, предоставляемых </w:t>
            </w:r>
          </w:p>
          <w:p w:rsidR="00683F53" w:rsidRPr="00683F53" w:rsidRDefault="00683F53" w:rsidP="00683F53">
            <w:pPr>
              <w:pStyle w:val="ad"/>
              <w:spacing w:after="0" w:line="240" w:lineRule="auto"/>
              <w:ind w:left="0"/>
              <w:rPr>
                <w:rFonts w:ascii="PT Astra Serif" w:hAnsi="PT Astra Serif"/>
                <w:sz w:val="28"/>
                <w:szCs w:val="28"/>
              </w:rPr>
            </w:pPr>
            <w:r w:rsidRPr="00683F53">
              <w:rPr>
                <w:rFonts w:ascii="PT Astra Serif" w:hAnsi="PT Astra Serif"/>
                <w:sz w:val="28"/>
                <w:szCs w:val="28"/>
              </w:rPr>
              <w:t xml:space="preserve">одновременно с ним, требованиям, установленным </w:t>
            </w:r>
          </w:p>
          <w:p w:rsidR="00683F53" w:rsidRPr="00683F53" w:rsidRDefault="00683F53" w:rsidP="00683F53">
            <w:pPr>
              <w:pStyle w:val="ad"/>
              <w:spacing w:after="0" w:line="240" w:lineRule="auto"/>
              <w:ind w:left="0"/>
              <w:rPr>
                <w:rFonts w:ascii="PT Astra Serif" w:hAnsi="PT Astra Serif"/>
                <w:sz w:val="28"/>
                <w:szCs w:val="28"/>
              </w:rPr>
            </w:pPr>
            <w:r w:rsidRPr="00683F53">
              <w:rPr>
                <w:rFonts w:ascii="PT Astra Serif" w:hAnsi="PT Astra Serif"/>
                <w:sz w:val="28"/>
                <w:szCs w:val="28"/>
              </w:rPr>
              <w:t>бюджетным законодательством, %</w:t>
            </w:r>
          </w:p>
        </w:tc>
        <w:tc>
          <w:tcPr>
            <w:tcW w:w="2268"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kern w:val="2"/>
                <w:sz w:val="28"/>
                <w:szCs w:val="28"/>
                <w:lang w:eastAsia="hi-IN" w:bidi="hi-IN"/>
              </w:rPr>
              <w:lastRenderedPageBreak/>
              <w:t xml:space="preserve"> </w:t>
            </w:r>
            <w:r w:rsidR="007514CB">
              <w:rPr>
                <w:rFonts w:ascii="PT Astra Serif" w:hAnsi="PT Astra Serif"/>
                <w:kern w:val="2"/>
                <w:sz w:val="28"/>
                <w:szCs w:val="28"/>
                <w:lang w:eastAsia="hi-IN" w:bidi="hi-IN"/>
              </w:rPr>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 xml:space="preserve">муниципального образования </w:t>
            </w:r>
            <w:r w:rsidRPr="00683F53">
              <w:rPr>
                <w:rFonts w:ascii="PT Astra Serif" w:hAnsi="PT Astra Serif"/>
                <w:sz w:val="28"/>
                <w:szCs w:val="28"/>
              </w:rPr>
              <w:lastRenderedPageBreak/>
              <w:t>«Новомалыклинский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lastRenderedPageBreak/>
              <w:t>100</w:t>
            </w: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 xml:space="preserve">формирование проекта </w:t>
            </w:r>
          </w:p>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 xml:space="preserve">бюджета муниципального </w:t>
            </w:r>
          </w:p>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 xml:space="preserve">образования </w:t>
            </w:r>
          </w:p>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«Новомалык</w:t>
            </w:r>
            <w:r w:rsidRPr="00683F53">
              <w:rPr>
                <w:rFonts w:ascii="PT Astra Serif" w:hAnsi="PT Astra Serif"/>
                <w:sz w:val="28"/>
                <w:szCs w:val="28"/>
              </w:rPr>
              <w:lastRenderedPageBreak/>
              <w:t>линский район»</w:t>
            </w:r>
          </w:p>
          <w:p w:rsidR="00683F53" w:rsidRPr="00683F53" w:rsidRDefault="00D8288A" w:rsidP="00683F53">
            <w:pPr>
              <w:pStyle w:val="ad"/>
              <w:tabs>
                <w:tab w:val="left" w:pos="2895"/>
              </w:tabs>
              <w:spacing w:after="0" w:line="240" w:lineRule="auto"/>
              <w:ind w:left="0"/>
              <w:rPr>
                <w:rFonts w:ascii="PT Astra Serif" w:hAnsi="PT Astra Serif"/>
                <w:sz w:val="28"/>
                <w:szCs w:val="28"/>
              </w:rPr>
            </w:pPr>
            <w:r>
              <w:rPr>
                <w:rFonts w:ascii="PT Astra Serif" w:hAnsi="PT Astra Serif"/>
                <w:sz w:val="28"/>
                <w:szCs w:val="28"/>
              </w:rPr>
              <w:t xml:space="preserve">с </w:t>
            </w:r>
            <w:r w:rsidR="00683F53" w:rsidRPr="00683F53">
              <w:rPr>
                <w:rFonts w:ascii="PT Astra Serif" w:hAnsi="PT Astra Serif"/>
                <w:sz w:val="28"/>
                <w:szCs w:val="28"/>
              </w:rPr>
              <w:t xml:space="preserve">соблюдением </w:t>
            </w:r>
          </w:p>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 xml:space="preserve">требований бюджетного </w:t>
            </w:r>
          </w:p>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законодательства</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ConsPlusCell"/>
              <w:rPr>
                <w:rFonts w:ascii="PT Astra Serif" w:hAnsi="PT Astra Serif" w:cs="Times New Roman"/>
                <w:sz w:val="28"/>
                <w:szCs w:val="28"/>
              </w:rPr>
            </w:pPr>
            <w:r w:rsidRPr="00683F53">
              <w:rPr>
                <w:rFonts w:ascii="PT Astra Serif" w:hAnsi="PT Astra Serif" w:cs="Times New Roman"/>
                <w:sz w:val="28"/>
                <w:szCs w:val="28"/>
              </w:rPr>
              <w:lastRenderedPageBreak/>
              <w:t>Степень соответствия состава годового отчета об исполнении бюджета муниципального образования «Новомалыклинский район» и документов, предоставляемых одновременно с ним  требованиям, установленным бюджетным законодательством, %</w:t>
            </w:r>
          </w:p>
        </w:tc>
        <w:tc>
          <w:tcPr>
            <w:tcW w:w="2268" w:type="dxa"/>
            <w:tcBorders>
              <w:top w:val="single" w:sz="4" w:space="0" w:color="000000"/>
              <w:left w:val="single" w:sz="4" w:space="0" w:color="000000"/>
              <w:bottom w:val="single" w:sz="4" w:space="0" w:color="000000"/>
              <w:right w:val="single" w:sz="4" w:space="0" w:color="000000"/>
            </w:tcBorders>
            <w:hideMark/>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683F53" w:rsidRPr="00683F53" w:rsidRDefault="007514CB" w:rsidP="007514CB">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rPr>
                <w:rFonts w:ascii="PT Astra Serif" w:hAnsi="PT Astra Serif"/>
                <w:sz w:val="28"/>
                <w:szCs w:val="28"/>
              </w:rPr>
            </w:pPr>
            <w:r w:rsidRPr="00683F53">
              <w:rPr>
                <w:rFonts w:ascii="PT Astra Serif" w:hAnsi="PT Astra Serif"/>
                <w:sz w:val="28"/>
                <w:szCs w:val="28"/>
              </w:rPr>
              <w:t>100</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tc>
        <w:tc>
          <w:tcPr>
            <w:tcW w:w="992"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tc>
        <w:tc>
          <w:tcPr>
            <w:tcW w:w="567"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tc>
        <w:tc>
          <w:tcPr>
            <w:tcW w:w="1843"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формирование годового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отчета об исполнении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консолидированного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бюджета муниципального</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образования«Новомалыклинский район»</w:t>
            </w:r>
          </w:p>
          <w:p w:rsidR="00683F53" w:rsidRPr="00683F53" w:rsidRDefault="00D8288A" w:rsidP="00683F53">
            <w:pPr>
              <w:tabs>
                <w:tab w:val="left" w:pos="2895"/>
              </w:tabs>
              <w:rPr>
                <w:rFonts w:ascii="PT Astra Serif" w:hAnsi="PT Astra Serif"/>
                <w:sz w:val="28"/>
                <w:szCs w:val="28"/>
              </w:rPr>
            </w:pPr>
            <w:r>
              <w:rPr>
                <w:rFonts w:ascii="PT Astra Serif" w:hAnsi="PT Astra Serif"/>
                <w:sz w:val="28"/>
                <w:szCs w:val="28"/>
              </w:rPr>
              <w:t xml:space="preserve">с </w:t>
            </w:r>
            <w:r w:rsidR="00683F53" w:rsidRPr="00683F53">
              <w:rPr>
                <w:rFonts w:ascii="PT Astra Serif" w:hAnsi="PT Astra Serif"/>
                <w:sz w:val="28"/>
                <w:szCs w:val="28"/>
              </w:rPr>
              <w:t>соблюдением требований бюджетного законодательства</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ConsPlusCell"/>
              <w:rPr>
                <w:rFonts w:ascii="PT Astra Serif" w:hAnsi="PT Astra Serif" w:cs="Times New Roman"/>
                <w:sz w:val="28"/>
                <w:szCs w:val="28"/>
              </w:rPr>
            </w:pPr>
            <w:r w:rsidRPr="00683F53">
              <w:rPr>
                <w:rFonts w:ascii="PT Astra Serif" w:hAnsi="PT Astra Serif" w:cs="Times New Roman"/>
                <w:sz w:val="28"/>
                <w:szCs w:val="28"/>
              </w:rPr>
              <w:t>Соблюдение срока предоставления годовой бюджетной</w:t>
            </w:r>
          </w:p>
          <w:p w:rsidR="00683F53" w:rsidRPr="00683F53" w:rsidRDefault="00683F53" w:rsidP="00683F53">
            <w:pPr>
              <w:pStyle w:val="ConsPlusCell"/>
              <w:rPr>
                <w:rFonts w:ascii="PT Astra Serif" w:hAnsi="PT Astra Serif" w:cs="Times New Roman"/>
                <w:sz w:val="28"/>
                <w:szCs w:val="28"/>
              </w:rPr>
            </w:pPr>
            <w:r w:rsidRPr="00683F53">
              <w:rPr>
                <w:rFonts w:ascii="PT Astra Serif" w:hAnsi="PT Astra Serif" w:cs="Times New Roman"/>
                <w:sz w:val="28"/>
                <w:szCs w:val="28"/>
              </w:rPr>
              <w:t xml:space="preserve">отчетности в Министерство финансов </w:t>
            </w:r>
            <w:r w:rsidRPr="00683F53">
              <w:rPr>
                <w:rFonts w:ascii="PT Astra Serif" w:hAnsi="PT Astra Serif" w:cs="Times New Roman"/>
                <w:sz w:val="28"/>
                <w:szCs w:val="28"/>
              </w:rPr>
              <w:lastRenderedPageBreak/>
              <w:t>Ульяновской области, да/нет</w:t>
            </w:r>
          </w:p>
        </w:tc>
        <w:tc>
          <w:tcPr>
            <w:tcW w:w="2268" w:type="dxa"/>
            <w:tcBorders>
              <w:top w:val="single" w:sz="4" w:space="0" w:color="000000"/>
              <w:left w:val="single" w:sz="4" w:space="0" w:color="000000"/>
              <w:bottom w:val="single" w:sz="4" w:space="0" w:color="000000"/>
              <w:right w:val="single" w:sz="4" w:space="0" w:color="000000"/>
            </w:tcBorders>
            <w:hideMark/>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lastRenderedPageBreak/>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683F53" w:rsidRPr="00683F53" w:rsidRDefault="007514CB" w:rsidP="007514CB">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w:t>
            </w:r>
            <w:r w:rsidRPr="00683F53">
              <w:rPr>
                <w:rFonts w:ascii="PT Astra Serif" w:hAnsi="PT Astra Serif"/>
                <w:sz w:val="28"/>
                <w:szCs w:val="28"/>
              </w:rPr>
              <w:lastRenderedPageBreak/>
              <w:t>ский район»</w:t>
            </w:r>
          </w:p>
        </w:tc>
        <w:tc>
          <w:tcPr>
            <w:tcW w:w="851"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lastRenderedPageBreak/>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предоставление годовой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бюджетной отчетности</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муниципального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образования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«Новомалык</w:t>
            </w:r>
            <w:r w:rsidRPr="00683F53">
              <w:rPr>
                <w:rFonts w:ascii="PT Astra Serif" w:hAnsi="PT Astra Serif"/>
                <w:sz w:val="28"/>
                <w:szCs w:val="28"/>
              </w:rPr>
              <w:lastRenderedPageBreak/>
              <w:t xml:space="preserve">линский район»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в Министерство финансов</w:t>
            </w:r>
          </w:p>
          <w:p w:rsidR="00683F53" w:rsidRPr="00683F53" w:rsidRDefault="00BA4F04" w:rsidP="00683F53">
            <w:pPr>
              <w:tabs>
                <w:tab w:val="left" w:pos="2895"/>
              </w:tabs>
              <w:rPr>
                <w:rFonts w:ascii="PT Astra Serif" w:hAnsi="PT Astra Serif"/>
                <w:sz w:val="28"/>
                <w:szCs w:val="28"/>
              </w:rPr>
            </w:pPr>
            <w:r>
              <w:rPr>
                <w:rFonts w:ascii="PT Astra Serif" w:hAnsi="PT Astra Serif"/>
                <w:sz w:val="28"/>
                <w:szCs w:val="28"/>
              </w:rPr>
              <w:t xml:space="preserve">Ульяновской </w:t>
            </w:r>
            <w:r w:rsidR="00683F53" w:rsidRPr="00683F53">
              <w:rPr>
                <w:rFonts w:ascii="PT Astra Serif" w:hAnsi="PT Astra Serif"/>
                <w:sz w:val="28"/>
                <w:szCs w:val="28"/>
              </w:rPr>
              <w:t xml:space="preserve">области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с соблюдением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установленного срока</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rPr>
                <w:rFonts w:ascii="PT Astra Serif" w:hAnsi="PT Astra Serif"/>
                <w:sz w:val="28"/>
                <w:szCs w:val="28"/>
              </w:rPr>
            </w:pPr>
            <w:r w:rsidRPr="00683F53">
              <w:rPr>
                <w:rFonts w:ascii="PT Astra Serif" w:hAnsi="PT Astra Serif"/>
                <w:sz w:val="28"/>
                <w:szCs w:val="28"/>
              </w:rPr>
              <w:lastRenderedPageBreak/>
              <w:t xml:space="preserve">Функционирование  на </w:t>
            </w:r>
          </w:p>
          <w:p w:rsidR="00683F53" w:rsidRPr="00683F53" w:rsidRDefault="00683F53" w:rsidP="00683F53">
            <w:pPr>
              <w:pStyle w:val="ConsPlusCell"/>
              <w:rPr>
                <w:rFonts w:ascii="PT Astra Serif" w:hAnsi="PT Astra Serif" w:cs="Times New Roman"/>
                <w:sz w:val="28"/>
                <w:szCs w:val="28"/>
              </w:rPr>
            </w:pPr>
            <w:r w:rsidRPr="00683F53">
              <w:rPr>
                <w:rFonts w:ascii="PT Astra Serif" w:hAnsi="PT Astra Serif" w:cs="Times New Roman"/>
                <w:sz w:val="28"/>
                <w:szCs w:val="28"/>
              </w:rPr>
              <w:t>официальном интернет-сайте Администрации муниципального образования «Новомалыклинский район»  раздела «Бюджет для граждан (Открытый бюджет)», да/нет</w:t>
            </w:r>
          </w:p>
        </w:tc>
        <w:tc>
          <w:tcPr>
            <w:tcW w:w="2268" w:type="dxa"/>
            <w:tcBorders>
              <w:top w:val="single" w:sz="4" w:space="0" w:color="000000"/>
              <w:left w:val="single" w:sz="4" w:space="0" w:color="000000"/>
              <w:bottom w:val="single" w:sz="4" w:space="0" w:color="000000"/>
              <w:right w:val="single" w:sz="4" w:space="0" w:color="000000"/>
            </w:tcBorders>
            <w:hideMark/>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683F53" w:rsidRPr="00683F53" w:rsidRDefault="007514CB" w:rsidP="007514CB">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обеспечение открытости </w:t>
            </w:r>
            <w:r w:rsidR="00BA4F04">
              <w:rPr>
                <w:rFonts w:ascii="PT Astra Serif" w:hAnsi="PT Astra Serif"/>
                <w:sz w:val="28"/>
                <w:szCs w:val="28"/>
              </w:rPr>
              <w:t xml:space="preserve"> </w:t>
            </w:r>
            <w:r w:rsidRPr="00683F53">
              <w:rPr>
                <w:rFonts w:ascii="PT Astra Serif" w:hAnsi="PT Astra Serif"/>
                <w:sz w:val="28"/>
                <w:szCs w:val="28"/>
              </w:rPr>
              <w:t xml:space="preserve">и прозрачности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бюджетного процесса</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Соблюдение требований </w:t>
            </w:r>
          </w:p>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к предельному размеру дефицита бюджета, установленных бюджетным законодательством РФ при планировании и исполнении бюджета муниципального образования «Новомалыклинский район», да/нет</w:t>
            </w:r>
          </w:p>
        </w:tc>
        <w:tc>
          <w:tcPr>
            <w:tcW w:w="2268" w:type="dxa"/>
            <w:tcBorders>
              <w:top w:val="single" w:sz="4" w:space="0" w:color="000000"/>
              <w:left w:val="single" w:sz="4" w:space="0" w:color="000000"/>
              <w:bottom w:val="single" w:sz="4" w:space="0" w:color="000000"/>
              <w:right w:val="single" w:sz="4" w:space="0" w:color="000000"/>
            </w:tcBorders>
            <w:hideMark/>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683F53" w:rsidRPr="00683F53" w:rsidRDefault="007514CB" w:rsidP="007514CB">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обеспечение предельного </w:t>
            </w:r>
          </w:p>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размера дефицита бюджета,</w:t>
            </w:r>
          </w:p>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 нормам, установленным </w:t>
            </w:r>
          </w:p>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бюджетным </w:t>
            </w:r>
          </w:p>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законодательством РФ </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Размещение на официальном интернет-сайте Администрации </w:t>
            </w:r>
            <w:r w:rsidRPr="00683F53">
              <w:rPr>
                <w:rFonts w:ascii="PT Astra Serif" w:hAnsi="PT Astra Serif" w:cs="Times New Roman"/>
                <w:sz w:val="28"/>
                <w:szCs w:val="28"/>
              </w:rPr>
              <w:lastRenderedPageBreak/>
              <w:t>муниципального образования «Новомалыклинский район»  муниципальных правовых актов по вопросам организации бюджетного процесса,  аналитических материалов о бюджете муницип</w:t>
            </w:r>
            <w:r w:rsidR="007514CB">
              <w:rPr>
                <w:rFonts w:ascii="PT Astra Serif" w:hAnsi="PT Astra Serif" w:cs="Times New Roman"/>
                <w:sz w:val="28"/>
                <w:szCs w:val="28"/>
              </w:rPr>
              <w:t>ального образования «Новомалыклинский</w:t>
            </w:r>
            <w:r w:rsidRPr="00683F53">
              <w:rPr>
                <w:rFonts w:ascii="PT Astra Serif" w:hAnsi="PT Astra Serif" w:cs="Times New Roman"/>
                <w:sz w:val="28"/>
                <w:szCs w:val="28"/>
              </w:rPr>
              <w:t xml:space="preserve"> район»  и его исполнении, да/нет</w:t>
            </w:r>
          </w:p>
        </w:tc>
        <w:tc>
          <w:tcPr>
            <w:tcW w:w="2268" w:type="dxa"/>
            <w:tcBorders>
              <w:top w:val="single" w:sz="4" w:space="0" w:color="000000"/>
              <w:left w:val="single" w:sz="4" w:space="0" w:color="000000"/>
              <w:bottom w:val="single" w:sz="4" w:space="0" w:color="000000"/>
              <w:right w:val="single" w:sz="4" w:space="0" w:color="000000"/>
            </w:tcBorders>
            <w:hideMark/>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lastRenderedPageBreak/>
              <w:t xml:space="preserve">Муниципальное учреждение </w:t>
            </w:r>
            <w:r w:rsidRPr="00683F53">
              <w:rPr>
                <w:rFonts w:ascii="PT Astra Serif" w:hAnsi="PT Astra Serif"/>
                <w:kern w:val="2"/>
                <w:sz w:val="28"/>
                <w:szCs w:val="28"/>
                <w:lang w:eastAsia="hi-IN" w:bidi="hi-IN"/>
              </w:rPr>
              <w:t xml:space="preserve">Управление финансов </w:t>
            </w:r>
            <w:r w:rsidRPr="00683F53">
              <w:rPr>
                <w:rFonts w:ascii="PT Astra Serif" w:hAnsi="PT Astra Serif"/>
                <w:kern w:val="2"/>
                <w:sz w:val="28"/>
                <w:szCs w:val="28"/>
                <w:lang w:eastAsia="hi-IN" w:bidi="hi-IN"/>
              </w:rPr>
              <w:lastRenderedPageBreak/>
              <w:t xml:space="preserve">администрации </w:t>
            </w:r>
          </w:p>
          <w:p w:rsidR="00683F53" w:rsidRPr="00683F53" w:rsidRDefault="007514CB" w:rsidP="007514CB">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lastRenderedPageBreak/>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rPr>
                <w:rFonts w:ascii="PT Astra Serif" w:hAnsi="PT Astra Serif"/>
                <w:sz w:val="28"/>
                <w:szCs w:val="28"/>
              </w:rPr>
            </w:pPr>
            <w:r w:rsidRPr="00683F53">
              <w:rPr>
                <w:rFonts w:ascii="PT Astra Serif" w:hAnsi="PT Astra Serif"/>
                <w:sz w:val="28"/>
                <w:szCs w:val="28"/>
              </w:rPr>
              <w:t>обеспечение открытости</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 и прозрачност</w:t>
            </w:r>
            <w:r w:rsidRPr="00683F53">
              <w:rPr>
                <w:rFonts w:ascii="PT Astra Serif" w:hAnsi="PT Astra Serif"/>
                <w:sz w:val="28"/>
                <w:szCs w:val="28"/>
              </w:rPr>
              <w:lastRenderedPageBreak/>
              <w:t xml:space="preserve">и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бюджетного процесса</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lastRenderedPageBreak/>
              <w:t>Формирование резервных средств в бюджете муниципального образования «Новомалыклинский район» в соответствии с требованиями бюджетного законодательства.</w:t>
            </w:r>
          </w:p>
        </w:tc>
        <w:tc>
          <w:tcPr>
            <w:tcW w:w="2268"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kern w:val="2"/>
                <w:sz w:val="28"/>
                <w:szCs w:val="28"/>
                <w:lang w:eastAsia="hi-IN" w:bidi="hi-IN"/>
              </w:rPr>
            </w:pPr>
            <w:r w:rsidRPr="00683F53">
              <w:rPr>
                <w:rFonts w:ascii="PT Astra Serif" w:hAnsi="PT Astra Serif"/>
                <w:kern w:val="2"/>
                <w:sz w:val="28"/>
                <w:szCs w:val="28"/>
                <w:lang w:eastAsia="hi-IN" w:bidi="hi-IN"/>
              </w:rPr>
              <w:t>Администрация муниципального образования «</w:t>
            </w:r>
            <w:r w:rsidRPr="00683F53">
              <w:rPr>
                <w:rFonts w:ascii="PT Astra Serif" w:hAnsi="PT Astra Serif"/>
                <w:sz w:val="28"/>
                <w:szCs w:val="28"/>
              </w:rPr>
              <w:t>Новомалыклинский</w:t>
            </w:r>
            <w:r w:rsidRPr="00683F53">
              <w:rPr>
                <w:rFonts w:ascii="PT Astra Serif" w:hAnsi="PT Astra Serif"/>
                <w:kern w:val="2"/>
                <w:sz w:val="28"/>
                <w:szCs w:val="28"/>
                <w:lang w:eastAsia="hi-IN" w:bidi="hi-IN"/>
              </w:rPr>
              <w:t xml:space="preserve"> район»</w:t>
            </w:r>
          </w:p>
        </w:tc>
        <w:tc>
          <w:tcPr>
            <w:tcW w:w="851"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Создание резерва средств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для направления</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 на непредвиденные</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 расходы.</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Выравнивание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финансовых возможностей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поселений муниципального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образования «Новомалыклинский</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район».</w:t>
            </w:r>
          </w:p>
          <w:p w:rsidR="00683F53" w:rsidRPr="00683F53" w:rsidRDefault="00683F53" w:rsidP="00683F53">
            <w:pPr>
              <w:pStyle w:val="afa"/>
              <w:jc w:val="left"/>
              <w:rPr>
                <w:rFonts w:ascii="PT Astra Serif" w:hAnsi="PT Astra Serif"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7514CB" w:rsidRPr="00683F53" w:rsidRDefault="007514CB" w:rsidP="007514CB">
            <w:pPr>
              <w:jc w:val="center"/>
              <w:rPr>
                <w:rFonts w:ascii="PT Astra Serif" w:hAnsi="PT Astra Serif"/>
                <w:kern w:val="2"/>
                <w:sz w:val="28"/>
                <w:szCs w:val="28"/>
                <w:lang w:eastAsia="hi-IN" w:bidi="hi-IN"/>
              </w:rPr>
            </w:pPr>
            <w:r w:rsidRPr="00683F53">
              <w:rPr>
                <w:rFonts w:ascii="PT Astra Serif" w:hAnsi="PT Astra Serif"/>
                <w:sz w:val="28"/>
                <w:szCs w:val="28"/>
              </w:rPr>
              <w:t>муниципального образования «Новомалыклинский район»</w:t>
            </w:r>
          </w:p>
          <w:p w:rsidR="00683F53" w:rsidRPr="00683F53" w:rsidRDefault="00683F53" w:rsidP="00683F53">
            <w:pPr>
              <w:jc w:val="center"/>
              <w:rPr>
                <w:rFonts w:ascii="PT Astra Serif" w:hAnsi="PT Astra Serif"/>
                <w:kern w:val="2"/>
                <w:sz w:val="28"/>
                <w:szCs w:val="28"/>
                <w:lang w:eastAsia="hi-IN" w:bidi="hi-IN"/>
              </w:rPr>
            </w:pPr>
          </w:p>
        </w:tc>
        <w:tc>
          <w:tcPr>
            <w:tcW w:w="851"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rPr>
                <w:rFonts w:ascii="PT Astra Serif" w:hAnsi="PT Astra Serif"/>
                <w:sz w:val="28"/>
                <w:szCs w:val="28"/>
              </w:rPr>
            </w:pPr>
            <w:r w:rsidRPr="00683F53">
              <w:rPr>
                <w:rFonts w:ascii="PT Astra Serif" w:hAnsi="PT Astra Serif"/>
                <w:sz w:val="28"/>
                <w:szCs w:val="28"/>
              </w:rPr>
              <w:t>Выравнивание</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 бюджетной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обеспеченности.</w:t>
            </w:r>
          </w:p>
        </w:tc>
      </w:tr>
    </w:tbl>
    <w:p w:rsidR="00683F53" w:rsidRPr="004D3F46" w:rsidRDefault="00683F53" w:rsidP="00683F53">
      <w:pPr>
        <w:ind w:firstLine="720"/>
        <w:jc w:val="center"/>
        <w:rPr>
          <w:rFonts w:ascii="PT Astra Serif" w:hAnsi="PT Astra Serif"/>
        </w:rPr>
      </w:pPr>
    </w:p>
    <w:p w:rsidR="00683F53" w:rsidRPr="004D3F46" w:rsidRDefault="00683F53" w:rsidP="00683F53">
      <w:pPr>
        <w:ind w:firstLine="720"/>
        <w:jc w:val="center"/>
        <w:rPr>
          <w:rFonts w:ascii="PT Astra Serif" w:hAnsi="PT Astra Serif"/>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A76B48" w:rsidRDefault="002346A6" w:rsidP="002346A6">
      <w:pPr>
        <w:keepNext/>
        <w:keepLines/>
        <w:autoSpaceDE w:val="0"/>
        <w:autoSpaceDN w:val="0"/>
        <w:adjustRightInd w:val="0"/>
        <w:rPr>
          <w:rFonts w:ascii="PT Astra Serif" w:hAnsi="PT Astra Serif"/>
          <w:sz w:val="28"/>
          <w:szCs w:val="28"/>
        </w:rPr>
      </w:pPr>
      <w:r>
        <w:rPr>
          <w:rFonts w:ascii="PT Astra Serif" w:hAnsi="PT Astra Serif"/>
          <w:sz w:val="28"/>
          <w:szCs w:val="28"/>
        </w:rPr>
        <w:t xml:space="preserve">                                                                                                                                             </w:t>
      </w:r>
    </w:p>
    <w:p w:rsidR="00FB5B40" w:rsidRPr="00980F91" w:rsidRDefault="0032422E" w:rsidP="00CD5EC3">
      <w:pPr>
        <w:keepNext/>
        <w:keepLines/>
        <w:autoSpaceDE w:val="0"/>
        <w:autoSpaceDN w:val="0"/>
        <w:adjustRightInd w:val="0"/>
        <w:rPr>
          <w:rFonts w:ascii="PT Astra Serif" w:hAnsi="PT Astra Serif"/>
          <w:sz w:val="28"/>
          <w:szCs w:val="28"/>
        </w:rPr>
      </w:pPr>
      <w:r>
        <w:rPr>
          <w:rFonts w:ascii="PT Astra Serif" w:hAnsi="PT Astra Serif"/>
          <w:sz w:val="28"/>
          <w:szCs w:val="28"/>
        </w:rPr>
        <w:t xml:space="preserve">                                                                                                                                                 </w:t>
      </w:r>
    </w:p>
    <w:p w:rsidR="002346A6" w:rsidRPr="00CD5EC3" w:rsidRDefault="002346A6"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2346A6" w:rsidRPr="0032422E" w:rsidRDefault="002346A6" w:rsidP="00F0187A">
      <w:pPr>
        <w:pStyle w:val="formattext"/>
        <w:shd w:val="clear" w:color="auto" w:fill="FFFFFF"/>
        <w:spacing w:before="0" w:beforeAutospacing="0" w:after="0" w:afterAutospacing="0" w:line="242" w:lineRule="atLeast"/>
        <w:jc w:val="right"/>
        <w:textAlignment w:val="baseline"/>
        <w:rPr>
          <w:color w:val="2D2D2D"/>
          <w:spacing w:val="1"/>
        </w:rPr>
      </w:pPr>
    </w:p>
    <w:p w:rsidR="002346A6" w:rsidRPr="0032422E" w:rsidRDefault="002346A6" w:rsidP="00F0187A">
      <w:pPr>
        <w:pStyle w:val="formattext"/>
        <w:shd w:val="clear" w:color="auto" w:fill="FFFFFF"/>
        <w:spacing w:before="0" w:beforeAutospacing="0" w:after="0" w:afterAutospacing="0" w:line="242" w:lineRule="atLeast"/>
        <w:jc w:val="right"/>
        <w:textAlignment w:val="baseline"/>
        <w:rPr>
          <w:color w:val="2D2D2D"/>
          <w:spacing w:val="1"/>
        </w:rPr>
      </w:pPr>
    </w:p>
    <w:p w:rsidR="007C4288" w:rsidRPr="0032422E" w:rsidRDefault="007C428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93DC1" w:rsidP="00F0187A">
      <w:pPr>
        <w:pStyle w:val="formattext"/>
        <w:shd w:val="clear" w:color="auto" w:fill="FFFFFF"/>
        <w:spacing w:before="0" w:beforeAutospacing="0" w:after="0" w:afterAutospacing="0" w:line="242" w:lineRule="atLeast"/>
        <w:jc w:val="right"/>
        <w:textAlignment w:val="baseline"/>
        <w:rPr>
          <w:color w:val="2D2D2D"/>
          <w:spacing w:val="1"/>
        </w:rPr>
      </w:pPr>
      <w:r w:rsidRPr="00A93DC1">
        <w:rPr>
          <w:color w:val="2D2D2D"/>
          <w:spacing w:val="1"/>
        </w:rPr>
        <w:object w:dxaOrig="9355" w:dyaOrig="8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4.35pt" o:ole="">
            <v:imagedata r:id="rId10" o:title=""/>
          </v:shape>
          <o:OLEObject Type="Embed" ProgID="Word.Document.8" ShapeID="_x0000_i1025" DrawAspect="Content" ObjectID="_1730806850" r:id="rId11">
            <o:FieldCodes>\s</o:FieldCodes>
          </o:OLEObject>
        </w:object>
      </w: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Default="00A76B4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A76B48" w:rsidRDefault="00A76B48" w:rsidP="00A93DC1">
      <w:pPr>
        <w:pStyle w:val="formattext"/>
        <w:shd w:val="clear" w:color="auto" w:fill="FFFFFF"/>
        <w:spacing w:before="0" w:beforeAutospacing="0" w:after="0" w:afterAutospacing="0" w:line="242" w:lineRule="atLeast"/>
        <w:ind w:left="720"/>
        <w:jc w:val="right"/>
        <w:textAlignment w:val="baseline"/>
        <w:rPr>
          <w:color w:val="2D2D2D"/>
          <w:spacing w:val="1"/>
          <w:sz w:val="28"/>
          <w:szCs w:val="28"/>
        </w:rPr>
      </w:pPr>
    </w:p>
    <w:p w:rsidR="00A76B48" w:rsidRDefault="00A76B4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A76B48" w:rsidRDefault="00A76B4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7C4288" w:rsidRDefault="007C428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7C4288" w:rsidRDefault="007C428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A65866" w:rsidRDefault="00A65866" w:rsidP="00A65866">
      <w:pPr>
        <w:pStyle w:val="formattext"/>
        <w:shd w:val="clear" w:color="auto" w:fill="FFFFFF"/>
        <w:spacing w:before="0" w:beforeAutospacing="0" w:after="0" w:afterAutospacing="0" w:line="242" w:lineRule="atLeast"/>
        <w:textAlignment w:val="baseline"/>
        <w:rPr>
          <w:color w:val="2D2D2D"/>
          <w:spacing w:val="1"/>
          <w:sz w:val="28"/>
          <w:szCs w:val="28"/>
        </w:rPr>
      </w:pPr>
    </w:p>
    <w:p w:rsidR="00F0187A" w:rsidRPr="0033123F" w:rsidRDefault="00A65866" w:rsidP="009F4FA6">
      <w:pPr>
        <w:pStyle w:val="formattext"/>
        <w:shd w:val="clear" w:color="auto" w:fill="FFFFFF"/>
        <w:spacing w:before="0" w:beforeAutospacing="0" w:after="0" w:afterAutospacing="0" w:line="242" w:lineRule="atLeast"/>
        <w:textAlignment w:val="baseline"/>
        <w:rPr>
          <w:sz w:val="28"/>
          <w:szCs w:val="28"/>
        </w:rPr>
      </w:pPr>
      <w:r>
        <w:rPr>
          <w:color w:val="2D2D2D"/>
          <w:spacing w:val="1"/>
          <w:sz w:val="28"/>
          <w:szCs w:val="28"/>
        </w:rPr>
        <w:t xml:space="preserve">                                                                                        </w:t>
      </w:r>
    </w:p>
    <w:p w:rsidR="00F0187A" w:rsidRPr="0033123F" w:rsidRDefault="00F0187A" w:rsidP="00A65866">
      <w:pPr>
        <w:rPr>
          <w:rFonts w:ascii="PT Astra Serif" w:hAnsi="PT Astra Serif"/>
          <w:sz w:val="28"/>
          <w:szCs w:val="28"/>
        </w:rPr>
      </w:pPr>
    </w:p>
    <w:sectPr w:rsidR="00F0187A" w:rsidRPr="0033123F" w:rsidSect="00617ADB">
      <w:footerReference w:type="default" r:id="rId12"/>
      <w:pgSz w:w="11907" w:h="16840" w:code="9"/>
      <w:pgMar w:top="1134" w:right="567" w:bottom="709" w:left="1418" w:header="567" w:footer="777"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795" w:rsidRDefault="006F6795">
      <w:r>
        <w:separator/>
      </w:r>
    </w:p>
  </w:endnote>
  <w:endnote w:type="continuationSeparator" w:id="1">
    <w:p w:rsidR="006F6795" w:rsidRDefault="006F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C92" w:rsidRDefault="00933C92" w:rsidP="00BD3958">
    <w:pPr>
      <w:pStyle w:val="a6"/>
      <w:tabs>
        <w:tab w:val="left" w:pos="390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795" w:rsidRDefault="006F6795">
      <w:r>
        <w:separator/>
      </w:r>
    </w:p>
  </w:footnote>
  <w:footnote w:type="continuationSeparator" w:id="1">
    <w:p w:rsidR="006F6795" w:rsidRDefault="006F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20A7"/>
    <w:multiLevelType w:val="hybridMultilevel"/>
    <w:tmpl w:val="6644D2D4"/>
    <w:lvl w:ilvl="0" w:tplc="09486AB6">
      <w:start w:val="1"/>
      <w:numFmt w:val="decimal"/>
      <w:lvlText w:val="%1."/>
      <w:lvlJc w:val="left"/>
      <w:pPr>
        <w:tabs>
          <w:tab w:val="num" w:pos="2397"/>
        </w:tabs>
        <w:ind w:left="239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032BFB"/>
    <w:multiLevelType w:val="hybridMultilevel"/>
    <w:tmpl w:val="71A689D4"/>
    <w:lvl w:ilvl="0" w:tplc="E56AAA44">
      <w:start w:val="2019"/>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9F5ACC"/>
    <w:multiLevelType w:val="hybridMultilevel"/>
    <w:tmpl w:val="2EB8D7F2"/>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363678EA"/>
    <w:multiLevelType w:val="hybridMultilevel"/>
    <w:tmpl w:val="6D62C9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0249E7"/>
    <w:multiLevelType w:val="hybridMultilevel"/>
    <w:tmpl w:val="8F1A5E90"/>
    <w:lvl w:ilvl="0" w:tplc="310AD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1783266"/>
    <w:multiLevelType w:val="hybridMultilevel"/>
    <w:tmpl w:val="71843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77A4B"/>
    <w:multiLevelType w:val="hybridMultilevel"/>
    <w:tmpl w:val="2CB43DF0"/>
    <w:lvl w:ilvl="0" w:tplc="5F1E68E8">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29290A"/>
    <w:multiLevelType w:val="hybridMultilevel"/>
    <w:tmpl w:val="C038BF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hdrShapeDefaults>
    <o:shapedefaults v:ext="edit" spidmax="87042"/>
  </w:hdrShapeDefaults>
  <w:footnotePr>
    <w:footnote w:id="0"/>
    <w:footnote w:id="1"/>
  </w:footnotePr>
  <w:endnotePr>
    <w:endnote w:id="0"/>
    <w:endnote w:id="1"/>
  </w:endnotePr>
  <w:compat/>
  <w:rsids>
    <w:rsidRoot w:val="00F10334"/>
    <w:rsid w:val="00001536"/>
    <w:rsid w:val="00003C40"/>
    <w:rsid w:val="00003F80"/>
    <w:rsid w:val="000044D1"/>
    <w:rsid w:val="00007103"/>
    <w:rsid w:val="00011D61"/>
    <w:rsid w:val="000123C6"/>
    <w:rsid w:val="000161AD"/>
    <w:rsid w:val="0002026F"/>
    <w:rsid w:val="00020BA3"/>
    <w:rsid w:val="0002184A"/>
    <w:rsid w:val="000227DB"/>
    <w:rsid w:val="00022861"/>
    <w:rsid w:val="000230AB"/>
    <w:rsid w:val="0002535E"/>
    <w:rsid w:val="00025E88"/>
    <w:rsid w:val="0003098D"/>
    <w:rsid w:val="00030C9F"/>
    <w:rsid w:val="00030F44"/>
    <w:rsid w:val="00031050"/>
    <w:rsid w:val="000318B2"/>
    <w:rsid w:val="00032C54"/>
    <w:rsid w:val="000348D4"/>
    <w:rsid w:val="0003784B"/>
    <w:rsid w:val="00037AC5"/>
    <w:rsid w:val="00037FC7"/>
    <w:rsid w:val="000413B3"/>
    <w:rsid w:val="00042F8F"/>
    <w:rsid w:val="00043B7C"/>
    <w:rsid w:val="000459E1"/>
    <w:rsid w:val="00046B28"/>
    <w:rsid w:val="00046E7E"/>
    <w:rsid w:val="0005138D"/>
    <w:rsid w:val="00052C1D"/>
    <w:rsid w:val="00056F53"/>
    <w:rsid w:val="00063FF8"/>
    <w:rsid w:val="000662F3"/>
    <w:rsid w:val="00066F86"/>
    <w:rsid w:val="000706A2"/>
    <w:rsid w:val="00071916"/>
    <w:rsid w:val="0007250F"/>
    <w:rsid w:val="000743F4"/>
    <w:rsid w:val="00081B7A"/>
    <w:rsid w:val="00082BD4"/>
    <w:rsid w:val="00082CC0"/>
    <w:rsid w:val="0008308B"/>
    <w:rsid w:val="000865F7"/>
    <w:rsid w:val="000917C8"/>
    <w:rsid w:val="000952E4"/>
    <w:rsid w:val="0009690A"/>
    <w:rsid w:val="00097B97"/>
    <w:rsid w:val="00097BC1"/>
    <w:rsid w:val="000A0713"/>
    <w:rsid w:val="000A27B4"/>
    <w:rsid w:val="000A2F67"/>
    <w:rsid w:val="000A5F29"/>
    <w:rsid w:val="000A6080"/>
    <w:rsid w:val="000B0C90"/>
    <w:rsid w:val="000B0C99"/>
    <w:rsid w:val="000B152E"/>
    <w:rsid w:val="000B288E"/>
    <w:rsid w:val="000B328A"/>
    <w:rsid w:val="000B5241"/>
    <w:rsid w:val="000B7570"/>
    <w:rsid w:val="000B786D"/>
    <w:rsid w:val="000C5A55"/>
    <w:rsid w:val="000C5D47"/>
    <w:rsid w:val="000D619A"/>
    <w:rsid w:val="000D65E9"/>
    <w:rsid w:val="000E12D7"/>
    <w:rsid w:val="000E4F93"/>
    <w:rsid w:val="000F001B"/>
    <w:rsid w:val="000F32DD"/>
    <w:rsid w:val="000F5070"/>
    <w:rsid w:val="000F5A87"/>
    <w:rsid w:val="001046A4"/>
    <w:rsid w:val="00105078"/>
    <w:rsid w:val="001067B3"/>
    <w:rsid w:val="00107278"/>
    <w:rsid w:val="00110766"/>
    <w:rsid w:val="00112D79"/>
    <w:rsid w:val="0011459F"/>
    <w:rsid w:val="00114891"/>
    <w:rsid w:val="001155FB"/>
    <w:rsid w:val="00117BD5"/>
    <w:rsid w:val="001202A3"/>
    <w:rsid w:val="00120BE9"/>
    <w:rsid w:val="00120D68"/>
    <w:rsid w:val="00123B6F"/>
    <w:rsid w:val="00124698"/>
    <w:rsid w:val="00124C8E"/>
    <w:rsid w:val="00125419"/>
    <w:rsid w:val="0012700E"/>
    <w:rsid w:val="0013232B"/>
    <w:rsid w:val="00133074"/>
    <w:rsid w:val="0013648A"/>
    <w:rsid w:val="00137991"/>
    <w:rsid w:val="00141895"/>
    <w:rsid w:val="001428A6"/>
    <w:rsid w:val="00156573"/>
    <w:rsid w:val="001565E8"/>
    <w:rsid w:val="00161363"/>
    <w:rsid w:val="0016362C"/>
    <w:rsid w:val="00166907"/>
    <w:rsid w:val="00170D63"/>
    <w:rsid w:val="00171105"/>
    <w:rsid w:val="00173F34"/>
    <w:rsid w:val="00177251"/>
    <w:rsid w:val="00177CC9"/>
    <w:rsid w:val="00181930"/>
    <w:rsid w:val="00182A67"/>
    <w:rsid w:val="001847C8"/>
    <w:rsid w:val="001874FF"/>
    <w:rsid w:val="00190F38"/>
    <w:rsid w:val="00192B18"/>
    <w:rsid w:val="001960DF"/>
    <w:rsid w:val="00197C2C"/>
    <w:rsid w:val="001A0332"/>
    <w:rsid w:val="001A2766"/>
    <w:rsid w:val="001A3094"/>
    <w:rsid w:val="001A6E22"/>
    <w:rsid w:val="001A7FC5"/>
    <w:rsid w:val="001B114C"/>
    <w:rsid w:val="001B2051"/>
    <w:rsid w:val="001C08E3"/>
    <w:rsid w:val="001C31C2"/>
    <w:rsid w:val="001C600B"/>
    <w:rsid w:val="001D1349"/>
    <w:rsid w:val="001D13D9"/>
    <w:rsid w:val="001D1853"/>
    <w:rsid w:val="001D7895"/>
    <w:rsid w:val="001E0C9E"/>
    <w:rsid w:val="001E3905"/>
    <w:rsid w:val="001E3CB6"/>
    <w:rsid w:val="001E6D36"/>
    <w:rsid w:val="001E7F74"/>
    <w:rsid w:val="001F03E7"/>
    <w:rsid w:val="001F2253"/>
    <w:rsid w:val="001F2F01"/>
    <w:rsid w:val="001F3319"/>
    <w:rsid w:val="001F367D"/>
    <w:rsid w:val="002019E5"/>
    <w:rsid w:val="00201A63"/>
    <w:rsid w:val="00203D56"/>
    <w:rsid w:val="002055BE"/>
    <w:rsid w:val="00206CA7"/>
    <w:rsid w:val="002072C0"/>
    <w:rsid w:val="00211058"/>
    <w:rsid w:val="002156A6"/>
    <w:rsid w:val="002200C3"/>
    <w:rsid w:val="00220939"/>
    <w:rsid w:val="00223956"/>
    <w:rsid w:val="00223B23"/>
    <w:rsid w:val="00224632"/>
    <w:rsid w:val="002277DF"/>
    <w:rsid w:val="0023039B"/>
    <w:rsid w:val="002338F0"/>
    <w:rsid w:val="002346A6"/>
    <w:rsid w:val="002401AE"/>
    <w:rsid w:val="00241077"/>
    <w:rsid w:val="0024115E"/>
    <w:rsid w:val="00241FCE"/>
    <w:rsid w:val="00242473"/>
    <w:rsid w:val="002444F0"/>
    <w:rsid w:val="0024667B"/>
    <w:rsid w:val="00246CB6"/>
    <w:rsid w:val="00247C7C"/>
    <w:rsid w:val="00252B32"/>
    <w:rsid w:val="00254645"/>
    <w:rsid w:val="002561FB"/>
    <w:rsid w:val="002577C3"/>
    <w:rsid w:val="002626FC"/>
    <w:rsid w:val="0026303F"/>
    <w:rsid w:val="002711AE"/>
    <w:rsid w:val="00271CF6"/>
    <w:rsid w:val="00272004"/>
    <w:rsid w:val="0027377C"/>
    <w:rsid w:val="00274934"/>
    <w:rsid w:val="00280207"/>
    <w:rsid w:val="00286381"/>
    <w:rsid w:val="00287E68"/>
    <w:rsid w:val="00291CB4"/>
    <w:rsid w:val="00291CE4"/>
    <w:rsid w:val="00292354"/>
    <w:rsid w:val="00293DB5"/>
    <w:rsid w:val="00293DD1"/>
    <w:rsid w:val="00295246"/>
    <w:rsid w:val="002968FA"/>
    <w:rsid w:val="00296FF5"/>
    <w:rsid w:val="00297170"/>
    <w:rsid w:val="002A6072"/>
    <w:rsid w:val="002B4C91"/>
    <w:rsid w:val="002B4E57"/>
    <w:rsid w:val="002C152F"/>
    <w:rsid w:val="002C15E1"/>
    <w:rsid w:val="002C1EF9"/>
    <w:rsid w:val="002C53FF"/>
    <w:rsid w:val="002C6F57"/>
    <w:rsid w:val="002D061E"/>
    <w:rsid w:val="002D19A2"/>
    <w:rsid w:val="002E2594"/>
    <w:rsid w:val="002E300C"/>
    <w:rsid w:val="002E3A63"/>
    <w:rsid w:val="002E58E7"/>
    <w:rsid w:val="002E63F5"/>
    <w:rsid w:val="002E7346"/>
    <w:rsid w:val="002F0F7D"/>
    <w:rsid w:val="002F2A9D"/>
    <w:rsid w:val="002F4570"/>
    <w:rsid w:val="002F4E8C"/>
    <w:rsid w:val="002F54F8"/>
    <w:rsid w:val="0030500F"/>
    <w:rsid w:val="003061F4"/>
    <w:rsid w:val="00310397"/>
    <w:rsid w:val="00310809"/>
    <w:rsid w:val="00310F7C"/>
    <w:rsid w:val="00312903"/>
    <w:rsid w:val="003178B3"/>
    <w:rsid w:val="00322418"/>
    <w:rsid w:val="003236BF"/>
    <w:rsid w:val="0032422E"/>
    <w:rsid w:val="0032445A"/>
    <w:rsid w:val="00325094"/>
    <w:rsid w:val="00327AD4"/>
    <w:rsid w:val="0033123F"/>
    <w:rsid w:val="0033168D"/>
    <w:rsid w:val="00331EFA"/>
    <w:rsid w:val="00331F67"/>
    <w:rsid w:val="00333C9F"/>
    <w:rsid w:val="003360EC"/>
    <w:rsid w:val="00336407"/>
    <w:rsid w:val="00340D9E"/>
    <w:rsid w:val="00341124"/>
    <w:rsid w:val="00341434"/>
    <w:rsid w:val="00341F5D"/>
    <w:rsid w:val="00345842"/>
    <w:rsid w:val="00346B85"/>
    <w:rsid w:val="0035078B"/>
    <w:rsid w:val="00350BC8"/>
    <w:rsid w:val="00351CAE"/>
    <w:rsid w:val="00354154"/>
    <w:rsid w:val="00356CF5"/>
    <w:rsid w:val="003602F8"/>
    <w:rsid w:val="003623FB"/>
    <w:rsid w:val="003627EC"/>
    <w:rsid w:val="00363645"/>
    <w:rsid w:val="00364754"/>
    <w:rsid w:val="00367047"/>
    <w:rsid w:val="003673D3"/>
    <w:rsid w:val="00367B9B"/>
    <w:rsid w:val="003705B4"/>
    <w:rsid w:val="003714E8"/>
    <w:rsid w:val="00374823"/>
    <w:rsid w:val="0037681A"/>
    <w:rsid w:val="00382773"/>
    <w:rsid w:val="00383259"/>
    <w:rsid w:val="003845F7"/>
    <w:rsid w:val="00391CD6"/>
    <w:rsid w:val="003964E8"/>
    <w:rsid w:val="00396587"/>
    <w:rsid w:val="003973A8"/>
    <w:rsid w:val="003A0D4E"/>
    <w:rsid w:val="003A22F8"/>
    <w:rsid w:val="003A47C5"/>
    <w:rsid w:val="003A71E7"/>
    <w:rsid w:val="003B1E6F"/>
    <w:rsid w:val="003B1E90"/>
    <w:rsid w:val="003B378D"/>
    <w:rsid w:val="003B534E"/>
    <w:rsid w:val="003B65C5"/>
    <w:rsid w:val="003B68DE"/>
    <w:rsid w:val="003B6E21"/>
    <w:rsid w:val="003B71DE"/>
    <w:rsid w:val="003B7751"/>
    <w:rsid w:val="003C0FDD"/>
    <w:rsid w:val="003C2507"/>
    <w:rsid w:val="003C4CBF"/>
    <w:rsid w:val="003C5152"/>
    <w:rsid w:val="003C6C2E"/>
    <w:rsid w:val="003D4421"/>
    <w:rsid w:val="003D5578"/>
    <w:rsid w:val="003D5DF7"/>
    <w:rsid w:val="003D7BEF"/>
    <w:rsid w:val="003E1A8D"/>
    <w:rsid w:val="003E2435"/>
    <w:rsid w:val="003F119F"/>
    <w:rsid w:val="003F32FC"/>
    <w:rsid w:val="003F4D2A"/>
    <w:rsid w:val="003F5400"/>
    <w:rsid w:val="003F6888"/>
    <w:rsid w:val="003F7066"/>
    <w:rsid w:val="004005FF"/>
    <w:rsid w:val="004017A0"/>
    <w:rsid w:val="00403051"/>
    <w:rsid w:val="0041039A"/>
    <w:rsid w:val="00410DD6"/>
    <w:rsid w:val="00411B66"/>
    <w:rsid w:val="004149A8"/>
    <w:rsid w:val="00416E7D"/>
    <w:rsid w:val="00416F35"/>
    <w:rsid w:val="004176B4"/>
    <w:rsid w:val="00420513"/>
    <w:rsid w:val="00432455"/>
    <w:rsid w:val="00432859"/>
    <w:rsid w:val="0043679A"/>
    <w:rsid w:val="004376EF"/>
    <w:rsid w:val="00441BE0"/>
    <w:rsid w:val="00443008"/>
    <w:rsid w:val="00444E2D"/>
    <w:rsid w:val="00445298"/>
    <w:rsid w:val="004508D8"/>
    <w:rsid w:val="004525C2"/>
    <w:rsid w:val="00453CE9"/>
    <w:rsid w:val="004556D8"/>
    <w:rsid w:val="00457ACB"/>
    <w:rsid w:val="00466B20"/>
    <w:rsid w:val="00470036"/>
    <w:rsid w:val="004715F7"/>
    <w:rsid w:val="00471671"/>
    <w:rsid w:val="0047176F"/>
    <w:rsid w:val="004730F5"/>
    <w:rsid w:val="00474689"/>
    <w:rsid w:val="00481568"/>
    <w:rsid w:val="00481E1A"/>
    <w:rsid w:val="00482DCD"/>
    <w:rsid w:val="00482F76"/>
    <w:rsid w:val="00483D64"/>
    <w:rsid w:val="00486289"/>
    <w:rsid w:val="0048766B"/>
    <w:rsid w:val="00492114"/>
    <w:rsid w:val="0049665D"/>
    <w:rsid w:val="004A283F"/>
    <w:rsid w:val="004A319A"/>
    <w:rsid w:val="004A43AE"/>
    <w:rsid w:val="004A4F8F"/>
    <w:rsid w:val="004A5433"/>
    <w:rsid w:val="004A5905"/>
    <w:rsid w:val="004A5945"/>
    <w:rsid w:val="004A6E97"/>
    <w:rsid w:val="004B2C76"/>
    <w:rsid w:val="004B32D6"/>
    <w:rsid w:val="004B3F24"/>
    <w:rsid w:val="004B3FBE"/>
    <w:rsid w:val="004B617D"/>
    <w:rsid w:val="004B71F3"/>
    <w:rsid w:val="004B79CA"/>
    <w:rsid w:val="004C04BE"/>
    <w:rsid w:val="004C2B48"/>
    <w:rsid w:val="004C3A89"/>
    <w:rsid w:val="004C6595"/>
    <w:rsid w:val="004D0A70"/>
    <w:rsid w:val="004D1361"/>
    <w:rsid w:val="004D3F45"/>
    <w:rsid w:val="004D3F46"/>
    <w:rsid w:val="004D50F7"/>
    <w:rsid w:val="004D5D43"/>
    <w:rsid w:val="004E03E2"/>
    <w:rsid w:val="004E0539"/>
    <w:rsid w:val="004E1809"/>
    <w:rsid w:val="004E7AB9"/>
    <w:rsid w:val="004F1CD2"/>
    <w:rsid w:val="004F22CF"/>
    <w:rsid w:val="004F2C0C"/>
    <w:rsid w:val="004F4AE6"/>
    <w:rsid w:val="004F65C6"/>
    <w:rsid w:val="004F7A22"/>
    <w:rsid w:val="00500C59"/>
    <w:rsid w:val="00500D13"/>
    <w:rsid w:val="00500F0F"/>
    <w:rsid w:val="00503989"/>
    <w:rsid w:val="00506CEB"/>
    <w:rsid w:val="00512418"/>
    <w:rsid w:val="00515EB8"/>
    <w:rsid w:val="00515EFA"/>
    <w:rsid w:val="00517355"/>
    <w:rsid w:val="00520857"/>
    <w:rsid w:val="00520B09"/>
    <w:rsid w:val="005212F3"/>
    <w:rsid w:val="00521996"/>
    <w:rsid w:val="00525DD2"/>
    <w:rsid w:val="00526D88"/>
    <w:rsid w:val="005347F6"/>
    <w:rsid w:val="00535335"/>
    <w:rsid w:val="00535935"/>
    <w:rsid w:val="00537976"/>
    <w:rsid w:val="0054032D"/>
    <w:rsid w:val="005429DA"/>
    <w:rsid w:val="00544B1B"/>
    <w:rsid w:val="00551E14"/>
    <w:rsid w:val="0055474C"/>
    <w:rsid w:val="00554E92"/>
    <w:rsid w:val="005572FB"/>
    <w:rsid w:val="0056073B"/>
    <w:rsid w:val="00563B9C"/>
    <w:rsid w:val="005667F1"/>
    <w:rsid w:val="00567CA9"/>
    <w:rsid w:val="005702D0"/>
    <w:rsid w:val="005723A3"/>
    <w:rsid w:val="0057258C"/>
    <w:rsid w:val="00574197"/>
    <w:rsid w:val="0057570A"/>
    <w:rsid w:val="00577E7C"/>
    <w:rsid w:val="00581C1C"/>
    <w:rsid w:val="005846DB"/>
    <w:rsid w:val="005847C4"/>
    <w:rsid w:val="00584916"/>
    <w:rsid w:val="00587057"/>
    <w:rsid w:val="00590CF0"/>
    <w:rsid w:val="00591FD8"/>
    <w:rsid w:val="005924B4"/>
    <w:rsid w:val="00595C55"/>
    <w:rsid w:val="005A194A"/>
    <w:rsid w:val="005A1B3B"/>
    <w:rsid w:val="005A1EAC"/>
    <w:rsid w:val="005A264B"/>
    <w:rsid w:val="005A28DC"/>
    <w:rsid w:val="005A3755"/>
    <w:rsid w:val="005A4FE0"/>
    <w:rsid w:val="005B1A26"/>
    <w:rsid w:val="005B2BA9"/>
    <w:rsid w:val="005B63DC"/>
    <w:rsid w:val="005B7720"/>
    <w:rsid w:val="005C0580"/>
    <w:rsid w:val="005C1E6D"/>
    <w:rsid w:val="005C1ECF"/>
    <w:rsid w:val="005C3461"/>
    <w:rsid w:val="005C76F7"/>
    <w:rsid w:val="005D019F"/>
    <w:rsid w:val="005D13F2"/>
    <w:rsid w:val="005D13F3"/>
    <w:rsid w:val="005D6CB0"/>
    <w:rsid w:val="005D73A9"/>
    <w:rsid w:val="005D780F"/>
    <w:rsid w:val="005D7DCF"/>
    <w:rsid w:val="005E051E"/>
    <w:rsid w:val="005E1846"/>
    <w:rsid w:val="005E3FE7"/>
    <w:rsid w:val="005E51FD"/>
    <w:rsid w:val="005F4BFA"/>
    <w:rsid w:val="005F4E61"/>
    <w:rsid w:val="005F6FA8"/>
    <w:rsid w:val="005F6FF8"/>
    <w:rsid w:val="00600F16"/>
    <w:rsid w:val="00603BA3"/>
    <w:rsid w:val="006049A5"/>
    <w:rsid w:val="006055FE"/>
    <w:rsid w:val="006061E6"/>
    <w:rsid w:val="00611529"/>
    <w:rsid w:val="00613A67"/>
    <w:rsid w:val="00613CE2"/>
    <w:rsid w:val="0061484C"/>
    <w:rsid w:val="00616D7F"/>
    <w:rsid w:val="00617075"/>
    <w:rsid w:val="00617ADB"/>
    <w:rsid w:val="00617AF1"/>
    <w:rsid w:val="00617F7D"/>
    <w:rsid w:val="006219EE"/>
    <w:rsid w:val="0062232C"/>
    <w:rsid w:val="006250F5"/>
    <w:rsid w:val="00625D7C"/>
    <w:rsid w:val="00631F1D"/>
    <w:rsid w:val="00632D6F"/>
    <w:rsid w:val="00634438"/>
    <w:rsid w:val="006352F0"/>
    <w:rsid w:val="006356AE"/>
    <w:rsid w:val="00637EBA"/>
    <w:rsid w:val="006410F0"/>
    <w:rsid w:val="00642205"/>
    <w:rsid w:val="0064278F"/>
    <w:rsid w:val="0064462D"/>
    <w:rsid w:val="00645432"/>
    <w:rsid w:val="0064658E"/>
    <w:rsid w:val="0065007C"/>
    <w:rsid w:val="00651516"/>
    <w:rsid w:val="006516FD"/>
    <w:rsid w:val="00655B1B"/>
    <w:rsid w:val="0065644F"/>
    <w:rsid w:val="00656ABA"/>
    <w:rsid w:val="006570E7"/>
    <w:rsid w:val="006571FB"/>
    <w:rsid w:val="006578A8"/>
    <w:rsid w:val="00657ED9"/>
    <w:rsid w:val="00660D38"/>
    <w:rsid w:val="00662817"/>
    <w:rsid w:val="006634EB"/>
    <w:rsid w:val="00664A55"/>
    <w:rsid w:val="00667549"/>
    <w:rsid w:val="00667DA4"/>
    <w:rsid w:val="00673233"/>
    <w:rsid w:val="0067787D"/>
    <w:rsid w:val="00680BA4"/>
    <w:rsid w:val="0068246C"/>
    <w:rsid w:val="00682DF8"/>
    <w:rsid w:val="00683F53"/>
    <w:rsid w:val="00686908"/>
    <w:rsid w:val="0068735A"/>
    <w:rsid w:val="006906A6"/>
    <w:rsid w:val="00694112"/>
    <w:rsid w:val="00694A6F"/>
    <w:rsid w:val="0069700D"/>
    <w:rsid w:val="006A7237"/>
    <w:rsid w:val="006B0728"/>
    <w:rsid w:val="006B68BE"/>
    <w:rsid w:val="006B69F9"/>
    <w:rsid w:val="006C4C54"/>
    <w:rsid w:val="006C592C"/>
    <w:rsid w:val="006D1DC8"/>
    <w:rsid w:val="006D3CEB"/>
    <w:rsid w:val="006D43FD"/>
    <w:rsid w:val="006D458B"/>
    <w:rsid w:val="006D70A9"/>
    <w:rsid w:val="006E05F8"/>
    <w:rsid w:val="006E1754"/>
    <w:rsid w:val="006E1ABC"/>
    <w:rsid w:val="006E5FFA"/>
    <w:rsid w:val="006E6D98"/>
    <w:rsid w:val="006E750F"/>
    <w:rsid w:val="006E771A"/>
    <w:rsid w:val="006F0AA1"/>
    <w:rsid w:val="006F17E0"/>
    <w:rsid w:val="006F1F2A"/>
    <w:rsid w:val="006F29A4"/>
    <w:rsid w:val="006F6795"/>
    <w:rsid w:val="007001DC"/>
    <w:rsid w:val="0070125D"/>
    <w:rsid w:val="0070495D"/>
    <w:rsid w:val="00710FF2"/>
    <w:rsid w:val="00713F03"/>
    <w:rsid w:val="00714B14"/>
    <w:rsid w:val="00715EE5"/>
    <w:rsid w:val="007170A1"/>
    <w:rsid w:val="007177C2"/>
    <w:rsid w:val="00720792"/>
    <w:rsid w:val="00720E7D"/>
    <w:rsid w:val="00721A45"/>
    <w:rsid w:val="007275F3"/>
    <w:rsid w:val="007330A9"/>
    <w:rsid w:val="00734120"/>
    <w:rsid w:val="007402C2"/>
    <w:rsid w:val="00740592"/>
    <w:rsid w:val="0074067F"/>
    <w:rsid w:val="00742075"/>
    <w:rsid w:val="00742A29"/>
    <w:rsid w:val="007431B2"/>
    <w:rsid w:val="00744EBA"/>
    <w:rsid w:val="00745231"/>
    <w:rsid w:val="00750C35"/>
    <w:rsid w:val="0075132A"/>
    <w:rsid w:val="007514CB"/>
    <w:rsid w:val="007550AC"/>
    <w:rsid w:val="00757C43"/>
    <w:rsid w:val="00757DCD"/>
    <w:rsid w:val="00760782"/>
    <w:rsid w:val="00760B0E"/>
    <w:rsid w:val="00761A03"/>
    <w:rsid w:val="007630D6"/>
    <w:rsid w:val="007668FB"/>
    <w:rsid w:val="00766B4E"/>
    <w:rsid w:val="0076789B"/>
    <w:rsid w:val="007754F7"/>
    <w:rsid w:val="00780E40"/>
    <w:rsid w:val="0078179F"/>
    <w:rsid w:val="00782090"/>
    <w:rsid w:val="00784826"/>
    <w:rsid w:val="00785957"/>
    <w:rsid w:val="0079263D"/>
    <w:rsid w:val="00797EE1"/>
    <w:rsid w:val="007A13D3"/>
    <w:rsid w:val="007A295B"/>
    <w:rsid w:val="007A2961"/>
    <w:rsid w:val="007A2A7E"/>
    <w:rsid w:val="007A3AF6"/>
    <w:rsid w:val="007A56C0"/>
    <w:rsid w:val="007A6C44"/>
    <w:rsid w:val="007B535E"/>
    <w:rsid w:val="007C138B"/>
    <w:rsid w:val="007C2246"/>
    <w:rsid w:val="007C4288"/>
    <w:rsid w:val="007C484F"/>
    <w:rsid w:val="007C4BEE"/>
    <w:rsid w:val="007C4CE2"/>
    <w:rsid w:val="007D2F01"/>
    <w:rsid w:val="007D3BC8"/>
    <w:rsid w:val="007D4FD4"/>
    <w:rsid w:val="007D64C6"/>
    <w:rsid w:val="007D7636"/>
    <w:rsid w:val="007E7BD5"/>
    <w:rsid w:val="007F04B4"/>
    <w:rsid w:val="007F121D"/>
    <w:rsid w:val="007F6E43"/>
    <w:rsid w:val="007F7091"/>
    <w:rsid w:val="00800A88"/>
    <w:rsid w:val="00802C44"/>
    <w:rsid w:val="00803849"/>
    <w:rsid w:val="00805785"/>
    <w:rsid w:val="00806554"/>
    <w:rsid w:val="00806960"/>
    <w:rsid w:val="008101F5"/>
    <w:rsid w:val="00812759"/>
    <w:rsid w:val="008127C6"/>
    <w:rsid w:val="00813A3F"/>
    <w:rsid w:val="00816EF4"/>
    <w:rsid w:val="008171EC"/>
    <w:rsid w:val="00817F90"/>
    <w:rsid w:val="00823879"/>
    <w:rsid w:val="00831E56"/>
    <w:rsid w:val="0083381B"/>
    <w:rsid w:val="00834CA4"/>
    <w:rsid w:val="00836770"/>
    <w:rsid w:val="00844210"/>
    <w:rsid w:val="00851666"/>
    <w:rsid w:val="00853BAA"/>
    <w:rsid w:val="00854B55"/>
    <w:rsid w:val="00856806"/>
    <w:rsid w:val="008569BB"/>
    <w:rsid w:val="00856B4B"/>
    <w:rsid w:val="008570F2"/>
    <w:rsid w:val="008618DD"/>
    <w:rsid w:val="00861DC7"/>
    <w:rsid w:val="00863FB8"/>
    <w:rsid w:val="00874209"/>
    <w:rsid w:val="0087547D"/>
    <w:rsid w:val="00884F5E"/>
    <w:rsid w:val="00886B68"/>
    <w:rsid w:val="00886F89"/>
    <w:rsid w:val="00894288"/>
    <w:rsid w:val="00897BC3"/>
    <w:rsid w:val="008A1A65"/>
    <w:rsid w:val="008A28C6"/>
    <w:rsid w:val="008A299A"/>
    <w:rsid w:val="008A507C"/>
    <w:rsid w:val="008A7061"/>
    <w:rsid w:val="008B06DA"/>
    <w:rsid w:val="008B145B"/>
    <w:rsid w:val="008B3CA8"/>
    <w:rsid w:val="008B4898"/>
    <w:rsid w:val="008C079E"/>
    <w:rsid w:val="008C2AE7"/>
    <w:rsid w:val="008C3815"/>
    <w:rsid w:val="008C4B01"/>
    <w:rsid w:val="008C5F9A"/>
    <w:rsid w:val="008C766B"/>
    <w:rsid w:val="008D0B5E"/>
    <w:rsid w:val="008D5EF8"/>
    <w:rsid w:val="008E12AB"/>
    <w:rsid w:val="008E498A"/>
    <w:rsid w:val="008F210E"/>
    <w:rsid w:val="00900965"/>
    <w:rsid w:val="009011E2"/>
    <w:rsid w:val="0090331E"/>
    <w:rsid w:val="00915860"/>
    <w:rsid w:val="009162F7"/>
    <w:rsid w:val="0091768F"/>
    <w:rsid w:val="0092236B"/>
    <w:rsid w:val="00923107"/>
    <w:rsid w:val="0092600E"/>
    <w:rsid w:val="00926EF9"/>
    <w:rsid w:val="00930E6E"/>
    <w:rsid w:val="00932E0A"/>
    <w:rsid w:val="00933C92"/>
    <w:rsid w:val="00934D79"/>
    <w:rsid w:val="0094317E"/>
    <w:rsid w:val="0094395B"/>
    <w:rsid w:val="00945D2A"/>
    <w:rsid w:val="00950CA0"/>
    <w:rsid w:val="0095105C"/>
    <w:rsid w:val="0095294D"/>
    <w:rsid w:val="00953A4C"/>
    <w:rsid w:val="00956643"/>
    <w:rsid w:val="00960BE6"/>
    <w:rsid w:val="00962ED3"/>
    <w:rsid w:val="00964908"/>
    <w:rsid w:val="00967126"/>
    <w:rsid w:val="009711D4"/>
    <w:rsid w:val="00971A32"/>
    <w:rsid w:val="0097391E"/>
    <w:rsid w:val="009753AB"/>
    <w:rsid w:val="00976759"/>
    <w:rsid w:val="00977D24"/>
    <w:rsid w:val="00980554"/>
    <w:rsid w:val="00980F91"/>
    <w:rsid w:val="00981079"/>
    <w:rsid w:val="00982BB3"/>
    <w:rsid w:val="00993710"/>
    <w:rsid w:val="00996A62"/>
    <w:rsid w:val="00997295"/>
    <w:rsid w:val="00997F7F"/>
    <w:rsid w:val="009A0F89"/>
    <w:rsid w:val="009A2999"/>
    <w:rsid w:val="009A2CFC"/>
    <w:rsid w:val="009A42BE"/>
    <w:rsid w:val="009B1057"/>
    <w:rsid w:val="009B2A21"/>
    <w:rsid w:val="009B3139"/>
    <w:rsid w:val="009B3AD4"/>
    <w:rsid w:val="009B4241"/>
    <w:rsid w:val="009C1973"/>
    <w:rsid w:val="009C7920"/>
    <w:rsid w:val="009D2454"/>
    <w:rsid w:val="009D26C2"/>
    <w:rsid w:val="009D29FA"/>
    <w:rsid w:val="009D3C35"/>
    <w:rsid w:val="009D4408"/>
    <w:rsid w:val="009E1152"/>
    <w:rsid w:val="009E26A7"/>
    <w:rsid w:val="009E2D8D"/>
    <w:rsid w:val="009E2E38"/>
    <w:rsid w:val="009E423A"/>
    <w:rsid w:val="009E7148"/>
    <w:rsid w:val="009E76DD"/>
    <w:rsid w:val="009F172B"/>
    <w:rsid w:val="009F2821"/>
    <w:rsid w:val="009F42D3"/>
    <w:rsid w:val="009F4FA6"/>
    <w:rsid w:val="009F6FB5"/>
    <w:rsid w:val="00A013DE"/>
    <w:rsid w:val="00A04D3D"/>
    <w:rsid w:val="00A07209"/>
    <w:rsid w:val="00A07432"/>
    <w:rsid w:val="00A07517"/>
    <w:rsid w:val="00A12139"/>
    <w:rsid w:val="00A12FC3"/>
    <w:rsid w:val="00A158BC"/>
    <w:rsid w:val="00A164EB"/>
    <w:rsid w:val="00A17056"/>
    <w:rsid w:val="00A175FB"/>
    <w:rsid w:val="00A205E1"/>
    <w:rsid w:val="00A2423E"/>
    <w:rsid w:val="00A24BDD"/>
    <w:rsid w:val="00A27253"/>
    <w:rsid w:val="00A2742E"/>
    <w:rsid w:val="00A310EF"/>
    <w:rsid w:val="00A3402D"/>
    <w:rsid w:val="00A40778"/>
    <w:rsid w:val="00A411D5"/>
    <w:rsid w:val="00A5505B"/>
    <w:rsid w:val="00A552AA"/>
    <w:rsid w:val="00A574A1"/>
    <w:rsid w:val="00A60417"/>
    <w:rsid w:val="00A65866"/>
    <w:rsid w:val="00A658A0"/>
    <w:rsid w:val="00A662E6"/>
    <w:rsid w:val="00A711B8"/>
    <w:rsid w:val="00A73078"/>
    <w:rsid w:val="00A756DC"/>
    <w:rsid w:val="00A757B6"/>
    <w:rsid w:val="00A760DC"/>
    <w:rsid w:val="00A76B48"/>
    <w:rsid w:val="00A77801"/>
    <w:rsid w:val="00A8177B"/>
    <w:rsid w:val="00A83682"/>
    <w:rsid w:val="00A8530D"/>
    <w:rsid w:val="00A90F7E"/>
    <w:rsid w:val="00A92229"/>
    <w:rsid w:val="00A93CE2"/>
    <w:rsid w:val="00A93DC1"/>
    <w:rsid w:val="00A95349"/>
    <w:rsid w:val="00A957FC"/>
    <w:rsid w:val="00A97B89"/>
    <w:rsid w:val="00AA115A"/>
    <w:rsid w:val="00AA1224"/>
    <w:rsid w:val="00AA613F"/>
    <w:rsid w:val="00AA6178"/>
    <w:rsid w:val="00AA740E"/>
    <w:rsid w:val="00AB0C6D"/>
    <w:rsid w:val="00AB2CF1"/>
    <w:rsid w:val="00AB3EDF"/>
    <w:rsid w:val="00AB3EF3"/>
    <w:rsid w:val="00AB4691"/>
    <w:rsid w:val="00AB4B3B"/>
    <w:rsid w:val="00AC13F8"/>
    <w:rsid w:val="00AC3AF1"/>
    <w:rsid w:val="00AC3D4A"/>
    <w:rsid w:val="00AC483D"/>
    <w:rsid w:val="00AC49B0"/>
    <w:rsid w:val="00AC6649"/>
    <w:rsid w:val="00AD24CE"/>
    <w:rsid w:val="00AD4695"/>
    <w:rsid w:val="00AD5964"/>
    <w:rsid w:val="00AD6252"/>
    <w:rsid w:val="00AE3527"/>
    <w:rsid w:val="00AE37D3"/>
    <w:rsid w:val="00AE3DDE"/>
    <w:rsid w:val="00AE7E42"/>
    <w:rsid w:val="00AF0C58"/>
    <w:rsid w:val="00AF14BC"/>
    <w:rsid w:val="00AF1F91"/>
    <w:rsid w:val="00AF406A"/>
    <w:rsid w:val="00AF4DF2"/>
    <w:rsid w:val="00AF61D2"/>
    <w:rsid w:val="00AF71BE"/>
    <w:rsid w:val="00AF73C1"/>
    <w:rsid w:val="00B01716"/>
    <w:rsid w:val="00B06486"/>
    <w:rsid w:val="00B066AC"/>
    <w:rsid w:val="00B07827"/>
    <w:rsid w:val="00B07A1A"/>
    <w:rsid w:val="00B123F9"/>
    <w:rsid w:val="00B13DAF"/>
    <w:rsid w:val="00B15CB8"/>
    <w:rsid w:val="00B20369"/>
    <w:rsid w:val="00B219B2"/>
    <w:rsid w:val="00B221D5"/>
    <w:rsid w:val="00B22CDC"/>
    <w:rsid w:val="00B24C80"/>
    <w:rsid w:val="00B24E72"/>
    <w:rsid w:val="00B268A4"/>
    <w:rsid w:val="00B30232"/>
    <w:rsid w:val="00B314A0"/>
    <w:rsid w:val="00B31964"/>
    <w:rsid w:val="00B324FB"/>
    <w:rsid w:val="00B353B2"/>
    <w:rsid w:val="00B4420C"/>
    <w:rsid w:val="00B44261"/>
    <w:rsid w:val="00B4658B"/>
    <w:rsid w:val="00B471EC"/>
    <w:rsid w:val="00B504B3"/>
    <w:rsid w:val="00B53C01"/>
    <w:rsid w:val="00B60042"/>
    <w:rsid w:val="00B62E3B"/>
    <w:rsid w:val="00B65267"/>
    <w:rsid w:val="00B6604F"/>
    <w:rsid w:val="00B66CF7"/>
    <w:rsid w:val="00B71893"/>
    <w:rsid w:val="00B72AAF"/>
    <w:rsid w:val="00B75D26"/>
    <w:rsid w:val="00B80E4F"/>
    <w:rsid w:val="00B85FCF"/>
    <w:rsid w:val="00B86607"/>
    <w:rsid w:val="00B871BC"/>
    <w:rsid w:val="00B90181"/>
    <w:rsid w:val="00B91A3A"/>
    <w:rsid w:val="00B93F99"/>
    <w:rsid w:val="00B94005"/>
    <w:rsid w:val="00B94BC0"/>
    <w:rsid w:val="00B95A5F"/>
    <w:rsid w:val="00B973FD"/>
    <w:rsid w:val="00B97C21"/>
    <w:rsid w:val="00BA0E2D"/>
    <w:rsid w:val="00BA1F9B"/>
    <w:rsid w:val="00BA3B87"/>
    <w:rsid w:val="00BA4F04"/>
    <w:rsid w:val="00BA608B"/>
    <w:rsid w:val="00BA620D"/>
    <w:rsid w:val="00BA7652"/>
    <w:rsid w:val="00BA7717"/>
    <w:rsid w:val="00BB24F4"/>
    <w:rsid w:val="00BB3F5B"/>
    <w:rsid w:val="00BB5C9F"/>
    <w:rsid w:val="00BB6664"/>
    <w:rsid w:val="00BC16CD"/>
    <w:rsid w:val="00BC2B73"/>
    <w:rsid w:val="00BC6549"/>
    <w:rsid w:val="00BC7CDB"/>
    <w:rsid w:val="00BD0E50"/>
    <w:rsid w:val="00BD0F01"/>
    <w:rsid w:val="00BD1E67"/>
    <w:rsid w:val="00BD2384"/>
    <w:rsid w:val="00BD3958"/>
    <w:rsid w:val="00BE1751"/>
    <w:rsid w:val="00BE1794"/>
    <w:rsid w:val="00BE1D48"/>
    <w:rsid w:val="00BE539C"/>
    <w:rsid w:val="00BE6B69"/>
    <w:rsid w:val="00BE79BE"/>
    <w:rsid w:val="00BF3707"/>
    <w:rsid w:val="00BF6F2D"/>
    <w:rsid w:val="00C0229A"/>
    <w:rsid w:val="00C04984"/>
    <w:rsid w:val="00C11957"/>
    <w:rsid w:val="00C17291"/>
    <w:rsid w:val="00C174F6"/>
    <w:rsid w:val="00C23A12"/>
    <w:rsid w:val="00C23D86"/>
    <w:rsid w:val="00C25106"/>
    <w:rsid w:val="00C25461"/>
    <w:rsid w:val="00C254C9"/>
    <w:rsid w:val="00C25E44"/>
    <w:rsid w:val="00C27B27"/>
    <w:rsid w:val="00C31C5F"/>
    <w:rsid w:val="00C34034"/>
    <w:rsid w:val="00C344F0"/>
    <w:rsid w:val="00C35A2D"/>
    <w:rsid w:val="00C45029"/>
    <w:rsid w:val="00C45E45"/>
    <w:rsid w:val="00C46A5F"/>
    <w:rsid w:val="00C47B06"/>
    <w:rsid w:val="00C52D70"/>
    <w:rsid w:val="00C54E85"/>
    <w:rsid w:val="00C5761D"/>
    <w:rsid w:val="00C61746"/>
    <w:rsid w:val="00C62353"/>
    <w:rsid w:val="00C6348E"/>
    <w:rsid w:val="00C63BB5"/>
    <w:rsid w:val="00C72669"/>
    <w:rsid w:val="00C72805"/>
    <w:rsid w:val="00C760BC"/>
    <w:rsid w:val="00C761C9"/>
    <w:rsid w:val="00C80A47"/>
    <w:rsid w:val="00C82CE9"/>
    <w:rsid w:val="00C84E0B"/>
    <w:rsid w:val="00C85C6F"/>
    <w:rsid w:val="00C85C97"/>
    <w:rsid w:val="00C86626"/>
    <w:rsid w:val="00C87AD0"/>
    <w:rsid w:val="00C9074C"/>
    <w:rsid w:val="00C90DBF"/>
    <w:rsid w:val="00C91C8E"/>
    <w:rsid w:val="00C93D6E"/>
    <w:rsid w:val="00C9646A"/>
    <w:rsid w:val="00CA6D51"/>
    <w:rsid w:val="00CA71D5"/>
    <w:rsid w:val="00CA75A3"/>
    <w:rsid w:val="00CA7D16"/>
    <w:rsid w:val="00CB0B07"/>
    <w:rsid w:val="00CB1D1E"/>
    <w:rsid w:val="00CB2093"/>
    <w:rsid w:val="00CB3E35"/>
    <w:rsid w:val="00CB6308"/>
    <w:rsid w:val="00CB7535"/>
    <w:rsid w:val="00CC002B"/>
    <w:rsid w:val="00CC13BE"/>
    <w:rsid w:val="00CC2266"/>
    <w:rsid w:val="00CC2A49"/>
    <w:rsid w:val="00CC40DA"/>
    <w:rsid w:val="00CC4266"/>
    <w:rsid w:val="00CC5DCA"/>
    <w:rsid w:val="00CC67F0"/>
    <w:rsid w:val="00CC779A"/>
    <w:rsid w:val="00CD395C"/>
    <w:rsid w:val="00CD5EC3"/>
    <w:rsid w:val="00CD7724"/>
    <w:rsid w:val="00CE1537"/>
    <w:rsid w:val="00CE17AB"/>
    <w:rsid w:val="00CE2056"/>
    <w:rsid w:val="00CE47EF"/>
    <w:rsid w:val="00CE4CA0"/>
    <w:rsid w:val="00CE5B08"/>
    <w:rsid w:val="00CE7BE9"/>
    <w:rsid w:val="00CF4718"/>
    <w:rsid w:val="00CF6E37"/>
    <w:rsid w:val="00CF6E47"/>
    <w:rsid w:val="00CF757D"/>
    <w:rsid w:val="00CF7CC4"/>
    <w:rsid w:val="00CF7E8F"/>
    <w:rsid w:val="00D005B9"/>
    <w:rsid w:val="00D02037"/>
    <w:rsid w:val="00D02885"/>
    <w:rsid w:val="00D045A8"/>
    <w:rsid w:val="00D10220"/>
    <w:rsid w:val="00D13459"/>
    <w:rsid w:val="00D16A97"/>
    <w:rsid w:val="00D20FE2"/>
    <w:rsid w:val="00D21BBD"/>
    <w:rsid w:val="00D21D05"/>
    <w:rsid w:val="00D2302C"/>
    <w:rsid w:val="00D24884"/>
    <w:rsid w:val="00D253C8"/>
    <w:rsid w:val="00D27A0A"/>
    <w:rsid w:val="00D3524A"/>
    <w:rsid w:val="00D40633"/>
    <w:rsid w:val="00D44AB0"/>
    <w:rsid w:val="00D465C4"/>
    <w:rsid w:val="00D46EA9"/>
    <w:rsid w:val="00D47F0D"/>
    <w:rsid w:val="00D5240C"/>
    <w:rsid w:val="00D53A51"/>
    <w:rsid w:val="00D615E1"/>
    <w:rsid w:val="00D67E05"/>
    <w:rsid w:val="00D718E0"/>
    <w:rsid w:val="00D71A93"/>
    <w:rsid w:val="00D72279"/>
    <w:rsid w:val="00D750D8"/>
    <w:rsid w:val="00D75303"/>
    <w:rsid w:val="00D75AEE"/>
    <w:rsid w:val="00D80671"/>
    <w:rsid w:val="00D81879"/>
    <w:rsid w:val="00D8288A"/>
    <w:rsid w:val="00D877EE"/>
    <w:rsid w:val="00D87E05"/>
    <w:rsid w:val="00D90F19"/>
    <w:rsid w:val="00D91D2B"/>
    <w:rsid w:val="00D9226B"/>
    <w:rsid w:val="00D928FF"/>
    <w:rsid w:val="00D94B55"/>
    <w:rsid w:val="00D97EFE"/>
    <w:rsid w:val="00DA088E"/>
    <w:rsid w:val="00DA4EBE"/>
    <w:rsid w:val="00DA5CA8"/>
    <w:rsid w:val="00DB12AF"/>
    <w:rsid w:val="00DB2B7E"/>
    <w:rsid w:val="00DB4315"/>
    <w:rsid w:val="00DB537C"/>
    <w:rsid w:val="00DB56BC"/>
    <w:rsid w:val="00DB6BCD"/>
    <w:rsid w:val="00DB6E34"/>
    <w:rsid w:val="00DB6F9E"/>
    <w:rsid w:val="00DC076F"/>
    <w:rsid w:val="00DC0B12"/>
    <w:rsid w:val="00DC1EA1"/>
    <w:rsid w:val="00DD46A5"/>
    <w:rsid w:val="00DD5F61"/>
    <w:rsid w:val="00DD66E4"/>
    <w:rsid w:val="00DE200E"/>
    <w:rsid w:val="00DE31BE"/>
    <w:rsid w:val="00DE3F12"/>
    <w:rsid w:val="00DE47BA"/>
    <w:rsid w:val="00DE4E5B"/>
    <w:rsid w:val="00DE6E9D"/>
    <w:rsid w:val="00DF159D"/>
    <w:rsid w:val="00DF3C6E"/>
    <w:rsid w:val="00DF48E1"/>
    <w:rsid w:val="00E004A9"/>
    <w:rsid w:val="00E01172"/>
    <w:rsid w:val="00E017D1"/>
    <w:rsid w:val="00E0198C"/>
    <w:rsid w:val="00E0198F"/>
    <w:rsid w:val="00E02245"/>
    <w:rsid w:val="00E059FC"/>
    <w:rsid w:val="00E05D50"/>
    <w:rsid w:val="00E10384"/>
    <w:rsid w:val="00E10D8D"/>
    <w:rsid w:val="00E12CF8"/>
    <w:rsid w:val="00E14262"/>
    <w:rsid w:val="00E146B2"/>
    <w:rsid w:val="00E15362"/>
    <w:rsid w:val="00E153BE"/>
    <w:rsid w:val="00E16E63"/>
    <w:rsid w:val="00E21650"/>
    <w:rsid w:val="00E23E01"/>
    <w:rsid w:val="00E24583"/>
    <w:rsid w:val="00E3463D"/>
    <w:rsid w:val="00E40B05"/>
    <w:rsid w:val="00E41C46"/>
    <w:rsid w:val="00E41DCC"/>
    <w:rsid w:val="00E434BC"/>
    <w:rsid w:val="00E43FEE"/>
    <w:rsid w:val="00E448AD"/>
    <w:rsid w:val="00E502E1"/>
    <w:rsid w:val="00E54FCF"/>
    <w:rsid w:val="00E6010E"/>
    <w:rsid w:val="00E61540"/>
    <w:rsid w:val="00E62E6D"/>
    <w:rsid w:val="00E63D98"/>
    <w:rsid w:val="00E64185"/>
    <w:rsid w:val="00E654C1"/>
    <w:rsid w:val="00E65EE2"/>
    <w:rsid w:val="00E66488"/>
    <w:rsid w:val="00E6741C"/>
    <w:rsid w:val="00E73C10"/>
    <w:rsid w:val="00E73DCB"/>
    <w:rsid w:val="00E74C0F"/>
    <w:rsid w:val="00E75843"/>
    <w:rsid w:val="00E805CF"/>
    <w:rsid w:val="00E83721"/>
    <w:rsid w:val="00E86477"/>
    <w:rsid w:val="00E91460"/>
    <w:rsid w:val="00E91CB0"/>
    <w:rsid w:val="00E9363B"/>
    <w:rsid w:val="00E9396A"/>
    <w:rsid w:val="00E94906"/>
    <w:rsid w:val="00EA01A7"/>
    <w:rsid w:val="00EA2707"/>
    <w:rsid w:val="00EA39E1"/>
    <w:rsid w:val="00EA5DD7"/>
    <w:rsid w:val="00EA715F"/>
    <w:rsid w:val="00EB1ECF"/>
    <w:rsid w:val="00EB6354"/>
    <w:rsid w:val="00EC0B9B"/>
    <w:rsid w:val="00EC2166"/>
    <w:rsid w:val="00EC2BC9"/>
    <w:rsid w:val="00EC4F0F"/>
    <w:rsid w:val="00EC7E22"/>
    <w:rsid w:val="00ED5B58"/>
    <w:rsid w:val="00ED7245"/>
    <w:rsid w:val="00ED75D6"/>
    <w:rsid w:val="00EE0814"/>
    <w:rsid w:val="00EE0EE3"/>
    <w:rsid w:val="00EE18A0"/>
    <w:rsid w:val="00EE1A8C"/>
    <w:rsid w:val="00EE2BA1"/>
    <w:rsid w:val="00EE3FC7"/>
    <w:rsid w:val="00EE53EE"/>
    <w:rsid w:val="00EE7192"/>
    <w:rsid w:val="00EE74F4"/>
    <w:rsid w:val="00EF089A"/>
    <w:rsid w:val="00EF332D"/>
    <w:rsid w:val="00EF4F3E"/>
    <w:rsid w:val="00F0033B"/>
    <w:rsid w:val="00F0187A"/>
    <w:rsid w:val="00F01C91"/>
    <w:rsid w:val="00F02B7E"/>
    <w:rsid w:val="00F03EE8"/>
    <w:rsid w:val="00F04B96"/>
    <w:rsid w:val="00F0771F"/>
    <w:rsid w:val="00F10334"/>
    <w:rsid w:val="00F1105C"/>
    <w:rsid w:val="00F111D1"/>
    <w:rsid w:val="00F117D4"/>
    <w:rsid w:val="00F14699"/>
    <w:rsid w:val="00F21685"/>
    <w:rsid w:val="00F24651"/>
    <w:rsid w:val="00F24961"/>
    <w:rsid w:val="00F25970"/>
    <w:rsid w:val="00F25B4A"/>
    <w:rsid w:val="00F26995"/>
    <w:rsid w:val="00F301D7"/>
    <w:rsid w:val="00F33D90"/>
    <w:rsid w:val="00F3517E"/>
    <w:rsid w:val="00F37D3B"/>
    <w:rsid w:val="00F45462"/>
    <w:rsid w:val="00F4725C"/>
    <w:rsid w:val="00F5256F"/>
    <w:rsid w:val="00F62855"/>
    <w:rsid w:val="00F677E4"/>
    <w:rsid w:val="00F70852"/>
    <w:rsid w:val="00F71A79"/>
    <w:rsid w:val="00F74FC0"/>
    <w:rsid w:val="00F7586E"/>
    <w:rsid w:val="00F81F44"/>
    <w:rsid w:val="00F902E7"/>
    <w:rsid w:val="00F96605"/>
    <w:rsid w:val="00FA1A3B"/>
    <w:rsid w:val="00FA7795"/>
    <w:rsid w:val="00FB2879"/>
    <w:rsid w:val="00FB2F2C"/>
    <w:rsid w:val="00FB3DD4"/>
    <w:rsid w:val="00FB52B0"/>
    <w:rsid w:val="00FB5B40"/>
    <w:rsid w:val="00FB689C"/>
    <w:rsid w:val="00FB6BE5"/>
    <w:rsid w:val="00FB6BEF"/>
    <w:rsid w:val="00FB76C2"/>
    <w:rsid w:val="00FC1AEE"/>
    <w:rsid w:val="00FC2D39"/>
    <w:rsid w:val="00FC3ECF"/>
    <w:rsid w:val="00FC4AB9"/>
    <w:rsid w:val="00FC6006"/>
    <w:rsid w:val="00FD376D"/>
    <w:rsid w:val="00FE14AE"/>
    <w:rsid w:val="00FE641A"/>
    <w:rsid w:val="00FF0539"/>
    <w:rsid w:val="00FF3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67F"/>
  </w:style>
  <w:style w:type="paragraph" w:styleId="1">
    <w:name w:val="heading 1"/>
    <w:basedOn w:val="a"/>
    <w:next w:val="a"/>
    <w:link w:val="10"/>
    <w:qFormat/>
    <w:rsid w:val="00F10334"/>
    <w:pPr>
      <w:keepNext/>
      <w:outlineLvl w:val="0"/>
    </w:pPr>
    <w:rPr>
      <w:sz w:val="28"/>
      <w:szCs w:val="24"/>
    </w:rPr>
  </w:style>
  <w:style w:type="paragraph" w:styleId="2">
    <w:name w:val="heading 2"/>
    <w:basedOn w:val="a"/>
    <w:next w:val="a"/>
    <w:qFormat/>
    <w:rsid w:val="00BD3958"/>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F0C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0187A"/>
    <w:pPr>
      <w:keepNext/>
      <w:suppressAutoHyphens/>
      <w:spacing w:before="240" w:after="60"/>
      <w:outlineLvl w:val="3"/>
    </w:pPr>
    <w:rPr>
      <w:rFonts w:ascii="Calibri" w:hAnsi="Calibri"/>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10334"/>
    <w:rPr>
      <w:sz w:val="28"/>
      <w:szCs w:val="24"/>
      <w:lang w:val="ru-RU" w:eastAsia="ru-RU" w:bidi="ar-SA"/>
    </w:rPr>
  </w:style>
  <w:style w:type="paragraph" w:styleId="a3">
    <w:name w:val="header"/>
    <w:basedOn w:val="a"/>
    <w:link w:val="a4"/>
    <w:rsid w:val="0074067F"/>
    <w:pPr>
      <w:tabs>
        <w:tab w:val="center" w:pos="4153"/>
        <w:tab w:val="right" w:pos="8306"/>
      </w:tabs>
    </w:pPr>
  </w:style>
  <w:style w:type="character" w:customStyle="1" w:styleId="a4">
    <w:name w:val="Верхний колонтитул Знак"/>
    <w:basedOn w:val="a0"/>
    <w:link w:val="a3"/>
    <w:locked/>
    <w:rsid w:val="00F10334"/>
    <w:rPr>
      <w:lang w:val="ru-RU" w:eastAsia="ru-RU" w:bidi="ar-SA"/>
    </w:rPr>
  </w:style>
  <w:style w:type="character" w:styleId="a5">
    <w:name w:val="page number"/>
    <w:basedOn w:val="a0"/>
    <w:rsid w:val="0074067F"/>
  </w:style>
  <w:style w:type="paragraph" w:styleId="a6">
    <w:name w:val="footer"/>
    <w:basedOn w:val="a"/>
    <w:link w:val="a7"/>
    <w:uiPriority w:val="99"/>
    <w:rsid w:val="0074067F"/>
    <w:pPr>
      <w:tabs>
        <w:tab w:val="center" w:pos="4153"/>
        <w:tab w:val="right" w:pos="8306"/>
      </w:tabs>
    </w:pPr>
  </w:style>
  <w:style w:type="character" w:customStyle="1" w:styleId="a7">
    <w:name w:val="Нижний колонтитул Знак"/>
    <w:basedOn w:val="a0"/>
    <w:link w:val="a6"/>
    <w:uiPriority w:val="99"/>
    <w:rsid w:val="001A3094"/>
  </w:style>
  <w:style w:type="paragraph" w:customStyle="1" w:styleId="Heading">
    <w:name w:val="Heading"/>
    <w:rsid w:val="00F10334"/>
    <w:pPr>
      <w:widowControl w:val="0"/>
      <w:autoSpaceDE w:val="0"/>
      <w:autoSpaceDN w:val="0"/>
      <w:adjustRightInd w:val="0"/>
    </w:pPr>
    <w:rPr>
      <w:rFonts w:ascii="Arial" w:hAnsi="Arial" w:cs="Arial"/>
      <w:b/>
      <w:bCs/>
      <w:sz w:val="22"/>
      <w:szCs w:val="22"/>
    </w:rPr>
  </w:style>
  <w:style w:type="paragraph" w:styleId="a8">
    <w:name w:val="Title"/>
    <w:basedOn w:val="a"/>
    <w:link w:val="a9"/>
    <w:qFormat/>
    <w:rsid w:val="00F10334"/>
    <w:pPr>
      <w:jc w:val="center"/>
    </w:pPr>
    <w:rPr>
      <w:sz w:val="28"/>
      <w:szCs w:val="24"/>
    </w:rPr>
  </w:style>
  <w:style w:type="character" w:customStyle="1" w:styleId="a9">
    <w:name w:val="Название Знак"/>
    <w:basedOn w:val="a0"/>
    <w:link w:val="a8"/>
    <w:locked/>
    <w:rsid w:val="00F10334"/>
    <w:rPr>
      <w:sz w:val="28"/>
      <w:szCs w:val="24"/>
      <w:lang w:val="ru-RU" w:eastAsia="ru-RU" w:bidi="ar-SA"/>
    </w:rPr>
  </w:style>
  <w:style w:type="paragraph" w:customStyle="1" w:styleId="ConsPlusNormal">
    <w:name w:val="ConsPlusNormal"/>
    <w:uiPriority w:val="99"/>
    <w:qFormat/>
    <w:rsid w:val="00F10334"/>
    <w:pPr>
      <w:widowControl w:val="0"/>
      <w:autoSpaceDE w:val="0"/>
      <w:autoSpaceDN w:val="0"/>
      <w:adjustRightInd w:val="0"/>
      <w:ind w:firstLine="720"/>
    </w:pPr>
    <w:rPr>
      <w:rFonts w:ascii="Arial" w:hAnsi="Arial" w:cs="Arial"/>
    </w:rPr>
  </w:style>
  <w:style w:type="paragraph" w:styleId="20">
    <w:name w:val="Body Text 2"/>
    <w:basedOn w:val="a"/>
    <w:link w:val="21"/>
    <w:semiHidden/>
    <w:rsid w:val="00F10334"/>
    <w:pPr>
      <w:tabs>
        <w:tab w:val="left" w:pos="720"/>
      </w:tabs>
      <w:jc w:val="both"/>
    </w:pPr>
    <w:rPr>
      <w:sz w:val="28"/>
      <w:szCs w:val="26"/>
    </w:rPr>
  </w:style>
  <w:style w:type="character" w:customStyle="1" w:styleId="21">
    <w:name w:val="Основной текст 2 Знак"/>
    <w:basedOn w:val="a0"/>
    <w:link w:val="20"/>
    <w:semiHidden/>
    <w:locked/>
    <w:rsid w:val="00F10334"/>
    <w:rPr>
      <w:sz w:val="28"/>
      <w:szCs w:val="26"/>
      <w:lang w:val="ru-RU" w:eastAsia="ru-RU" w:bidi="ar-SA"/>
    </w:rPr>
  </w:style>
  <w:style w:type="paragraph" w:customStyle="1" w:styleId="11">
    <w:name w:val="Без интервала1"/>
    <w:rsid w:val="00F10334"/>
    <w:rPr>
      <w:rFonts w:ascii="Calibri" w:hAnsi="Calibri"/>
      <w:sz w:val="22"/>
      <w:szCs w:val="22"/>
    </w:rPr>
  </w:style>
  <w:style w:type="paragraph" w:customStyle="1" w:styleId="12">
    <w:name w:val="Абзац списка1"/>
    <w:basedOn w:val="a"/>
    <w:rsid w:val="00F10334"/>
    <w:pPr>
      <w:spacing w:after="200" w:line="276" w:lineRule="auto"/>
      <w:ind w:left="720"/>
      <w:contextualSpacing/>
    </w:pPr>
    <w:rPr>
      <w:rFonts w:ascii="Calibri" w:hAnsi="Calibri"/>
      <w:sz w:val="22"/>
      <w:szCs w:val="22"/>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10334"/>
    <w:pPr>
      <w:spacing w:before="100" w:beforeAutospacing="1" w:after="100" w:afterAutospacing="1"/>
    </w:pPr>
    <w:rPr>
      <w:sz w:val="24"/>
      <w:szCs w:val="24"/>
    </w:rPr>
  </w:style>
  <w:style w:type="paragraph" w:styleId="ab">
    <w:name w:val="Balloon Text"/>
    <w:basedOn w:val="a"/>
    <w:link w:val="ac"/>
    <w:uiPriority w:val="99"/>
    <w:rsid w:val="00806554"/>
    <w:rPr>
      <w:rFonts w:ascii="Tahoma" w:hAnsi="Tahoma" w:cs="Tahoma"/>
      <w:sz w:val="16"/>
      <w:szCs w:val="16"/>
    </w:rPr>
  </w:style>
  <w:style w:type="character" w:customStyle="1" w:styleId="ac">
    <w:name w:val="Текст выноски Знак"/>
    <w:basedOn w:val="a0"/>
    <w:link w:val="ab"/>
    <w:uiPriority w:val="99"/>
    <w:rsid w:val="00806554"/>
    <w:rPr>
      <w:rFonts w:ascii="Tahoma" w:hAnsi="Tahoma" w:cs="Tahoma"/>
      <w:sz w:val="16"/>
      <w:szCs w:val="16"/>
    </w:rPr>
  </w:style>
  <w:style w:type="paragraph" w:styleId="ad">
    <w:name w:val="List Paragraph"/>
    <w:basedOn w:val="a"/>
    <w:link w:val="ae"/>
    <w:uiPriority w:val="34"/>
    <w:qFormat/>
    <w:rsid w:val="00AB4691"/>
    <w:pPr>
      <w:spacing w:after="200" w:line="276" w:lineRule="auto"/>
      <w:ind w:left="720"/>
      <w:contextualSpacing/>
    </w:pPr>
    <w:rPr>
      <w:rFonts w:ascii="Calibri" w:hAnsi="Calibri"/>
      <w:sz w:val="22"/>
      <w:szCs w:val="22"/>
    </w:rPr>
  </w:style>
  <w:style w:type="character" w:styleId="af">
    <w:name w:val="line number"/>
    <w:basedOn w:val="a0"/>
    <w:rsid w:val="00BC7CDB"/>
  </w:style>
  <w:style w:type="paragraph" w:styleId="af0">
    <w:name w:val="caption"/>
    <w:basedOn w:val="a"/>
    <w:qFormat/>
    <w:rsid w:val="00617075"/>
    <w:pPr>
      <w:jc w:val="center"/>
    </w:pPr>
    <w:rPr>
      <w:b/>
      <w:sz w:val="28"/>
      <w:szCs w:val="24"/>
    </w:rPr>
  </w:style>
  <w:style w:type="paragraph" w:styleId="af1">
    <w:name w:val="Body Text Indent"/>
    <w:aliases w:val="Основной текст 1,Нумерованный список !!,Надин стиль,Основной текст без отступа"/>
    <w:basedOn w:val="a"/>
    <w:link w:val="af2"/>
    <w:rsid w:val="00BD3958"/>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1"/>
    <w:rsid w:val="00B268A4"/>
  </w:style>
  <w:style w:type="paragraph" w:customStyle="1" w:styleId="13">
    <w:name w:val="Обычный1"/>
    <w:rsid w:val="00D53A51"/>
    <w:pPr>
      <w:widowControl w:val="0"/>
      <w:spacing w:line="300" w:lineRule="auto"/>
      <w:ind w:firstLine="700"/>
      <w:jc w:val="both"/>
    </w:pPr>
    <w:rPr>
      <w:snapToGrid w:val="0"/>
      <w:sz w:val="22"/>
    </w:rPr>
  </w:style>
  <w:style w:type="paragraph" w:customStyle="1" w:styleId="ConsPlusTitle">
    <w:name w:val="ConsPlusTitle"/>
    <w:rsid w:val="00D53A51"/>
    <w:pPr>
      <w:widowControl w:val="0"/>
      <w:autoSpaceDE w:val="0"/>
      <w:autoSpaceDN w:val="0"/>
      <w:adjustRightInd w:val="0"/>
    </w:pPr>
    <w:rPr>
      <w:rFonts w:ascii="Arial" w:hAnsi="Arial" w:cs="Arial"/>
      <w:b/>
      <w:bCs/>
    </w:rPr>
  </w:style>
  <w:style w:type="paragraph" w:styleId="af3">
    <w:name w:val="Body Text"/>
    <w:basedOn w:val="a"/>
    <w:link w:val="af4"/>
    <w:rsid w:val="00133074"/>
    <w:pPr>
      <w:spacing w:after="120"/>
    </w:pPr>
  </w:style>
  <w:style w:type="character" w:customStyle="1" w:styleId="af4">
    <w:name w:val="Основной текст Знак"/>
    <w:basedOn w:val="a0"/>
    <w:link w:val="af3"/>
    <w:rsid w:val="00133074"/>
  </w:style>
  <w:style w:type="paragraph" w:customStyle="1" w:styleId="Default">
    <w:name w:val="Default"/>
    <w:rsid w:val="002577C3"/>
    <w:pPr>
      <w:autoSpaceDE w:val="0"/>
      <w:autoSpaceDN w:val="0"/>
      <w:adjustRightInd w:val="0"/>
    </w:pPr>
    <w:rPr>
      <w:rFonts w:eastAsia="Calibri"/>
      <w:color w:val="000000"/>
      <w:sz w:val="24"/>
      <w:szCs w:val="24"/>
      <w:lang w:eastAsia="en-US"/>
    </w:rPr>
  </w:style>
  <w:style w:type="character" w:customStyle="1" w:styleId="22">
    <w:name w:val="Красная строка 2 Знак"/>
    <w:basedOn w:val="af2"/>
    <w:link w:val="23"/>
    <w:rsid w:val="00B268A4"/>
    <w:rPr>
      <w:sz w:val="22"/>
      <w:szCs w:val="22"/>
    </w:rPr>
  </w:style>
  <w:style w:type="paragraph" w:styleId="23">
    <w:name w:val="Body Text First Indent 2"/>
    <w:basedOn w:val="af1"/>
    <w:link w:val="22"/>
    <w:unhideWhenUsed/>
    <w:rsid w:val="00B268A4"/>
    <w:pPr>
      <w:spacing w:line="276" w:lineRule="auto"/>
      <w:ind w:firstLine="210"/>
    </w:pPr>
    <w:rPr>
      <w:sz w:val="22"/>
      <w:szCs w:val="22"/>
    </w:rPr>
  </w:style>
  <w:style w:type="character" w:customStyle="1" w:styleId="24">
    <w:name w:val="Основной текст с отступом 2 Знак"/>
    <w:basedOn w:val="a0"/>
    <w:link w:val="25"/>
    <w:rsid w:val="00B268A4"/>
    <w:rPr>
      <w:sz w:val="24"/>
      <w:szCs w:val="24"/>
    </w:rPr>
  </w:style>
  <w:style w:type="paragraph" w:styleId="25">
    <w:name w:val="Body Text Indent 2"/>
    <w:basedOn w:val="a"/>
    <w:link w:val="24"/>
    <w:unhideWhenUsed/>
    <w:rsid w:val="00B268A4"/>
    <w:pPr>
      <w:spacing w:after="120" w:line="480" w:lineRule="auto"/>
      <w:ind w:left="283"/>
    </w:pPr>
    <w:rPr>
      <w:sz w:val="24"/>
      <w:szCs w:val="24"/>
    </w:rPr>
  </w:style>
  <w:style w:type="paragraph" w:styleId="af5">
    <w:name w:val="No Spacing"/>
    <w:qFormat/>
    <w:rsid w:val="00B268A4"/>
    <w:rPr>
      <w:rFonts w:ascii="Calibri" w:eastAsia="Calibri" w:hAnsi="Calibri"/>
      <w:sz w:val="22"/>
      <w:szCs w:val="22"/>
      <w:lang w:eastAsia="en-US"/>
    </w:rPr>
  </w:style>
  <w:style w:type="paragraph" w:customStyle="1" w:styleId="af6">
    <w:name w:val="График"/>
    <w:next w:val="a"/>
    <w:rsid w:val="00B268A4"/>
    <w:pPr>
      <w:keepNext/>
      <w:autoSpaceDE w:val="0"/>
      <w:autoSpaceDN w:val="0"/>
      <w:spacing w:after="240"/>
      <w:jc w:val="center"/>
    </w:pPr>
    <w:rPr>
      <w:rFonts w:ascii="Arial" w:hAnsi="Arial" w:cs="Arial"/>
      <w:b/>
      <w:bCs/>
      <w:sz w:val="22"/>
      <w:szCs w:val="22"/>
      <w:lang w:val="en-US"/>
    </w:rPr>
  </w:style>
  <w:style w:type="table" w:styleId="af7">
    <w:name w:val="Table Grid"/>
    <w:basedOn w:val="a1"/>
    <w:uiPriority w:val="59"/>
    <w:rsid w:val="00EE53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Hyperlink"/>
    <w:basedOn w:val="a0"/>
    <w:uiPriority w:val="99"/>
    <w:unhideWhenUsed/>
    <w:rsid w:val="000044D1"/>
    <w:rPr>
      <w:color w:val="0000FF"/>
      <w:u w:val="single"/>
    </w:rPr>
  </w:style>
  <w:style w:type="paragraph" w:customStyle="1" w:styleId="defscrRUSTxtStyleText">
    <w:name w:val="defscr_RUS_TxtStyleText"/>
    <w:basedOn w:val="a"/>
    <w:rsid w:val="0030500F"/>
    <w:pPr>
      <w:widowControl w:val="0"/>
      <w:spacing w:before="120"/>
      <w:ind w:firstLine="425"/>
      <w:jc w:val="both"/>
    </w:pPr>
    <w:rPr>
      <w:noProof/>
      <w:color w:val="000000"/>
      <w:sz w:val="24"/>
    </w:rPr>
  </w:style>
  <w:style w:type="character" w:customStyle="1" w:styleId="ae">
    <w:name w:val="Абзац списка Знак"/>
    <w:link w:val="ad"/>
    <w:uiPriority w:val="34"/>
    <w:locked/>
    <w:rsid w:val="00E10384"/>
    <w:rPr>
      <w:rFonts w:ascii="Calibri" w:hAnsi="Calibri"/>
      <w:sz w:val="22"/>
      <w:szCs w:val="22"/>
    </w:rPr>
  </w:style>
  <w:style w:type="paragraph" w:styleId="HTML">
    <w:name w:val="HTML Preformatted"/>
    <w:basedOn w:val="a"/>
    <w:link w:val="HTML0"/>
    <w:uiPriority w:val="99"/>
    <w:unhideWhenUsed/>
    <w:rsid w:val="00C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62353"/>
    <w:rPr>
      <w:rFonts w:ascii="Courier New" w:hAnsi="Courier New" w:cs="Courier New"/>
    </w:rPr>
  </w:style>
  <w:style w:type="character" w:styleId="af9">
    <w:name w:val="Strong"/>
    <w:basedOn w:val="a0"/>
    <w:uiPriority w:val="22"/>
    <w:qFormat/>
    <w:rsid w:val="006D3CEB"/>
    <w:rPr>
      <w:b/>
      <w:bCs/>
    </w:rPr>
  </w:style>
  <w:style w:type="paragraph" w:customStyle="1" w:styleId="afa">
    <w:name w:val="Нормальный (таблица)"/>
    <w:basedOn w:val="a"/>
    <w:next w:val="a"/>
    <w:uiPriority w:val="99"/>
    <w:rsid w:val="00750C35"/>
    <w:pPr>
      <w:widowControl w:val="0"/>
      <w:autoSpaceDE w:val="0"/>
      <w:autoSpaceDN w:val="0"/>
      <w:adjustRightInd w:val="0"/>
      <w:jc w:val="both"/>
    </w:pPr>
    <w:rPr>
      <w:rFonts w:ascii="Arial" w:eastAsia="Calibri" w:hAnsi="Arial" w:cs="Arial"/>
      <w:sz w:val="24"/>
      <w:szCs w:val="24"/>
    </w:rPr>
  </w:style>
  <w:style w:type="paragraph" w:customStyle="1" w:styleId="ConsPlusCell">
    <w:name w:val="ConsPlusCell"/>
    <w:uiPriority w:val="99"/>
    <w:rsid w:val="00750C35"/>
    <w:pPr>
      <w:widowControl w:val="0"/>
      <w:autoSpaceDE w:val="0"/>
      <w:autoSpaceDN w:val="0"/>
      <w:adjustRightInd w:val="0"/>
    </w:pPr>
    <w:rPr>
      <w:rFonts w:ascii="Calibri" w:eastAsia="Calibri" w:hAnsi="Calibri" w:cs="Calibri"/>
      <w:sz w:val="22"/>
      <w:szCs w:val="22"/>
    </w:rPr>
  </w:style>
  <w:style w:type="paragraph" w:customStyle="1" w:styleId="pt-a-000016">
    <w:name w:val="pt-a-000016"/>
    <w:basedOn w:val="a"/>
    <w:rsid w:val="00C85C6F"/>
    <w:pPr>
      <w:spacing w:before="100" w:beforeAutospacing="1" w:after="100" w:afterAutospacing="1"/>
    </w:pPr>
    <w:rPr>
      <w:sz w:val="24"/>
      <w:szCs w:val="24"/>
    </w:rPr>
  </w:style>
  <w:style w:type="character" w:customStyle="1" w:styleId="pt-a0-000045">
    <w:name w:val="pt-a0-000045"/>
    <w:basedOn w:val="a0"/>
    <w:rsid w:val="00C85C6F"/>
  </w:style>
  <w:style w:type="character" w:customStyle="1" w:styleId="pt-afb">
    <w:name w:val="pt-afb"/>
    <w:basedOn w:val="a0"/>
    <w:rsid w:val="00C85C6F"/>
  </w:style>
  <w:style w:type="paragraph" w:customStyle="1" w:styleId="pt-a-000033">
    <w:name w:val="pt-a-000033"/>
    <w:basedOn w:val="a"/>
    <w:rsid w:val="00C85C6F"/>
    <w:pPr>
      <w:spacing w:before="100" w:beforeAutospacing="1" w:after="100" w:afterAutospacing="1"/>
    </w:pPr>
    <w:rPr>
      <w:sz w:val="24"/>
      <w:szCs w:val="24"/>
    </w:rPr>
  </w:style>
  <w:style w:type="character" w:customStyle="1" w:styleId="pt-a0-000024">
    <w:name w:val="pt-a0-000024"/>
    <w:basedOn w:val="a0"/>
    <w:rsid w:val="00C85C6F"/>
  </w:style>
  <w:style w:type="paragraph" w:customStyle="1" w:styleId="pt-a-000032">
    <w:name w:val="pt-a-000032"/>
    <w:basedOn w:val="a"/>
    <w:rsid w:val="00C85C6F"/>
    <w:pPr>
      <w:spacing w:before="100" w:beforeAutospacing="1" w:after="100" w:afterAutospacing="1"/>
    </w:pPr>
    <w:rPr>
      <w:sz w:val="24"/>
      <w:szCs w:val="24"/>
    </w:rPr>
  </w:style>
  <w:style w:type="paragraph" w:customStyle="1" w:styleId="pt-headdoc-000050">
    <w:name w:val="pt-headdoc-000050"/>
    <w:basedOn w:val="a"/>
    <w:rsid w:val="00C85C6F"/>
    <w:pPr>
      <w:spacing w:before="100" w:beforeAutospacing="1" w:after="100" w:afterAutospacing="1"/>
    </w:pPr>
    <w:rPr>
      <w:sz w:val="24"/>
      <w:szCs w:val="24"/>
    </w:rPr>
  </w:style>
  <w:style w:type="character" w:customStyle="1" w:styleId="pt-a0-000038">
    <w:name w:val="pt-a0-000038"/>
    <w:basedOn w:val="a0"/>
    <w:rsid w:val="00C85C6F"/>
  </w:style>
  <w:style w:type="paragraph" w:customStyle="1" w:styleId="pt-headdoc-000037">
    <w:name w:val="pt-headdoc-000037"/>
    <w:basedOn w:val="a"/>
    <w:rsid w:val="00C85C6F"/>
    <w:pPr>
      <w:spacing w:before="100" w:beforeAutospacing="1" w:after="100" w:afterAutospacing="1"/>
    </w:pPr>
    <w:rPr>
      <w:sz w:val="24"/>
      <w:szCs w:val="24"/>
    </w:rPr>
  </w:style>
  <w:style w:type="character" w:customStyle="1" w:styleId="pt-a0-000057">
    <w:name w:val="pt-a0-000057"/>
    <w:basedOn w:val="a0"/>
    <w:rsid w:val="00C85C6F"/>
  </w:style>
  <w:style w:type="paragraph" w:customStyle="1" w:styleId="pt-consplusnormal-000133">
    <w:name w:val="pt-consplusnormal-000133"/>
    <w:basedOn w:val="a"/>
    <w:rsid w:val="00C85C6F"/>
    <w:pPr>
      <w:spacing w:before="100" w:beforeAutospacing="1" w:after="100" w:afterAutospacing="1"/>
    </w:pPr>
    <w:rPr>
      <w:sz w:val="24"/>
      <w:szCs w:val="24"/>
    </w:rPr>
  </w:style>
  <w:style w:type="paragraph" w:customStyle="1" w:styleId="pt-a-000084">
    <w:name w:val="pt-a-000084"/>
    <w:basedOn w:val="a"/>
    <w:rsid w:val="00C85C6F"/>
    <w:pPr>
      <w:spacing w:before="100" w:beforeAutospacing="1" w:after="100" w:afterAutospacing="1"/>
    </w:pPr>
    <w:rPr>
      <w:sz w:val="24"/>
      <w:szCs w:val="24"/>
    </w:rPr>
  </w:style>
  <w:style w:type="character" w:customStyle="1" w:styleId="30">
    <w:name w:val="Заголовок 3 Знак"/>
    <w:basedOn w:val="a0"/>
    <w:link w:val="3"/>
    <w:semiHidden/>
    <w:rsid w:val="00AF0C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0187A"/>
    <w:rPr>
      <w:rFonts w:ascii="Calibri" w:hAnsi="Calibri"/>
      <w:b/>
      <w:bCs/>
      <w:sz w:val="28"/>
      <w:szCs w:val="28"/>
      <w:lang w:eastAsia="zh-CN"/>
    </w:rPr>
  </w:style>
  <w:style w:type="paragraph" w:customStyle="1" w:styleId="formattext">
    <w:name w:val="formattext"/>
    <w:basedOn w:val="a"/>
    <w:rsid w:val="00F0187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3063855">
      <w:bodyDiv w:val="1"/>
      <w:marLeft w:val="0"/>
      <w:marRight w:val="0"/>
      <w:marTop w:val="0"/>
      <w:marBottom w:val="0"/>
      <w:divBdr>
        <w:top w:val="none" w:sz="0" w:space="0" w:color="auto"/>
        <w:left w:val="none" w:sz="0" w:space="0" w:color="auto"/>
        <w:bottom w:val="none" w:sz="0" w:space="0" w:color="auto"/>
        <w:right w:val="none" w:sz="0" w:space="0" w:color="auto"/>
      </w:divBdr>
    </w:div>
    <w:div w:id="137109997">
      <w:bodyDiv w:val="1"/>
      <w:marLeft w:val="0"/>
      <w:marRight w:val="0"/>
      <w:marTop w:val="0"/>
      <w:marBottom w:val="0"/>
      <w:divBdr>
        <w:top w:val="none" w:sz="0" w:space="0" w:color="auto"/>
        <w:left w:val="none" w:sz="0" w:space="0" w:color="auto"/>
        <w:bottom w:val="none" w:sz="0" w:space="0" w:color="auto"/>
        <w:right w:val="none" w:sz="0" w:space="0" w:color="auto"/>
      </w:divBdr>
    </w:div>
    <w:div w:id="141314614">
      <w:bodyDiv w:val="1"/>
      <w:marLeft w:val="0"/>
      <w:marRight w:val="0"/>
      <w:marTop w:val="0"/>
      <w:marBottom w:val="0"/>
      <w:divBdr>
        <w:top w:val="none" w:sz="0" w:space="0" w:color="auto"/>
        <w:left w:val="none" w:sz="0" w:space="0" w:color="auto"/>
        <w:bottom w:val="none" w:sz="0" w:space="0" w:color="auto"/>
        <w:right w:val="none" w:sz="0" w:space="0" w:color="auto"/>
      </w:divBdr>
    </w:div>
    <w:div w:id="151869361">
      <w:bodyDiv w:val="1"/>
      <w:marLeft w:val="0"/>
      <w:marRight w:val="0"/>
      <w:marTop w:val="0"/>
      <w:marBottom w:val="0"/>
      <w:divBdr>
        <w:top w:val="none" w:sz="0" w:space="0" w:color="auto"/>
        <w:left w:val="none" w:sz="0" w:space="0" w:color="auto"/>
        <w:bottom w:val="none" w:sz="0" w:space="0" w:color="auto"/>
        <w:right w:val="none" w:sz="0" w:space="0" w:color="auto"/>
      </w:divBdr>
    </w:div>
    <w:div w:id="228928713">
      <w:bodyDiv w:val="1"/>
      <w:marLeft w:val="0"/>
      <w:marRight w:val="0"/>
      <w:marTop w:val="0"/>
      <w:marBottom w:val="0"/>
      <w:divBdr>
        <w:top w:val="none" w:sz="0" w:space="0" w:color="auto"/>
        <w:left w:val="none" w:sz="0" w:space="0" w:color="auto"/>
        <w:bottom w:val="none" w:sz="0" w:space="0" w:color="auto"/>
        <w:right w:val="none" w:sz="0" w:space="0" w:color="auto"/>
      </w:divBdr>
    </w:div>
    <w:div w:id="248002725">
      <w:bodyDiv w:val="1"/>
      <w:marLeft w:val="0"/>
      <w:marRight w:val="0"/>
      <w:marTop w:val="0"/>
      <w:marBottom w:val="0"/>
      <w:divBdr>
        <w:top w:val="none" w:sz="0" w:space="0" w:color="auto"/>
        <w:left w:val="none" w:sz="0" w:space="0" w:color="auto"/>
        <w:bottom w:val="none" w:sz="0" w:space="0" w:color="auto"/>
        <w:right w:val="none" w:sz="0" w:space="0" w:color="auto"/>
      </w:divBdr>
    </w:div>
    <w:div w:id="248585857">
      <w:bodyDiv w:val="1"/>
      <w:marLeft w:val="0"/>
      <w:marRight w:val="0"/>
      <w:marTop w:val="0"/>
      <w:marBottom w:val="0"/>
      <w:divBdr>
        <w:top w:val="none" w:sz="0" w:space="0" w:color="auto"/>
        <w:left w:val="none" w:sz="0" w:space="0" w:color="auto"/>
        <w:bottom w:val="none" w:sz="0" w:space="0" w:color="auto"/>
        <w:right w:val="none" w:sz="0" w:space="0" w:color="auto"/>
      </w:divBdr>
    </w:div>
    <w:div w:id="304547507">
      <w:bodyDiv w:val="1"/>
      <w:marLeft w:val="0"/>
      <w:marRight w:val="0"/>
      <w:marTop w:val="0"/>
      <w:marBottom w:val="0"/>
      <w:divBdr>
        <w:top w:val="none" w:sz="0" w:space="0" w:color="auto"/>
        <w:left w:val="none" w:sz="0" w:space="0" w:color="auto"/>
        <w:bottom w:val="none" w:sz="0" w:space="0" w:color="auto"/>
        <w:right w:val="none" w:sz="0" w:space="0" w:color="auto"/>
      </w:divBdr>
    </w:div>
    <w:div w:id="313074748">
      <w:bodyDiv w:val="1"/>
      <w:marLeft w:val="0"/>
      <w:marRight w:val="0"/>
      <w:marTop w:val="0"/>
      <w:marBottom w:val="0"/>
      <w:divBdr>
        <w:top w:val="none" w:sz="0" w:space="0" w:color="auto"/>
        <w:left w:val="none" w:sz="0" w:space="0" w:color="auto"/>
        <w:bottom w:val="none" w:sz="0" w:space="0" w:color="auto"/>
        <w:right w:val="none" w:sz="0" w:space="0" w:color="auto"/>
      </w:divBdr>
    </w:div>
    <w:div w:id="323558649">
      <w:bodyDiv w:val="1"/>
      <w:marLeft w:val="0"/>
      <w:marRight w:val="0"/>
      <w:marTop w:val="0"/>
      <w:marBottom w:val="0"/>
      <w:divBdr>
        <w:top w:val="none" w:sz="0" w:space="0" w:color="auto"/>
        <w:left w:val="none" w:sz="0" w:space="0" w:color="auto"/>
        <w:bottom w:val="none" w:sz="0" w:space="0" w:color="auto"/>
        <w:right w:val="none" w:sz="0" w:space="0" w:color="auto"/>
      </w:divBdr>
    </w:div>
    <w:div w:id="345596446">
      <w:bodyDiv w:val="1"/>
      <w:marLeft w:val="0"/>
      <w:marRight w:val="0"/>
      <w:marTop w:val="0"/>
      <w:marBottom w:val="0"/>
      <w:divBdr>
        <w:top w:val="none" w:sz="0" w:space="0" w:color="auto"/>
        <w:left w:val="none" w:sz="0" w:space="0" w:color="auto"/>
        <w:bottom w:val="none" w:sz="0" w:space="0" w:color="auto"/>
        <w:right w:val="none" w:sz="0" w:space="0" w:color="auto"/>
      </w:divBdr>
    </w:div>
    <w:div w:id="375399960">
      <w:bodyDiv w:val="1"/>
      <w:marLeft w:val="0"/>
      <w:marRight w:val="0"/>
      <w:marTop w:val="0"/>
      <w:marBottom w:val="0"/>
      <w:divBdr>
        <w:top w:val="none" w:sz="0" w:space="0" w:color="auto"/>
        <w:left w:val="none" w:sz="0" w:space="0" w:color="auto"/>
        <w:bottom w:val="none" w:sz="0" w:space="0" w:color="auto"/>
        <w:right w:val="none" w:sz="0" w:space="0" w:color="auto"/>
      </w:divBdr>
    </w:div>
    <w:div w:id="524179498">
      <w:bodyDiv w:val="1"/>
      <w:marLeft w:val="0"/>
      <w:marRight w:val="0"/>
      <w:marTop w:val="0"/>
      <w:marBottom w:val="0"/>
      <w:divBdr>
        <w:top w:val="none" w:sz="0" w:space="0" w:color="auto"/>
        <w:left w:val="none" w:sz="0" w:space="0" w:color="auto"/>
        <w:bottom w:val="none" w:sz="0" w:space="0" w:color="auto"/>
        <w:right w:val="none" w:sz="0" w:space="0" w:color="auto"/>
      </w:divBdr>
    </w:div>
    <w:div w:id="588273488">
      <w:bodyDiv w:val="1"/>
      <w:marLeft w:val="0"/>
      <w:marRight w:val="0"/>
      <w:marTop w:val="0"/>
      <w:marBottom w:val="0"/>
      <w:divBdr>
        <w:top w:val="none" w:sz="0" w:space="0" w:color="auto"/>
        <w:left w:val="none" w:sz="0" w:space="0" w:color="auto"/>
        <w:bottom w:val="none" w:sz="0" w:space="0" w:color="auto"/>
        <w:right w:val="none" w:sz="0" w:space="0" w:color="auto"/>
      </w:divBdr>
    </w:div>
    <w:div w:id="607855863">
      <w:bodyDiv w:val="1"/>
      <w:marLeft w:val="0"/>
      <w:marRight w:val="0"/>
      <w:marTop w:val="0"/>
      <w:marBottom w:val="0"/>
      <w:divBdr>
        <w:top w:val="none" w:sz="0" w:space="0" w:color="auto"/>
        <w:left w:val="none" w:sz="0" w:space="0" w:color="auto"/>
        <w:bottom w:val="none" w:sz="0" w:space="0" w:color="auto"/>
        <w:right w:val="none" w:sz="0" w:space="0" w:color="auto"/>
      </w:divBdr>
    </w:div>
    <w:div w:id="649481251">
      <w:bodyDiv w:val="1"/>
      <w:marLeft w:val="0"/>
      <w:marRight w:val="0"/>
      <w:marTop w:val="0"/>
      <w:marBottom w:val="0"/>
      <w:divBdr>
        <w:top w:val="none" w:sz="0" w:space="0" w:color="auto"/>
        <w:left w:val="none" w:sz="0" w:space="0" w:color="auto"/>
        <w:bottom w:val="none" w:sz="0" w:space="0" w:color="auto"/>
        <w:right w:val="none" w:sz="0" w:space="0" w:color="auto"/>
      </w:divBdr>
    </w:div>
    <w:div w:id="704794577">
      <w:bodyDiv w:val="1"/>
      <w:marLeft w:val="0"/>
      <w:marRight w:val="0"/>
      <w:marTop w:val="0"/>
      <w:marBottom w:val="0"/>
      <w:divBdr>
        <w:top w:val="none" w:sz="0" w:space="0" w:color="auto"/>
        <w:left w:val="none" w:sz="0" w:space="0" w:color="auto"/>
        <w:bottom w:val="none" w:sz="0" w:space="0" w:color="auto"/>
        <w:right w:val="none" w:sz="0" w:space="0" w:color="auto"/>
      </w:divBdr>
    </w:div>
    <w:div w:id="746267635">
      <w:bodyDiv w:val="1"/>
      <w:marLeft w:val="0"/>
      <w:marRight w:val="0"/>
      <w:marTop w:val="0"/>
      <w:marBottom w:val="0"/>
      <w:divBdr>
        <w:top w:val="none" w:sz="0" w:space="0" w:color="auto"/>
        <w:left w:val="none" w:sz="0" w:space="0" w:color="auto"/>
        <w:bottom w:val="none" w:sz="0" w:space="0" w:color="auto"/>
        <w:right w:val="none" w:sz="0" w:space="0" w:color="auto"/>
      </w:divBdr>
    </w:div>
    <w:div w:id="749497933">
      <w:bodyDiv w:val="1"/>
      <w:marLeft w:val="0"/>
      <w:marRight w:val="0"/>
      <w:marTop w:val="0"/>
      <w:marBottom w:val="0"/>
      <w:divBdr>
        <w:top w:val="none" w:sz="0" w:space="0" w:color="auto"/>
        <w:left w:val="none" w:sz="0" w:space="0" w:color="auto"/>
        <w:bottom w:val="none" w:sz="0" w:space="0" w:color="auto"/>
        <w:right w:val="none" w:sz="0" w:space="0" w:color="auto"/>
      </w:divBdr>
    </w:div>
    <w:div w:id="843129728">
      <w:bodyDiv w:val="1"/>
      <w:marLeft w:val="0"/>
      <w:marRight w:val="0"/>
      <w:marTop w:val="0"/>
      <w:marBottom w:val="0"/>
      <w:divBdr>
        <w:top w:val="none" w:sz="0" w:space="0" w:color="auto"/>
        <w:left w:val="none" w:sz="0" w:space="0" w:color="auto"/>
        <w:bottom w:val="none" w:sz="0" w:space="0" w:color="auto"/>
        <w:right w:val="none" w:sz="0" w:space="0" w:color="auto"/>
      </w:divBdr>
    </w:div>
    <w:div w:id="873692980">
      <w:bodyDiv w:val="1"/>
      <w:marLeft w:val="0"/>
      <w:marRight w:val="0"/>
      <w:marTop w:val="0"/>
      <w:marBottom w:val="0"/>
      <w:divBdr>
        <w:top w:val="none" w:sz="0" w:space="0" w:color="auto"/>
        <w:left w:val="none" w:sz="0" w:space="0" w:color="auto"/>
        <w:bottom w:val="none" w:sz="0" w:space="0" w:color="auto"/>
        <w:right w:val="none" w:sz="0" w:space="0" w:color="auto"/>
      </w:divBdr>
    </w:div>
    <w:div w:id="893540399">
      <w:bodyDiv w:val="1"/>
      <w:marLeft w:val="0"/>
      <w:marRight w:val="0"/>
      <w:marTop w:val="0"/>
      <w:marBottom w:val="0"/>
      <w:divBdr>
        <w:top w:val="none" w:sz="0" w:space="0" w:color="auto"/>
        <w:left w:val="none" w:sz="0" w:space="0" w:color="auto"/>
        <w:bottom w:val="none" w:sz="0" w:space="0" w:color="auto"/>
        <w:right w:val="none" w:sz="0" w:space="0" w:color="auto"/>
      </w:divBdr>
    </w:div>
    <w:div w:id="911891632">
      <w:bodyDiv w:val="1"/>
      <w:marLeft w:val="0"/>
      <w:marRight w:val="0"/>
      <w:marTop w:val="0"/>
      <w:marBottom w:val="0"/>
      <w:divBdr>
        <w:top w:val="none" w:sz="0" w:space="0" w:color="auto"/>
        <w:left w:val="none" w:sz="0" w:space="0" w:color="auto"/>
        <w:bottom w:val="none" w:sz="0" w:space="0" w:color="auto"/>
        <w:right w:val="none" w:sz="0" w:space="0" w:color="auto"/>
      </w:divBdr>
    </w:div>
    <w:div w:id="991328209">
      <w:bodyDiv w:val="1"/>
      <w:marLeft w:val="0"/>
      <w:marRight w:val="0"/>
      <w:marTop w:val="0"/>
      <w:marBottom w:val="0"/>
      <w:divBdr>
        <w:top w:val="none" w:sz="0" w:space="0" w:color="auto"/>
        <w:left w:val="none" w:sz="0" w:space="0" w:color="auto"/>
        <w:bottom w:val="none" w:sz="0" w:space="0" w:color="auto"/>
        <w:right w:val="none" w:sz="0" w:space="0" w:color="auto"/>
      </w:divBdr>
    </w:div>
    <w:div w:id="1036663555">
      <w:bodyDiv w:val="1"/>
      <w:marLeft w:val="0"/>
      <w:marRight w:val="0"/>
      <w:marTop w:val="0"/>
      <w:marBottom w:val="0"/>
      <w:divBdr>
        <w:top w:val="none" w:sz="0" w:space="0" w:color="auto"/>
        <w:left w:val="none" w:sz="0" w:space="0" w:color="auto"/>
        <w:bottom w:val="none" w:sz="0" w:space="0" w:color="auto"/>
        <w:right w:val="none" w:sz="0" w:space="0" w:color="auto"/>
      </w:divBdr>
    </w:div>
    <w:div w:id="1099987251">
      <w:bodyDiv w:val="1"/>
      <w:marLeft w:val="0"/>
      <w:marRight w:val="0"/>
      <w:marTop w:val="0"/>
      <w:marBottom w:val="0"/>
      <w:divBdr>
        <w:top w:val="none" w:sz="0" w:space="0" w:color="auto"/>
        <w:left w:val="none" w:sz="0" w:space="0" w:color="auto"/>
        <w:bottom w:val="none" w:sz="0" w:space="0" w:color="auto"/>
        <w:right w:val="none" w:sz="0" w:space="0" w:color="auto"/>
      </w:divBdr>
    </w:div>
    <w:div w:id="1140616880">
      <w:bodyDiv w:val="1"/>
      <w:marLeft w:val="0"/>
      <w:marRight w:val="0"/>
      <w:marTop w:val="0"/>
      <w:marBottom w:val="0"/>
      <w:divBdr>
        <w:top w:val="none" w:sz="0" w:space="0" w:color="auto"/>
        <w:left w:val="none" w:sz="0" w:space="0" w:color="auto"/>
        <w:bottom w:val="none" w:sz="0" w:space="0" w:color="auto"/>
        <w:right w:val="none" w:sz="0" w:space="0" w:color="auto"/>
      </w:divBdr>
    </w:div>
    <w:div w:id="1226532076">
      <w:bodyDiv w:val="1"/>
      <w:marLeft w:val="0"/>
      <w:marRight w:val="0"/>
      <w:marTop w:val="0"/>
      <w:marBottom w:val="0"/>
      <w:divBdr>
        <w:top w:val="none" w:sz="0" w:space="0" w:color="auto"/>
        <w:left w:val="none" w:sz="0" w:space="0" w:color="auto"/>
        <w:bottom w:val="none" w:sz="0" w:space="0" w:color="auto"/>
        <w:right w:val="none" w:sz="0" w:space="0" w:color="auto"/>
      </w:divBdr>
    </w:div>
    <w:div w:id="1255241733">
      <w:bodyDiv w:val="1"/>
      <w:marLeft w:val="0"/>
      <w:marRight w:val="0"/>
      <w:marTop w:val="0"/>
      <w:marBottom w:val="0"/>
      <w:divBdr>
        <w:top w:val="none" w:sz="0" w:space="0" w:color="auto"/>
        <w:left w:val="none" w:sz="0" w:space="0" w:color="auto"/>
        <w:bottom w:val="none" w:sz="0" w:space="0" w:color="auto"/>
        <w:right w:val="none" w:sz="0" w:space="0" w:color="auto"/>
      </w:divBdr>
    </w:div>
    <w:div w:id="1328359439">
      <w:bodyDiv w:val="1"/>
      <w:marLeft w:val="0"/>
      <w:marRight w:val="0"/>
      <w:marTop w:val="0"/>
      <w:marBottom w:val="0"/>
      <w:divBdr>
        <w:top w:val="none" w:sz="0" w:space="0" w:color="auto"/>
        <w:left w:val="none" w:sz="0" w:space="0" w:color="auto"/>
        <w:bottom w:val="none" w:sz="0" w:space="0" w:color="auto"/>
        <w:right w:val="none" w:sz="0" w:space="0" w:color="auto"/>
      </w:divBdr>
    </w:div>
    <w:div w:id="1337612703">
      <w:bodyDiv w:val="1"/>
      <w:marLeft w:val="0"/>
      <w:marRight w:val="0"/>
      <w:marTop w:val="0"/>
      <w:marBottom w:val="0"/>
      <w:divBdr>
        <w:top w:val="none" w:sz="0" w:space="0" w:color="auto"/>
        <w:left w:val="none" w:sz="0" w:space="0" w:color="auto"/>
        <w:bottom w:val="none" w:sz="0" w:space="0" w:color="auto"/>
        <w:right w:val="none" w:sz="0" w:space="0" w:color="auto"/>
      </w:divBdr>
    </w:div>
    <w:div w:id="1371804098">
      <w:bodyDiv w:val="1"/>
      <w:marLeft w:val="0"/>
      <w:marRight w:val="0"/>
      <w:marTop w:val="0"/>
      <w:marBottom w:val="0"/>
      <w:divBdr>
        <w:top w:val="none" w:sz="0" w:space="0" w:color="auto"/>
        <w:left w:val="none" w:sz="0" w:space="0" w:color="auto"/>
        <w:bottom w:val="none" w:sz="0" w:space="0" w:color="auto"/>
        <w:right w:val="none" w:sz="0" w:space="0" w:color="auto"/>
      </w:divBdr>
    </w:div>
    <w:div w:id="1466461761">
      <w:bodyDiv w:val="1"/>
      <w:marLeft w:val="0"/>
      <w:marRight w:val="0"/>
      <w:marTop w:val="0"/>
      <w:marBottom w:val="0"/>
      <w:divBdr>
        <w:top w:val="none" w:sz="0" w:space="0" w:color="auto"/>
        <w:left w:val="none" w:sz="0" w:space="0" w:color="auto"/>
        <w:bottom w:val="none" w:sz="0" w:space="0" w:color="auto"/>
        <w:right w:val="none" w:sz="0" w:space="0" w:color="auto"/>
      </w:divBdr>
    </w:div>
    <w:div w:id="1505827664">
      <w:bodyDiv w:val="1"/>
      <w:marLeft w:val="0"/>
      <w:marRight w:val="0"/>
      <w:marTop w:val="0"/>
      <w:marBottom w:val="0"/>
      <w:divBdr>
        <w:top w:val="none" w:sz="0" w:space="0" w:color="auto"/>
        <w:left w:val="none" w:sz="0" w:space="0" w:color="auto"/>
        <w:bottom w:val="none" w:sz="0" w:space="0" w:color="auto"/>
        <w:right w:val="none" w:sz="0" w:space="0" w:color="auto"/>
      </w:divBdr>
    </w:div>
    <w:div w:id="1511722345">
      <w:bodyDiv w:val="1"/>
      <w:marLeft w:val="0"/>
      <w:marRight w:val="0"/>
      <w:marTop w:val="0"/>
      <w:marBottom w:val="0"/>
      <w:divBdr>
        <w:top w:val="none" w:sz="0" w:space="0" w:color="auto"/>
        <w:left w:val="none" w:sz="0" w:space="0" w:color="auto"/>
        <w:bottom w:val="none" w:sz="0" w:space="0" w:color="auto"/>
        <w:right w:val="none" w:sz="0" w:space="0" w:color="auto"/>
      </w:divBdr>
    </w:div>
    <w:div w:id="1511916868">
      <w:bodyDiv w:val="1"/>
      <w:marLeft w:val="0"/>
      <w:marRight w:val="0"/>
      <w:marTop w:val="0"/>
      <w:marBottom w:val="0"/>
      <w:divBdr>
        <w:top w:val="none" w:sz="0" w:space="0" w:color="auto"/>
        <w:left w:val="none" w:sz="0" w:space="0" w:color="auto"/>
        <w:bottom w:val="none" w:sz="0" w:space="0" w:color="auto"/>
        <w:right w:val="none" w:sz="0" w:space="0" w:color="auto"/>
      </w:divBdr>
    </w:div>
    <w:div w:id="1513950893">
      <w:bodyDiv w:val="1"/>
      <w:marLeft w:val="0"/>
      <w:marRight w:val="0"/>
      <w:marTop w:val="0"/>
      <w:marBottom w:val="0"/>
      <w:divBdr>
        <w:top w:val="none" w:sz="0" w:space="0" w:color="auto"/>
        <w:left w:val="none" w:sz="0" w:space="0" w:color="auto"/>
        <w:bottom w:val="none" w:sz="0" w:space="0" w:color="auto"/>
        <w:right w:val="none" w:sz="0" w:space="0" w:color="auto"/>
      </w:divBdr>
    </w:div>
    <w:div w:id="1596207262">
      <w:bodyDiv w:val="1"/>
      <w:marLeft w:val="0"/>
      <w:marRight w:val="0"/>
      <w:marTop w:val="0"/>
      <w:marBottom w:val="0"/>
      <w:divBdr>
        <w:top w:val="none" w:sz="0" w:space="0" w:color="auto"/>
        <w:left w:val="none" w:sz="0" w:space="0" w:color="auto"/>
        <w:bottom w:val="none" w:sz="0" w:space="0" w:color="auto"/>
        <w:right w:val="none" w:sz="0" w:space="0" w:color="auto"/>
      </w:divBdr>
    </w:div>
    <w:div w:id="1606843858">
      <w:bodyDiv w:val="1"/>
      <w:marLeft w:val="0"/>
      <w:marRight w:val="0"/>
      <w:marTop w:val="0"/>
      <w:marBottom w:val="0"/>
      <w:divBdr>
        <w:top w:val="none" w:sz="0" w:space="0" w:color="auto"/>
        <w:left w:val="none" w:sz="0" w:space="0" w:color="auto"/>
        <w:bottom w:val="none" w:sz="0" w:space="0" w:color="auto"/>
        <w:right w:val="none" w:sz="0" w:space="0" w:color="auto"/>
      </w:divBdr>
    </w:div>
    <w:div w:id="1614244608">
      <w:bodyDiv w:val="1"/>
      <w:marLeft w:val="0"/>
      <w:marRight w:val="0"/>
      <w:marTop w:val="0"/>
      <w:marBottom w:val="0"/>
      <w:divBdr>
        <w:top w:val="none" w:sz="0" w:space="0" w:color="auto"/>
        <w:left w:val="none" w:sz="0" w:space="0" w:color="auto"/>
        <w:bottom w:val="none" w:sz="0" w:space="0" w:color="auto"/>
        <w:right w:val="none" w:sz="0" w:space="0" w:color="auto"/>
      </w:divBdr>
    </w:div>
    <w:div w:id="1670865232">
      <w:bodyDiv w:val="1"/>
      <w:marLeft w:val="0"/>
      <w:marRight w:val="0"/>
      <w:marTop w:val="0"/>
      <w:marBottom w:val="0"/>
      <w:divBdr>
        <w:top w:val="none" w:sz="0" w:space="0" w:color="auto"/>
        <w:left w:val="none" w:sz="0" w:space="0" w:color="auto"/>
        <w:bottom w:val="none" w:sz="0" w:space="0" w:color="auto"/>
        <w:right w:val="none" w:sz="0" w:space="0" w:color="auto"/>
      </w:divBdr>
    </w:div>
    <w:div w:id="1694768612">
      <w:bodyDiv w:val="1"/>
      <w:marLeft w:val="0"/>
      <w:marRight w:val="0"/>
      <w:marTop w:val="0"/>
      <w:marBottom w:val="0"/>
      <w:divBdr>
        <w:top w:val="none" w:sz="0" w:space="0" w:color="auto"/>
        <w:left w:val="none" w:sz="0" w:space="0" w:color="auto"/>
        <w:bottom w:val="none" w:sz="0" w:space="0" w:color="auto"/>
        <w:right w:val="none" w:sz="0" w:space="0" w:color="auto"/>
      </w:divBdr>
    </w:div>
    <w:div w:id="1722702767">
      <w:bodyDiv w:val="1"/>
      <w:marLeft w:val="0"/>
      <w:marRight w:val="0"/>
      <w:marTop w:val="0"/>
      <w:marBottom w:val="0"/>
      <w:divBdr>
        <w:top w:val="none" w:sz="0" w:space="0" w:color="auto"/>
        <w:left w:val="none" w:sz="0" w:space="0" w:color="auto"/>
        <w:bottom w:val="none" w:sz="0" w:space="0" w:color="auto"/>
        <w:right w:val="none" w:sz="0" w:space="0" w:color="auto"/>
      </w:divBdr>
    </w:div>
    <w:div w:id="1766998036">
      <w:bodyDiv w:val="1"/>
      <w:marLeft w:val="0"/>
      <w:marRight w:val="0"/>
      <w:marTop w:val="0"/>
      <w:marBottom w:val="0"/>
      <w:divBdr>
        <w:top w:val="none" w:sz="0" w:space="0" w:color="auto"/>
        <w:left w:val="none" w:sz="0" w:space="0" w:color="auto"/>
        <w:bottom w:val="none" w:sz="0" w:space="0" w:color="auto"/>
        <w:right w:val="none" w:sz="0" w:space="0" w:color="auto"/>
      </w:divBdr>
    </w:div>
    <w:div w:id="1768427956">
      <w:bodyDiv w:val="1"/>
      <w:marLeft w:val="0"/>
      <w:marRight w:val="0"/>
      <w:marTop w:val="0"/>
      <w:marBottom w:val="0"/>
      <w:divBdr>
        <w:top w:val="none" w:sz="0" w:space="0" w:color="auto"/>
        <w:left w:val="none" w:sz="0" w:space="0" w:color="auto"/>
        <w:bottom w:val="none" w:sz="0" w:space="0" w:color="auto"/>
        <w:right w:val="none" w:sz="0" w:space="0" w:color="auto"/>
      </w:divBdr>
    </w:div>
    <w:div w:id="1778326513">
      <w:bodyDiv w:val="1"/>
      <w:marLeft w:val="0"/>
      <w:marRight w:val="0"/>
      <w:marTop w:val="0"/>
      <w:marBottom w:val="0"/>
      <w:divBdr>
        <w:top w:val="none" w:sz="0" w:space="0" w:color="auto"/>
        <w:left w:val="none" w:sz="0" w:space="0" w:color="auto"/>
        <w:bottom w:val="none" w:sz="0" w:space="0" w:color="auto"/>
        <w:right w:val="none" w:sz="0" w:space="0" w:color="auto"/>
      </w:divBdr>
    </w:div>
    <w:div w:id="1786847645">
      <w:bodyDiv w:val="1"/>
      <w:marLeft w:val="0"/>
      <w:marRight w:val="0"/>
      <w:marTop w:val="0"/>
      <w:marBottom w:val="0"/>
      <w:divBdr>
        <w:top w:val="none" w:sz="0" w:space="0" w:color="auto"/>
        <w:left w:val="none" w:sz="0" w:space="0" w:color="auto"/>
        <w:bottom w:val="none" w:sz="0" w:space="0" w:color="auto"/>
        <w:right w:val="none" w:sz="0" w:space="0" w:color="auto"/>
      </w:divBdr>
    </w:div>
    <w:div w:id="1886598432">
      <w:bodyDiv w:val="1"/>
      <w:marLeft w:val="0"/>
      <w:marRight w:val="0"/>
      <w:marTop w:val="0"/>
      <w:marBottom w:val="0"/>
      <w:divBdr>
        <w:top w:val="none" w:sz="0" w:space="0" w:color="auto"/>
        <w:left w:val="none" w:sz="0" w:space="0" w:color="auto"/>
        <w:bottom w:val="none" w:sz="0" w:space="0" w:color="auto"/>
        <w:right w:val="none" w:sz="0" w:space="0" w:color="auto"/>
      </w:divBdr>
    </w:div>
    <w:div w:id="1894852793">
      <w:bodyDiv w:val="1"/>
      <w:marLeft w:val="0"/>
      <w:marRight w:val="0"/>
      <w:marTop w:val="0"/>
      <w:marBottom w:val="0"/>
      <w:divBdr>
        <w:top w:val="none" w:sz="0" w:space="0" w:color="auto"/>
        <w:left w:val="none" w:sz="0" w:space="0" w:color="auto"/>
        <w:bottom w:val="none" w:sz="0" w:space="0" w:color="auto"/>
        <w:right w:val="none" w:sz="0" w:space="0" w:color="auto"/>
      </w:divBdr>
    </w:div>
    <w:div w:id="1897155269">
      <w:bodyDiv w:val="1"/>
      <w:marLeft w:val="0"/>
      <w:marRight w:val="0"/>
      <w:marTop w:val="0"/>
      <w:marBottom w:val="0"/>
      <w:divBdr>
        <w:top w:val="none" w:sz="0" w:space="0" w:color="auto"/>
        <w:left w:val="none" w:sz="0" w:space="0" w:color="auto"/>
        <w:bottom w:val="none" w:sz="0" w:space="0" w:color="auto"/>
        <w:right w:val="none" w:sz="0" w:space="0" w:color="auto"/>
      </w:divBdr>
    </w:div>
    <w:div w:id="1928922371">
      <w:bodyDiv w:val="1"/>
      <w:marLeft w:val="0"/>
      <w:marRight w:val="0"/>
      <w:marTop w:val="0"/>
      <w:marBottom w:val="0"/>
      <w:divBdr>
        <w:top w:val="none" w:sz="0" w:space="0" w:color="auto"/>
        <w:left w:val="none" w:sz="0" w:space="0" w:color="auto"/>
        <w:bottom w:val="none" w:sz="0" w:space="0" w:color="auto"/>
        <w:right w:val="none" w:sz="0" w:space="0" w:color="auto"/>
      </w:divBdr>
    </w:div>
    <w:div w:id="1966806940">
      <w:bodyDiv w:val="1"/>
      <w:marLeft w:val="0"/>
      <w:marRight w:val="0"/>
      <w:marTop w:val="0"/>
      <w:marBottom w:val="0"/>
      <w:divBdr>
        <w:top w:val="none" w:sz="0" w:space="0" w:color="auto"/>
        <w:left w:val="none" w:sz="0" w:space="0" w:color="auto"/>
        <w:bottom w:val="none" w:sz="0" w:space="0" w:color="auto"/>
        <w:right w:val="none" w:sz="0" w:space="0" w:color="auto"/>
      </w:divBdr>
    </w:div>
    <w:div w:id="1974828131">
      <w:bodyDiv w:val="1"/>
      <w:marLeft w:val="0"/>
      <w:marRight w:val="0"/>
      <w:marTop w:val="0"/>
      <w:marBottom w:val="0"/>
      <w:divBdr>
        <w:top w:val="none" w:sz="0" w:space="0" w:color="auto"/>
        <w:left w:val="none" w:sz="0" w:space="0" w:color="auto"/>
        <w:bottom w:val="none" w:sz="0" w:space="0" w:color="auto"/>
        <w:right w:val="none" w:sz="0" w:space="0" w:color="auto"/>
      </w:divBdr>
    </w:div>
    <w:div w:id="2042048350">
      <w:bodyDiv w:val="1"/>
      <w:marLeft w:val="0"/>
      <w:marRight w:val="0"/>
      <w:marTop w:val="0"/>
      <w:marBottom w:val="0"/>
      <w:divBdr>
        <w:top w:val="none" w:sz="0" w:space="0" w:color="auto"/>
        <w:left w:val="none" w:sz="0" w:space="0" w:color="auto"/>
        <w:bottom w:val="none" w:sz="0" w:space="0" w:color="auto"/>
        <w:right w:val="none" w:sz="0" w:space="0" w:color="auto"/>
      </w:divBdr>
    </w:div>
    <w:div w:id="21193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Microsoft_Office_Word_97_-_20031.doc"/><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aramonova\Application%20Data\Microsoft\&#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CB92-5B55-4294-98A2-58DE0684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1</TotalTime>
  <Pages>1</Pages>
  <Words>2945</Words>
  <Characters>16789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Исходный шаблон для создания распоряжения (в машбюро)</vt:lpstr>
    </vt:vector>
  </TitlesOfParts>
  <Company>.</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Исходный шаблон для создания распоряжения (в машбюро)</dc:title>
  <dc:subject/>
  <dc:creator>paramonova</dc:creator>
  <cp:keywords/>
  <cp:lastModifiedBy>User</cp:lastModifiedBy>
  <cp:revision>4</cp:revision>
  <cp:lastPrinted>2022-03-29T14:02:00Z</cp:lastPrinted>
  <dcterms:created xsi:type="dcterms:W3CDTF">2022-11-24T09:41:00Z</dcterms:created>
  <dcterms:modified xsi:type="dcterms:W3CDTF">2022-11-24T10:54:00Z</dcterms:modified>
</cp:coreProperties>
</file>