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Pr="005B5A7C" w:rsidRDefault="005B5A7C" w:rsidP="005B5A7C">
      <w:pPr>
        <w:keepNext/>
        <w:widowControl/>
        <w:suppressAutoHyphens w:val="0"/>
        <w:spacing w:line="100" w:lineRule="atLeast"/>
        <w:jc w:val="center"/>
        <w:outlineLvl w:val="0"/>
        <w:rPr>
          <w:rFonts w:eastAsia="Times New Roman" w:cs="Arial"/>
          <w:b/>
          <w:bCs/>
          <w:sz w:val="24"/>
          <w:lang w:eastAsia="hi-IN" w:bidi="hi-IN"/>
        </w:rPr>
      </w:pPr>
      <w:r w:rsidRPr="005B5A7C">
        <w:rPr>
          <w:rFonts w:ascii="Times New Roman" w:eastAsia="Times New Roman" w:hAnsi="Times New Roman"/>
          <w:b/>
          <w:bCs/>
          <w:noProof/>
          <w:sz w:val="32"/>
          <w:lang w:eastAsia="ru-RU"/>
        </w:rPr>
        <w:drawing>
          <wp:inline distT="0" distB="0" distL="0" distR="0">
            <wp:extent cx="633095" cy="905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7C" w:rsidRPr="005B5A7C" w:rsidRDefault="005B5A7C" w:rsidP="005B5A7C">
      <w:pPr>
        <w:keepNext/>
        <w:widowControl/>
        <w:suppressAutoHyphens w:val="0"/>
        <w:spacing w:line="100" w:lineRule="atLeast"/>
        <w:jc w:val="center"/>
        <w:outlineLvl w:val="0"/>
        <w:rPr>
          <w:rFonts w:eastAsia="Times New Roman" w:cs="Arial"/>
          <w:bCs/>
          <w:sz w:val="32"/>
          <w:szCs w:val="32"/>
          <w:lang w:eastAsia="hi-IN" w:bidi="hi-IN"/>
        </w:rPr>
      </w:pPr>
      <w:r w:rsidRPr="005B5A7C">
        <w:rPr>
          <w:rFonts w:eastAsia="Times New Roman" w:cs="Arial"/>
          <w:bCs/>
          <w:sz w:val="32"/>
          <w:szCs w:val="32"/>
          <w:lang w:eastAsia="hi-IN" w:bidi="hi-IN"/>
        </w:rPr>
        <w:t xml:space="preserve">АДМИНИСТРАЦИЯ  МУНИЦИПАЛЬНОГО ОБРАЗОВАНИЯ </w:t>
      </w:r>
    </w:p>
    <w:p w:rsidR="005B5A7C" w:rsidRPr="005B5A7C" w:rsidRDefault="005B5A7C" w:rsidP="005B5A7C">
      <w:pPr>
        <w:keepNext/>
        <w:widowControl/>
        <w:suppressAutoHyphens w:val="0"/>
        <w:spacing w:line="100" w:lineRule="atLeast"/>
        <w:jc w:val="center"/>
        <w:outlineLvl w:val="0"/>
        <w:rPr>
          <w:rFonts w:eastAsia="Times New Roman" w:cs="Arial"/>
          <w:bCs/>
          <w:sz w:val="32"/>
          <w:szCs w:val="32"/>
          <w:lang w:eastAsia="hi-IN" w:bidi="hi-IN"/>
        </w:rPr>
      </w:pPr>
      <w:r w:rsidRPr="005B5A7C">
        <w:rPr>
          <w:rFonts w:eastAsia="Times New Roman" w:cs="Arial"/>
          <w:bCs/>
          <w:sz w:val="32"/>
          <w:szCs w:val="32"/>
          <w:lang w:eastAsia="hi-IN" w:bidi="hi-IN"/>
        </w:rPr>
        <w:t xml:space="preserve">«НОВОМАЛЫКЛИНСКИЙ РАЙОН» </w:t>
      </w:r>
    </w:p>
    <w:p w:rsidR="005B5A7C" w:rsidRPr="005B5A7C" w:rsidRDefault="005B5A7C" w:rsidP="005B5A7C">
      <w:pPr>
        <w:keepNext/>
        <w:widowControl/>
        <w:suppressAutoHyphens w:val="0"/>
        <w:spacing w:line="100" w:lineRule="atLeast"/>
        <w:jc w:val="center"/>
        <w:outlineLvl w:val="0"/>
        <w:rPr>
          <w:rFonts w:eastAsia="Times New Roman" w:cs="Arial"/>
          <w:bCs/>
          <w:sz w:val="32"/>
          <w:szCs w:val="32"/>
          <w:lang w:eastAsia="hi-IN" w:bidi="hi-IN"/>
        </w:rPr>
      </w:pPr>
      <w:r w:rsidRPr="005B5A7C">
        <w:rPr>
          <w:rFonts w:eastAsia="Times New Roman" w:cs="Arial"/>
          <w:bCs/>
          <w:sz w:val="32"/>
          <w:szCs w:val="32"/>
          <w:lang w:eastAsia="hi-IN" w:bidi="hi-IN"/>
        </w:rPr>
        <w:t>УЛЬЯНОВСКОЙ ОБЛАСТИ</w:t>
      </w:r>
    </w:p>
    <w:p w:rsidR="005B5A7C" w:rsidRPr="005B5A7C" w:rsidRDefault="005B5A7C" w:rsidP="005B5A7C">
      <w:pPr>
        <w:spacing w:line="100" w:lineRule="atLeast"/>
        <w:rPr>
          <w:rFonts w:eastAsia="Times New Roman" w:cs="Arial"/>
          <w:b/>
          <w:bCs/>
          <w:sz w:val="32"/>
          <w:szCs w:val="20"/>
          <w:lang w:eastAsia="hi-IN" w:bidi="hi-IN"/>
        </w:rPr>
      </w:pPr>
    </w:p>
    <w:p w:rsidR="005B5A7C" w:rsidRPr="005B5A7C" w:rsidRDefault="005B5A7C" w:rsidP="005B5A7C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spacing w:line="100" w:lineRule="atLeast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hi-IN" w:bidi="hi-IN"/>
        </w:rPr>
      </w:pPr>
      <w:r w:rsidRPr="005B5A7C">
        <w:rPr>
          <w:rFonts w:eastAsia="Times New Roman" w:cs="Arial"/>
          <w:b/>
          <w:bCs/>
          <w:sz w:val="48"/>
          <w:szCs w:val="48"/>
          <w:lang w:eastAsia="hi-IN" w:bidi="hi-IN"/>
        </w:rPr>
        <w:t xml:space="preserve">РАСПОРЯЖЕНИЕ  </w:t>
      </w: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Cs w:val="20"/>
          <w:lang w:eastAsia="hi-IN" w:bidi="hi-IN"/>
        </w:rPr>
      </w:pPr>
    </w:p>
    <w:p w:rsidR="005B5A7C" w:rsidRPr="005B5A7C" w:rsidRDefault="00BF060F" w:rsidP="00BF060F">
      <w:pPr>
        <w:spacing w:line="100" w:lineRule="atLeast"/>
        <w:ind w:firstLine="708"/>
        <w:rPr>
          <w:rFonts w:ascii="Times New Roman" w:eastAsia="Times New Roman" w:hAnsi="Times New Roman"/>
          <w:sz w:val="28"/>
          <w:szCs w:val="20"/>
          <w:lang w:eastAsia="hi-IN" w:bidi="hi-IN"/>
        </w:rPr>
      </w:pPr>
      <w:r>
        <w:rPr>
          <w:rFonts w:ascii="Times New Roman" w:eastAsia="Times New Roman" w:hAnsi="Times New Roman"/>
          <w:sz w:val="28"/>
          <w:szCs w:val="20"/>
          <w:lang w:eastAsia="hi-IN" w:bidi="hi-IN"/>
        </w:rPr>
        <w:t>31</w:t>
      </w:r>
      <w:r w:rsidR="00C85BB7">
        <w:rPr>
          <w:rFonts w:ascii="Times New Roman" w:eastAsia="Times New Roman" w:hAnsi="Times New Roman"/>
          <w:sz w:val="28"/>
          <w:szCs w:val="20"/>
          <w:lang w:eastAsia="hi-IN" w:bidi="hi-IN"/>
        </w:rPr>
        <w:t xml:space="preserve"> октября 2023</w:t>
      </w:r>
      <w:r w:rsidR="005B5A7C" w:rsidRPr="005B5A7C">
        <w:rPr>
          <w:rFonts w:ascii="Times New Roman" w:eastAsia="Times New Roman" w:hAnsi="Times New Roman"/>
          <w:sz w:val="28"/>
          <w:szCs w:val="20"/>
          <w:lang w:eastAsia="hi-IN" w:bidi="hi-IN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0"/>
          <w:lang w:eastAsia="hi-IN" w:bidi="hi-IN"/>
        </w:rPr>
        <w:t>31</w:t>
      </w:r>
      <w:r w:rsidR="00C85BB7">
        <w:rPr>
          <w:rFonts w:ascii="Times New Roman" w:eastAsia="Times New Roman" w:hAnsi="Times New Roman"/>
          <w:sz w:val="28"/>
          <w:szCs w:val="20"/>
          <w:lang w:eastAsia="hi-IN" w:bidi="hi-IN"/>
        </w:rPr>
        <w:t>-р</w:t>
      </w:r>
    </w:p>
    <w:p w:rsidR="005B5A7C" w:rsidRPr="005B5A7C" w:rsidRDefault="005B5A7C" w:rsidP="00BF060F">
      <w:pPr>
        <w:spacing w:line="100" w:lineRule="atLeast"/>
        <w:ind w:left="7788" w:firstLine="708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Times New Roman" w:hAnsi="Times New Roman"/>
          <w:sz w:val="28"/>
          <w:szCs w:val="28"/>
          <w:lang w:eastAsia="hi-IN" w:bidi="hi-IN"/>
        </w:rPr>
        <w:t>Экз.№</w:t>
      </w:r>
      <w:r w:rsidR="00C85BB7">
        <w:rPr>
          <w:rFonts w:ascii="Times New Roman" w:eastAsia="Times New Roman" w:hAnsi="Times New Roman"/>
          <w:sz w:val="28"/>
          <w:szCs w:val="28"/>
          <w:lang w:eastAsia="hi-IN" w:bidi="hi-IN"/>
        </w:rPr>
        <w:t>0</w:t>
      </w: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5B5A7C" w:rsidRPr="005B5A7C" w:rsidRDefault="005B5A7C" w:rsidP="005B5A7C">
      <w:pPr>
        <w:spacing w:line="100" w:lineRule="atLeast"/>
        <w:ind w:right="4677"/>
        <w:jc w:val="both"/>
        <w:rPr>
          <w:rFonts w:ascii="Times New Roman" w:eastAsia="Times New Roman" w:hAnsi="Times New Roman"/>
          <w:spacing w:val="-2"/>
          <w:sz w:val="28"/>
          <w:szCs w:val="28"/>
          <w:lang w:eastAsia="hi-IN" w:bidi="hi-IN"/>
        </w:rPr>
      </w:pPr>
      <w:r w:rsidRPr="005B5A7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Об утверждении </w:t>
      </w:r>
      <w:proofErr w:type="gramStart"/>
      <w:r w:rsidRPr="005B5A7C">
        <w:rPr>
          <w:rFonts w:ascii="Times New Roman" w:eastAsia="Times New Roman" w:hAnsi="Times New Roman"/>
          <w:sz w:val="28"/>
          <w:szCs w:val="28"/>
          <w:lang w:eastAsia="hi-IN" w:bidi="hi-IN"/>
        </w:rPr>
        <w:t>должностной</w:t>
      </w:r>
      <w:proofErr w:type="gramEnd"/>
      <w:r w:rsidRPr="005B5A7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инструкций </w:t>
      </w:r>
    </w:p>
    <w:p w:rsidR="005B5A7C" w:rsidRPr="005B5A7C" w:rsidRDefault="005B5A7C" w:rsidP="005B5A7C">
      <w:pPr>
        <w:spacing w:line="100" w:lineRule="atLeast"/>
        <w:ind w:right="4677"/>
        <w:jc w:val="both"/>
        <w:rPr>
          <w:rFonts w:ascii="Times New Roman" w:eastAsia="Times New Roman" w:hAnsi="Times New Roman"/>
          <w:szCs w:val="20"/>
          <w:lang w:eastAsia="hi-IN" w:bidi="hi-IN"/>
        </w:rPr>
      </w:pPr>
    </w:p>
    <w:p w:rsidR="005B5A7C" w:rsidRPr="005B5A7C" w:rsidRDefault="005B5A7C" w:rsidP="005B5A7C">
      <w:pPr>
        <w:spacing w:line="100" w:lineRule="atLeast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Arial" w:hAnsi="Times New Roman"/>
          <w:szCs w:val="20"/>
          <w:lang w:eastAsia="hi-IN" w:bidi="hi-IN"/>
        </w:rPr>
        <w:tab/>
      </w: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>В   целях    исполнения законодательства о труде, приведения в соответствие с требованиями законодательства нормативно-правовых актов,</w:t>
      </w:r>
    </w:p>
    <w:p w:rsidR="005B5A7C" w:rsidRPr="005B5A7C" w:rsidRDefault="005B5A7C" w:rsidP="005B5A7C">
      <w:pPr>
        <w:spacing w:line="100" w:lineRule="atLeast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ab/>
        <w:t>1. Утвердить прилагаемую должностную инструкцию:</w:t>
      </w:r>
    </w:p>
    <w:p w:rsidR="005B5A7C" w:rsidRPr="005B5A7C" w:rsidRDefault="005B5A7C" w:rsidP="005B5A7C">
      <w:pPr>
        <w:spacing w:line="100" w:lineRule="atLeast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ab/>
      </w:r>
      <w:r w:rsidR="00265DAD">
        <w:rPr>
          <w:rFonts w:ascii="Times New Roman" w:eastAsia="Arial" w:hAnsi="Times New Roman"/>
          <w:sz w:val="28"/>
          <w:szCs w:val="28"/>
          <w:lang w:eastAsia="hi-IN" w:bidi="hi-IN"/>
        </w:rPr>
        <w:t>- н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ачальника отдела муниципального контроля</w:t>
      </w: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 xml:space="preserve"> администрации муниципального образования «Новомалыклинский район»  </w:t>
      </w:r>
    </w:p>
    <w:p w:rsidR="005B5A7C" w:rsidRPr="005B5A7C" w:rsidRDefault="005B5A7C" w:rsidP="005B5A7C">
      <w:pPr>
        <w:spacing w:line="100" w:lineRule="atLeast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ab/>
        <w:t>2. Настоящее распоряжение вступает в силу со дня его подписания.</w:t>
      </w:r>
    </w:p>
    <w:p w:rsidR="005B5A7C" w:rsidRPr="005B5A7C" w:rsidRDefault="005B5A7C" w:rsidP="005B5A7C">
      <w:pPr>
        <w:spacing w:line="100" w:lineRule="atLeast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 xml:space="preserve">          3. Контроль за исполнением настоящего распоряжения возложить </w:t>
      </w:r>
      <w:proofErr w:type="gramStart"/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>на</w:t>
      </w:r>
      <w:proofErr w:type="gramEnd"/>
      <w:r w:rsidRPr="005B5A7C">
        <w:rPr>
          <w:rFonts w:ascii="Times New Roman" w:eastAsia="Arial" w:hAnsi="Times New Roman"/>
          <w:sz w:val="28"/>
          <w:szCs w:val="28"/>
          <w:lang w:eastAsia="hi-IN" w:bidi="hi-IN"/>
        </w:rPr>
        <w:t xml:space="preserve"> руководителя аппарата администрации муниципального образования «Новомалыклинский район» Матяшину Н.П.</w:t>
      </w: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5B5A7C" w:rsidRPr="005B5A7C" w:rsidRDefault="005B5A7C" w:rsidP="005B5A7C">
      <w:pPr>
        <w:spacing w:line="10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C85BB7" w:rsidRPr="00C85BB7" w:rsidRDefault="005B5A7C" w:rsidP="00C85BB7">
      <w:pPr>
        <w:jc w:val="both"/>
        <w:rPr>
          <w:rFonts w:ascii="Times New Roman" w:hAnsi="Times New Roman"/>
        </w:rPr>
      </w:pPr>
      <w:r w:rsidRPr="005B5A7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И.о. </w:t>
      </w:r>
      <w:r w:rsidR="00C85BB7" w:rsidRPr="00C85BB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8136939"/>
      <w:r w:rsidR="00C85BB7" w:rsidRPr="00C85BB7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gramStart"/>
      <w:r w:rsidR="00C85BB7" w:rsidRPr="00C85BB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85BB7" w:rsidRPr="00C85BB7" w:rsidRDefault="00C85BB7" w:rsidP="00C85BB7">
      <w:pPr>
        <w:jc w:val="both"/>
        <w:rPr>
          <w:rFonts w:ascii="Times New Roman" w:hAnsi="Times New Roman"/>
        </w:rPr>
      </w:pPr>
      <w:r w:rsidRPr="00C85BB7">
        <w:rPr>
          <w:rFonts w:ascii="Times New Roman" w:hAnsi="Times New Roman"/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C85BB7" w:rsidRDefault="00C85BB7" w:rsidP="00C85BB7">
      <w:pPr>
        <w:rPr>
          <w:sz w:val="28"/>
          <w:szCs w:val="28"/>
        </w:rPr>
      </w:pPr>
    </w:p>
    <w:bookmarkEnd w:id="0"/>
    <w:p w:rsidR="005B5A7C" w:rsidRDefault="005B5A7C" w:rsidP="00C85BB7">
      <w:pPr>
        <w:spacing w:line="100" w:lineRule="atLeas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5B5A7C" w:rsidRDefault="005B5A7C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ind w:left="511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Приложение № 01                                                                 </w:t>
      </w:r>
    </w:p>
    <w:p w:rsidR="00283A9B" w:rsidRDefault="00283A9B" w:rsidP="00283A9B">
      <w:pPr>
        <w:spacing w:line="360" w:lineRule="auto"/>
        <w:ind w:left="511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УТВЕРЖДЕНА</w:t>
      </w:r>
    </w:p>
    <w:p w:rsidR="00283A9B" w:rsidRDefault="00283A9B" w:rsidP="00283A9B">
      <w:pPr>
        <w:ind w:left="511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распоряжением  администрации муниципального образования «Новомалыклинский район» </w:t>
      </w:r>
    </w:p>
    <w:p w:rsidR="00283A9B" w:rsidRDefault="00283A9B" w:rsidP="00283A9B">
      <w:pPr>
        <w:ind w:left="511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 «</w:t>
      </w:r>
      <w:r w:rsidR="00BF060F">
        <w:rPr>
          <w:rFonts w:ascii="Times New Roman" w:hAnsi="Times New Roman"/>
          <w:sz w:val="21"/>
          <w:szCs w:val="21"/>
        </w:rPr>
        <w:t>31</w:t>
      </w:r>
      <w:r>
        <w:rPr>
          <w:rFonts w:ascii="Times New Roman" w:hAnsi="Times New Roman"/>
          <w:sz w:val="21"/>
          <w:szCs w:val="21"/>
        </w:rPr>
        <w:t xml:space="preserve">» </w:t>
      </w:r>
      <w:r w:rsidR="00BF060F">
        <w:rPr>
          <w:rFonts w:ascii="Times New Roman" w:hAnsi="Times New Roman"/>
          <w:sz w:val="21"/>
          <w:szCs w:val="21"/>
        </w:rPr>
        <w:t xml:space="preserve">октября </w:t>
      </w:r>
      <w:r>
        <w:rPr>
          <w:rFonts w:ascii="Times New Roman" w:hAnsi="Times New Roman"/>
          <w:sz w:val="21"/>
          <w:szCs w:val="21"/>
        </w:rPr>
        <w:t xml:space="preserve"> </w:t>
      </w:r>
      <w:r w:rsidR="00BF060F">
        <w:rPr>
          <w:rFonts w:ascii="Times New Roman" w:hAnsi="Times New Roman"/>
          <w:sz w:val="21"/>
          <w:szCs w:val="21"/>
        </w:rPr>
        <w:t>2023</w:t>
      </w:r>
      <w:r>
        <w:rPr>
          <w:rFonts w:ascii="Times New Roman" w:hAnsi="Times New Roman"/>
          <w:sz w:val="21"/>
          <w:szCs w:val="21"/>
        </w:rPr>
        <w:t>. №</w:t>
      </w:r>
      <w:r w:rsidR="00BF060F">
        <w:rPr>
          <w:rFonts w:ascii="Times New Roman" w:hAnsi="Times New Roman"/>
          <w:sz w:val="21"/>
          <w:szCs w:val="21"/>
        </w:rPr>
        <w:t>31-р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ДОЛЖНОСТНАЯ ИНСТРУКЦИЯ</w:t>
      </w:r>
    </w:p>
    <w:p w:rsidR="00283A9B" w:rsidRDefault="00283A9B" w:rsidP="00283A9B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Начальник отдела муниципального контроля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1. Общие положения</w:t>
      </w:r>
    </w:p>
    <w:p w:rsidR="00283A9B" w:rsidRDefault="00283A9B" w:rsidP="00283A9B">
      <w:pPr>
        <w:numPr>
          <w:ilvl w:val="1"/>
          <w:numId w:val="1"/>
        </w:num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Начальник отдела муниципального контроля  администрации муниципального образования «Но</w:t>
      </w:r>
      <w:r w:rsidR="00CA4C1E">
        <w:rPr>
          <w:rFonts w:ascii="Times New Roman" w:hAnsi="Times New Roman"/>
          <w:sz w:val="21"/>
          <w:szCs w:val="21"/>
        </w:rPr>
        <w:t>вомалыклинский район» (далее — начальник отдела</w:t>
      </w:r>
      <w:r>
        <w:rPr>
          <w:rFonts w:ascii="Times New Roman" w:hAnsi="Times New Roman"/>
          <w:sz w:val="21"/>
          <w:szCs w:val="21"/>
        </w:rPr>
        <w:t xml:space="preserve">) замещает должность, относящуюся к </w:t>
      </w:r>
      <w:r w:rsidR="00732BFC">
        <w:rPr>
          <w:rFonts w:ascii="Times New Roman" w:hAnsi="Times New Roman"/>
          <w:sz w:val="21"/>
          <w:szCs w:val="21"/>
        </w:rPr>
        <w:t xml:space="preserve">главной </w:t>
      </w:r>
      <w:r>
        <w:rPr>
          <w:rFonts w:ascii="Times New Roman" w:hAnsi="Times New Roman"/>
          <w:sz w:val="21"/>
          <w:szCs w:val="21"/>
        </w:rPr>
        <w:t>группе должностей муниципальной службы.</w:t>
      </w:r>
    </w:p>
    <w:p w:rsidR="00283A9B" w:rsidRDefault="00732BFC" w:rsidP="00283A9B">
      <w:pPr>
        <w:numPr>
          <w:ilvl w:val="1"/>
          <w:numId w:val="1"/>
        </w:num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Начальник отдела </w:t>
      </w:r>
      <w:r w:rsidR="00283A9B">
        <w:rPr>
          <w:rFonts w:ascii="Times New Roman" w:hAnsi="Times New Roman"/>
          <w:sz w:val="21"/>
          <w:szCs w:val="21"/>
        </w:rPr>
        <w:t xml:space="preserve"> назначается на должность и освобождается от должности распоряжением администрации муниципального образования «Новомалыклинский район» (далее — администрация)   в соответствии с Трудовым кодексом Российской Федерации.</w:t>
      </w:r>
    </w:p>
    <w:p w:rsidR="00283A9B" w:rsidRDefault="00732BFC" w:rsidP="00283A9B">
      <w:pPr>
        <w:numPr>
          <w:ilvl w:val="1"/>
          <w:numId w:val="1"/>
        </w:num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Начальник отдела</w:t>
      </w:r>
      <w:r w:rsidR="00283A9B">
        <w:rPr>
          <w:rFonts w:ascii="Times New Roman" w:hAnsi="Times New Roman"/>
          <w:sz w:val="21"/>
          <w:szCs w:val="21"/>
        </w:rPr>
        <w:t xml:space="preserve"> в своей работе подчиняется непосредственно </w:t>
      </w:r>
      <w:r w:rsidR="007E7794">
        <w:rPr>
          <w:rFonts w:ascii="Times New Roman" w:hAnsi="Times New Roman"/>
          <w:sz w:val="21"/>
          <w:szCs w:val="21"/>
        </w:rPr>
        <w:t>первому заместителю главы</w:t>
      </w:r>
      <w:r w:rsidR="00283A9B">
        <w:rPr>
          <w:rFonts w:ascii="Times New Roman" w:hAnsi="Times New Roman"/>
          <w:sz w:val="21"/>
          <w:szCs w:val="21"/>
        </w:rPr>
        <w:t xml:space="preserve">  администрации.</w:t>
      </w:r>
    </w:p>
    <w:p w:rsidR="00283A9B" w:rsidRDefault="007E7794" w:rsidP="00283A9B">
      <w:pPr>
        <w:numPr>
          <w:ilvl w:val="1"/>
          <w:numId w:val="1"/>
        </w:num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Начальник отдела </w:t>
      </w:r>
      <w:r w:rsidR="00283A9B">
        <w:rPr>
          <w:rFonts w:ascii="Times New Roman" w:hAnsi="Times New Roman"/>
          <w:sz w:val="21"/>
          <w:szCs w:val="21"/>
        </w:rPr>
        <w:t>не имеет подотчетных должностей.</w:t>
      </w:r>
    </w:p>
    <w:p w:rsidR="00283A9B" w:rsidRPr="007E7794" w:rsidRDefault="00283A9B" w:rsidP="00283A9B">
      <w:pPr>
        <w:numPr>
          <w:ilvl w:val="1"/>
          <w:numId w:val="1"/>
        </w:numPr>
        <w:ind w:firstLine="570"/>
        <w:jc w:val="both"/>
        <w:rPr>
          <w:rFonts w:ascii="Times New Roman" w:hAnsi="Times New Roman"/>
          <w:sz w:val="21"/>
          <w:szCs w:val="21"/>
          <w:highlight w:val="yellow"/>
        </w:rPr>
      </w:pPr>
      <w:r w:rsidRPr="00185D29">
        <w:rPr>
          <w:rFonts w:ascii="Times New Roman" w:hAnsi="Times New Roman"/>
          <w:sz w:val="21"/>
          <w:szCs w:val="21"/>
        </w:rPr>
        <w:t>В период отсутствия муниципального служащего полномочия по данной должности исполняются начальником отдела правового обеспечения, муниципальной службы, кадров и архивного дела администрации муниципального образования «Новомалыклинский район». Муниципальный служащий, замещающий данную должность, может исполнять обязанности начальника отдела правового обеспечения, муниципальной службы, кадров архивного дела  в период отсутствия лица, замещающего указанную должность</w:t>
      </w:r>
      <w:r w:rsidRPr="00CC1481">
        <w:rPr>
          <w:rFonts w:ascii="Times New Roman" w:hAnsi="Times New Roman"/>
          <w:sz w:val="21"/>
          <w:szCs w:val="21"/>
        </w:rPr>
        <w:t>.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  <w:bookmarkStart w:id="1" w:name="_GoBack"/>
      <w:bookmarkEnd w:id="1"/>
    </w:p>
    <w:p w:rsidR="00283A9B" w:rsidRDefault="00283A9B" w:rsidP="00283A9B">
      <w:pPr>
        <w:ind w:firstLine="585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2. Квалификационные требования и требования к личностным качествам муниципального служащего</w:t>
      </w:r>
    </w:p>
    <w:p w:rsidR="00283A9B" w:rsidRDefault="00283A9B" w:rsidP="00283A9B">
      <w:pPr>
        <w:numPr>
          <w:ilvl w:val="1"/>
          <w:numId w:val="6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В соответствии со статьей 9 Федерального закона от 02.03.2007 № 25-ФЗ «О муниципальной службе в Российской Федерации» и статьей 1 Закона Ульяновской области от 07.11.2007 № 163-ЗО «О муниципальной службе в Ульяновской области», на должность консультанта назначается лицо, имеющее высшее профессиональное образование и не менее двух лет стажа муниципальной службы (государственной службы) или не менее трех лет стажа работы по специальности.</w:t>
      </w:r>
      <w:proofErr w:type="gramEnd"/>
    </w:p>
    <w:p w:rsidR="00283A9B" w:rsidRDefault="00283A9B" w:rsidP="00283A9B">
      <w:pPr>
        <w:numPr>
          <w:ilvl w:val="1"/>
          <w:numId w:val="6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Квалификационные требования, предъявляемые к профессиональным знаниям и навыкам, необходимым для исполнения должностных обязанностей:</w:t>
      </w:r>
    </w:p>
    <w:p w:rsidR="00283A9B" w:rsidRDefault="00283A9B" w:rsidP="00283A9B">
      <w:pPr>
        <w:numPr>
          <w:ilvl w:val="2"/>
          <w:numId w:val="7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Знания законодательных и иных нормативных правовых актов, регламентирующих профессиональную деятельность: 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Консультант должен знать и уметь применять на практике: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Конституцию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Федеральный закон от 02.03.2007 № 25-ФЗ «О муниципальной службе в Российской Федерации»;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указы и распоряжения Президента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постановления и распоряжения Правительства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Трудовой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Гражданский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Гражданский процессуальный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Арбитражный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Жилищный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Семейный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Земельный кодекс Российской Федерации;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Устав Ульяновской области;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Закон Ульяновской области от 07.11.2007 № 163-ЗО «О муниципальной службе в Ульяновской области»;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постановления и распоряжения Губернатора Ульяновской области;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постановления и распоряжения Правительства Ульяновской области;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иные федеральные и областные </w:t>
      </w:r>
      <w:proofErr w:type="gramStart"/>
      <w:r>
        <w:rPr>
          <w:rFonts w:ascii="Times New Roman" w:hAnsi="Times New Roman"/>
          <w:sz w:val="21"/>
          <w:szCs w:val="21"/>
        </w:rPr>
        <w:t>нормативный</w:t>
      </w:r>
      <w:proofErr w:type="gramEnd"/>
      <w:r>
        <w:rPr>
          <w:rFonts w:ascii="Times New Roman" w:hAnsi="Times New Roman"/>
          <w:sz w:val="21"/>
          <w:szCs w:val="21"/>
        </w:rPr>
        <w:t xml:space="preserve"> правовые акты, касающиеся деятельности отдела;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Устав муниципального образования «Новомалыклинский район»;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муниципальные правовые акты муниципального образования «Новомалыклинский район», регламентирующие прохождение муниципальной службы.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Должность </w:t>
      </w:r>
      <w:r w:rsidR="00CA4C1E">
        <w:rPr>
          <w:rFonts w:ascii="Times New Roman" w:hAnsi="Times New Roman"/>
          <w:sz w:val="21"/>
          <w:szCs w:val="21"/>
        </w:rPr>
        <w:t>начальника отдела</w:t>
      </w:r>
      <w:r>
        <w:rPr>
          <w:rFonts w:ascii="Times New Roman" w:hAnsi="Times New Roman"/>
          <w:sz w:val="21"/>
          <w:szCs w:val="21"/>
        </w:rPr>
        <w:t xml:space="preserve"> предполагает достаточный уровень знаний областей законодательства, связанных со служебной деятельностью муниципального служащего.</w:t>
      </w:r>
    </w:p>
    <w:p w:rsidR="00283A9B" w:rsidRDefault="00CA4C1E" w:rsidP="00283A9B">
      <w:pPr>
        <w:numPr>
          <w:ilvl w:val="2"/>
          <w:numId w:val="7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Начальник отдела</w:t>
      </w:r>
      <w:r w:rsidR="00283A9B">
        <w:rPr>
          <w:rFonts w:ascii="Times New Roman" w:hAnsi="Times New Roman"/>
          <w:sz w:val="21"/>
          <w:szCs w:val="21"/>
        </w:rPr>
        <w:t xml:space="preserve"> должен владеть следующими навыками: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владения компьютером (свободное владение текстовыми редакторами и электронными таблицами, использование баз данных, эффективное использование сети Интернет и электронной почты);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грамотно и последовательно излагать информацию;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работы с документами (умение качественно, грамотно и своевременно готовить документацию (информацию), владение правилами делопроизводства);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работы в условиях сжатых временных рамок;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ведения деловых переговоров (умение выбрать адекватный и корректный стиль общения);</w:t>
      </w:r>
    </w:p>
    <w:p w:rsidR="00283A9B" w:rsidRDefault="00283A9B" w:rsidP="00283A9B">
      <w:pPr>
        <w:numPr>
          <w:ilvl w:val="0"/>
          <w:numId w:val="9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разрешения конфликтов.</w:t>
      </w:r>
    </w:p>
    <w:p w:rsidR="00283A9B" w:rsidRDefault="00283A9B" w:rsidP="00283A9B">
      <w:pPr>
        <w:numPr>
          <w:ilvl w:val="1"/>
          <w:numId w:val="8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Требования, предъявляемые к личностным качествам: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высокая работоспособность;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способность к самостоятельной работе;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умение работать без постоянного внешнего контроля;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способность самостоятельно качественно осуществлять необходимую повседневную деятельность, в том числе не отраженную в нормативных документах; 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организованность, ответственность, дисциплинированность, инициативность;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самостоятельность в принятии решений;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стремление к профессиональному развитию, к расширению зоны собственной компетентности, приобретению новых знаний, умений и навыков;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хорошие коммуникативные способности;</w:t>
      </w:r>
    </w:p>
    <w:p w:rsidR="00283A9B" w:rsidRDefault="00283A9B" w:rsidP="00283A9B">
      <w:pPr>
        <w:numPr>
          <w:ilvl w:val="0"/>
          <w:numId w:val="10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способность ставить общие интересы выше </w:t>
      </w:r>
      <w:proofErr w:type="gramStart"/>
      <w:r>
        <w:rPr>
          <w:rFonts w:ascii="Times New Roman" w:hAnsi="Times New Roman"/>
          <w:sz w:val="21"/>
          <w:szCs w:val="21"/>
        </w:rPr>
        <w:t>собственных</w:t>
      </w:r>
      <w:proofErr w:type="gramEnd"/>
      <w:r>
        <w:rPr>
          <w:rFonts w:ascii="Times New Roman" w:hAnsi="Times New Roman"/>
          <w:sz w:val="21"/>
          <w:szCs w:val="21"/>
        </w:rPr>
        <w:t>, работа на общий результат.</w:t>
      </w:r>
    </w:p>
    <w:p w:rsidR="00283A9B" w:rsidRDefault="00283A9B" w:rsidP="00283A9B">
      <w:pPr>
        <w:numPr>
          <w:ilvl w:val="1"/>
          <w:numId w:val="8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Требования, предъявляемые к профессиональным знаниям и навыкам в области информационно-коммуникационных технологий:</w:t>
      </w:r>
    </w:p>
    <w:p w:rsidR="00283A9B" w:rsidRDefault="00283A9B" w:rsidP="00283A9B">
      <w:pPr>
        <w:numPr>
          <w:ilvl w:val="0"/>
          <w:numId w:val="11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знание правовых аспектов в области информационно-коммуникационных технологий, в сфере предоставления муниципальных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>
        <w:rPr>
          <w:rFonts w:ascii="Times New Roman" w:hAnsi="Times New Roman"/>
          <w:sz w:val="21"/>
          <w:szCs w:val="21"/>
        </w:rPr>
        <w:t>применения</w:t>
      </w:r>
      <w:proofErr w:type="gramEnd"/>
      <w:r>
        <w:rPr>
          <w:rFonts w:ascii="Times New Roman" w:hAnsi="Times New Roman"/>
          <w:sz w:val="21"/>
          <w:szCs w:val="21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знание общих вопросов в области обеспечения информационной безопасности;</w:t>
      </w:r>
    </w:p>
    <w:p w:rsidR="00283A9B" w:rsidRDefault="00283A9B" w:rsidP="00283A9B">
      <w:pPr>
        <w:numPr>
          <w:ilvl w:val="0"/>
          <w:numId w:val="11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навыки работы с внутренними и периферийными устройствами компьютера, с информационно-телекоммуникационными сетями, в том числе сетью Интернет; навыки работы в операционной системе, в текстовом редакторе, работы с электронными таблицами, базами данных, системами управления электронной почты;</w:t>
      </w:r>
    </w:p>
    <w:p w:rsidR="00283A9B" w:rsidRDefault="00283A9B" w:rsidP="00283A9B">
      <w:pPr>
        <w:numPr>
          <w:ilvl w:val="0"/>
          <w:numId w:val="11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знания систем взаимодействия с гражданами и организациями; систем межведомственного взаимодействия; систем информационной безопасности; информационно-аналитических систем, обеспечивающих сбор, обработку, хранение и анализ данных; навыки работы с указанными системами.  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ind w:firstLine="585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3. Должностные обязанности муниципального служащего</w:t>
      </w:r>
    </w:p>
    <w:p w:rsidR="00283A9B" w:rsidRDefault="00283A9B" w:rsidP="00283A9B">
      <w:p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 </w:t>
      </w:r>
      <w:proofErr w:type="gramStart"/>
      <w:r>
        <w:rPr>
          <w:rFonts w:ascii="Times New Roman" w:hAnsi="Times New Roman"/>
          <w:sz w:val="21"/>
          <w:szCs w:val="21"/>
        </w:rPr>
        <w:t xml:space="preserve">Исходя из функций и задач отдела </w:t>
      </w:r>
      <w:r w:rsidR="00D075F6">
        <w:rPr>
          <w:rFonts w:ascii="Times New Roman" w:hAnsi="Times New Roman"/>
          <w:sz w:val="21"/>
          <w:szCs w:val="21"/>
        </w:rPr>
        <w:t>муниципального контроля</w:t>
      </w:r>
      <w:r>
        <w:rPr>
          <w:rFonts w:ascii="Times New Roman" w:hAnsi="Times New Roman"/>
          <w:sz w:val="21"/>
          <w:szCs w:val="21"/>
        </w:rPr>
        <w:t xml:space="preserve"> администрации </w:t>
      </w:r>
      <w:r w:rsidR="00D075F6">
        <w:rPr>
          <w:rFonts w:ascii="Times New Roman" w:hAnsi="Times New Roman"/>
          <w:sz w:val="21"/>
          <w:szCs w:val="21"/>
        </w:rPr>
        <w:t>начальник отдела</w:t>
      </w:r>
      <w:r>
        <w:rPr>
          <w:rFonts w:ascii="Times New Roman" w:hAnsi="Times New Roman"/>
          <w:sz w:val="21"/>
          <w:szCs w:val="21"/>
        </w:rPr>
        <w:t xml:space="preserve"> исполняет</w:t>
      </w:r>
      <w:proofErr w:type="gramEnd"/>
      <w:r>
        <w:rPr>
          <w:rFonts w:ascii="Times New Roman" w:hAnsi="Times New Roman"/>
          <w:sz w:val="21"/>
          <w:szCs w:val="21"/>
        </w:rPr>
        <w:t xml:space="preserve"> следующие должностные обязанности: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представляет интересы администрации в учреждениях, организациях, органах государственной и муниципальной власти, в том числе в судах общей юрисдикции и арбитражных судах;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ведет судебную, претензионную работу;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анализирует и обобщает результаты рассмотрения дел в суде общей юрисдикции, арбитражном суде для подготовки соответствующих предложений об улучшении деятельности администрации;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ведет переписку по </w:t>
      </w:r>
      <w:r w:rsidR="003D4365">
        <w:rPr>
          <w:rFonts w:ascii="Times New Roman" w:hAnsi="Times New Roman"/>
          <w:sz w:val="21"/>
          <w:szCs w:val="21"/>
        </w:rPr>
        <w:t>организациям муниципального контроля</w:t>
      </w:r>
      <w:r>
        <w:rPr>
          <w:rFonts w:ascii="Times New Roman" w:hAnsi="Times New Roman"/>
          <w:sz w:val="21"/>
          <w:szCs w:val="21"/>
        </w:rPr>
        <w:t xml:space="preserve"> вопросам с органами </w:t>
      </w:r>
      <w:r>
        <w:rPr>
          <w:rFonts w:ascii="Times New Roman" w:hAnsi="Times New Roman"/>
          <w:sz w:val="21"/>
          <w:szCs w:val="21"/>
        </w:rPr>
        <w:lastRenderedPageBreak/>
        <w:t>государственной власти Ульяновской области, органами местного самоуправления, правоохранительными органами, юридическими лицами и гражданами;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оказывает правовую консультативную помощь сотрудникам администрации;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принимает участие в оформлении заключаемых администрацией хозяйственных договоров на преддоговорной стадии; готовит, при необходимости, протоколы разногласий по заключаемым договорам;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осуществляет проверку и визирование документов администрации в порядке, установленным соответствующим регламентом; </w:t>
      </w:r>
    </w:p>
    <w:p w:rsidR="00283A9B" w:rsidRPr="00D82CC6" w:rsidRDefault="00CC1481" w:rsidP="00283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83A9B" w:rsidRPr="00D82CC6">
        <w:rPr>
          <w:rFonts w:ascii="Times New Roman" w:hAnsi="Times New Roman"/>
        </w:rPr>
        <w:t>- осуществляет проведение на территории муниципального образования «Новомалыклинский район» проверок соблюдения юридическими лицами, индивидуальными предпринимателями</w:t>
      </w:r>
      <w:r>
        <w:rPr>
          <w:rFonts w:ascii="Times New Roman" w:hAnsi="Times New Roman"/>
        </w:rPr>
        <w:t>, физическими лицами</w:t>
      </w:r>
      <w:r w:rsidR="00283A9B" w:rsidRPr="00D82CC6">
        <w:rPr>
          <w:rFonts w:ascii="Times New Roman" w:hAnsi="Times New Roman"/>
        </w:rPr>
        <w:t xml:space="preserve">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 же профилактика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</w:t>
      </w:r>
      <w:r>
        <w:rPr>
          <w:rFonts w:ascii="Times New Roman" w:hAnsi="Times New Roman"/>
        </w:rPr>
        <w:t xml:space="preserve"> в пределах полномочий администрации  муниципального образования «Новомалыклинский район»</w:t>
      </w:r>
      <w:r w:rsidR="00283A9B" w:rsidRPr="00D82CC6">
        <w:rPr>
          <w:rFonts w:ascii="Times New Roman" w:hAnsi="Times New Roman"/>
        </w:rPr>
        <w:t>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осуществляет юридическую проверку договоров, контрактов, соглашений, обязательств; 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осуществляет правовую и антикоррупционную экспертизу проектов правовых актов администрации;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ведет работу по формированию регистра муниципальных нормативных правовых актов района и сельских поселений;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собирает и обобщает информацию по муниципальным нормативным правовым актам от сельских поселений района;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готовит совместно с отделами администрации для представления в прокуратуру Ульяновской области и Новомалыклинского района материалы проверок по выявленным нарушениям законодательства;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участвует в работе по рассмотрению писем, жалоб и заявлений граждан и сотрудников администрации по </w:t>
      </w:r>
      <w:proofErr w:type="gramStart"/>
      <w:r w:rsidR="00CC1481">
        <w:rPr>
          <w:rFonts w:ascii="Times New Roman" w:hAnsi="Times New Roman"/>
          <w:sz w:val="21"/>
          <w:szCs w:val="21"/>
        </w:rPr>
        <w:t>вопросам</w:t>
      </w:r>
      <w:proofErr w:type="gramEnd"/>
      <w:r w:rsidR="00CC1481">
        <w:rPr>
          <w:rFonts w:ascii="Times New Roman" w:hAnsi="Times New Roman"/>
          <w:sz w:val="21"/>
          <w:szCs w:val="21"/>
        </w:rPr>
        <w:t xml:space="preserve"> отнесенным к полномочиям администрации</w:t>
      </w:r>
      <w:r>
        <w:rPr>
          <w:rFonts w:ascii="Times New Roman" w:hAnsi="Times New Roman"/>
          <w:sz w:val="21"/>
          <w:szCs w:val="21"/>
        </w:rPr>
        <w:t xml:space="preserve">; </w:t>
      </w:r>
    </w:p>
    <w:p w:rsidR="004202E8" w:rsidRPr="004202E8" w:rsidRDefault="004202E8" w:rsidP="004202E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Pr="004202E8">
        <w:rPr>
          <w:rFonts w:ascii="Times New Roman" w:hAnsi="Times New Roman" w:cs="Times New Roman"/>
        </w:rPr>
        <w:t xml:space="preserve"> соблюдает при исполнении должностных обязанностей требования, установленные Федеральным законом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02E8" w:rsidRPr="004202E8" w:rsidRDefault="004202E8" w:rsidP="004202E8">
      <w:pPr>
        <w:pStyle w:val="a5"/>
        <w:ind w:firstLine="708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 о</w:t>
      </w:r>
      <w:r w:rsidRPr="004202E8">
        <w:rPr>
          <w:rFonts w:ascii="Times New Roman" w:hAnsi="Times New Roman" w:cs="Times New Roman"/>
          <w:color w:val="262626"/>
        </w:rPr>
        <w:t>беспечивает организацию и проведение мониторинга эффект</w:t>
      </w:r>
      <w:r w:rsidR="00EE20B9">
        <w:rPr>
          <w:rFonts w:ascii="Times New Roman" w:hAnsi="Times New Roman" w:cs="Times New Roman"/>
          <w:color w:val="262626"/>
        </w:rPr>
        <w:t>ивности муниципального контроля;</w:t>
      </w:r>
    </w:p>
    <w:p w:rsidR="004202E8" w:rsidRPr="004202E8" w:rsidRDefault="004202E8" w:rsidP="004202E8">
      <w:pPr>
        <w:pStyle w:val="a5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- о</w:t>
      </w:r>
      <w:r w:rsidRPr="004202E8">
        <w:rPr>
          <w:rFonts w:ascii="Times New Roman" w:hAnsi="Times New Roman" w:cs="Times New Roman"/>
          <w:color w:val="262626"/>
        </w:rPr>
        <w:t>беспечивает подготовку доклада об осуществлении муниципального контроля, об эфф</w:t>
      </w:r>
      <w:r w:rsidR="00EE20B9">
        <w:rPr>
          <w:rFonts w:ascii="Times New Roman" w:hAnsi="Times New Roman" w:cs="Times New Roman"/>
          <w:color w:val="262626"/>
        </w:rPr>
        <w:t>ективности такого контроля;</w:t>
      </w:r>
    </w:p>
    <w:p w:rsidR="004202E8" w:rsidRPr="004202E8" w:rsidRDefault="004202E8" w:rsidP="004202E8">
      <w:pPr>
        <w:pStyle w:val="a5"/>
        <w:ind w:firstLine="708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 о</w:t>
      </w:r>
      <w:r w:rsidRPr="004202E8">
        <w:rPr>
          <w:rFonts w:ascii="Times New Roman" w:hAnsi="Times New Roman" w:cs="Times New Roman"/>
          <w:color w:val="262626"/>
        </w:rPr>
        <w:t>беспечить разработку и направление в органы прокуратуры в установленные законом сроки проектов ежегодных планов проведения плановых проверок, а также утвержденных ежегодных план</w:t>
      </w:r>
      <w:r w:rsidR="00EE20B9">
        <w:rPr>
          <w:rFonts w:ascii="Times New Roman" w:hAnsi="Times New Roman" w:cs="Times New Roman"/>
          <w:color w:val="262626"/>
        </w:rPr>
        <w:t>ов проведения плановых проверок;</w:t>
      </w:r>
    </w:p>
    <w:p w:rsidR="004202E8" w:rsidRPr="004202E8" w:rsidRDefault="00344782" w:rsidP="004202E8">
      <w:pPr>
        <w:pStyle w:val="a5"/>
        <w:ind w:firstLine="708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 о</w:t>
      </w:r>
      <w:r w:rsidR="004202E8" w:rsidRPr="004202E8">
        <w:rPr>
          <w:rFonts w:ascii="Times New Roman" w:hAnsi="Times New Roman" w:cs="Times New Roman"/>
          <w:color w:val="262626"/>
        </w:rPr>
        <w:t>беспечи</w:t>
      </w:r>
      <w:r>
        <w:rPr>
          <w:rFonts w:ascii="Times New Roman" w:hAnsi="Times New Roman" w:cs="Times New Roman"/>
          <w:color w:val="262626"/>
        </w:rPr>
        <w:t>в</w:t>
      </w:r>
      <w:r w:rsidR="004202E8" w:rsidRPr="004202E8">
        <w:rPr>
          <w:rFonts w:ascii="Times New Roman" w:hAnsi="Times New Roman" w:cs="Times New Roman"/>
          <w:color w:val="262626"/>
        </w:rPr>
        <w:t xml:space="preserve">ает составление протоколов об административных правонарушениях в случаях и в порядке, предусмотренных законодательством </w:t>
      </w:r>
      <w:r w:rsidR="00EE20B9">
        <w:rPr>
          <w:rFonts w:ascii="Times New Roman" w:hAnsi="Times New Roman" w:cs="Times New Roman"/>
          <w:color w:val="262626"/>
        </w:rPr>
        <w:t>РФ</w:t>
      </w:r>
      <w:r w:rsidR="004202E8" w:rsidRPr="004202E8">
        <w:rPr>
          <w:rFonts w:ascii="Times New Roman" w:hAnsi="Times New Roman" w:cs="Times New Roman"/>
          <w:color w:val="262626"/>
        </w:rPr>
        <w:t xml:space="preserve"> и направление их для рассмотрения</w:t>
      </w:r>
      <w:r w:rsidR="00EE20B9">
        <w:rPr>
          <w:rFonts w:ascii="Times New Roman" w:hAnsi="Times New Roman" w:cs="Times New Roman"/>
          <w:color w:val="262626"/>
        </w:rPr>
        <w:t>;</w:t>
      </w:r>
      <w:r w:rsidR="004202E8" w:rsidRPr="004202E8">
        <w:rPr>
          <w:rFonts w:ascii="Times New Roman" w:hAnsi="Times New Roman" w:cs="Times New Roman"/>
          <w:color w:val="262626"/>
        </w:rPr>
        <w:t> </w:t>
      </w:r>
    </w:p>
    <w:p w:rsidR="004202E8" w:rsidRPr="004202E8" w:rsidRDefault="004202E8" w:rsidP="00344782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4202E8">
        <w:rPr>
          <w:rFonts w:ascii="Times New Roman" w:eastAsia="Calibri" w:hAnsi="Times New Roman" w:cs="Times New Roman"/>
        </w:rPr>
        <w:t xml:space="preserve">- обеспечивает  размещение информации о проведении проверок в государственных информационных системах «Единый реестр проверок», осуществляет размещение статистической информации  по форме федерального статистического наблюдения и планов проверок в электронной форме посредством государственной автоматизированной информационной системы «Управление» и </w:t>
      </w:r>
      <w:r w:rsidR="00EE20B9">
        <w:rPr>
          <w:rFonts w:ascii="Times New Roman" w:eastAsia="Calibri" w:hAnsi="Times New Roman" w:cs="Times New Roman"/>
        </w:rPr>
        <w:t>«</w:t>
      </w:r>
      <w:r w:rsidRPr="004202E8">
        <w:rPr>
          <w:rFonts w:ascii="Times New Roman" w:hAnsi="Times New Roman" w:cs="Times New Roman"/>
          <w:shd w:val="clear" w:color="auto" w:fill="FFFFFF"/>
        </w:rPr>
        <w:t>Единый реестр видов контроля</w:t>
      </w:r>
      <w:r w:rsidR="00EE20B9">
        <w:rPr>
          <w:rFonts w:ascii="Times New Roman" w:hAnsi="Times New Roman" w:cs="Times New Roman"/>
          <w:shd w:val="clear" w:color="auto" w:fill="FFFFFF"/>
        </w:rPr>
        <w:t>»;</w:t>
      </w:r>
    </w:p>
    <w:p w:rsidR="004202E8" w:rsidRPr="004202E8" w:rsidRDefault="00344782" w:rsidP="00344782">
      <w:pPr>
        <w:pStyle w:val="a5"/>
        <w:ind w:firstLine="708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 о</w:t>
      </w:r>
      <w:r w:rsidR="004202E8" w:rsidRPr="004202E8">
        <w:rPr>
          <w:rFonts w:ascii="Times New Roman" w:hAnsi="Times New Roman" w:cs="Times New Roman"/>
          <w:color w:val="262626"/>
        </w:rPr>
        <w:t xml:space="preserve">беспечивает </w:t>
      </w:r>
      <w:proofErr w:type="gramStart"/>
      <w:r w:rsidR="004202E8" w:rsidRPr="004202E8">
        <w:rPr>
          <w:rFonts w:ascii="Times New Roman" w:hAnsi="Times New Roman" w:cs="Times New Roman"/>
          <w:color w:val="262626"/>
        </w:rPr>
        <w:t>контроль за</w:t>
      </w:r>
      <w:proofErr w:type="gramEnd"/>
      <w:r w:rsidR="004202E8" w:rsidRPr="004202E8">
        <w:rPr>
          <w:rFonts w:ascii="Times New Roman" w:hAnsi="Times New Roman" w:cs="Times New Roman"/>
          <w:color w:val="262626"/>
        </w:rPr>
        <w:t xml:space="preserve"> размещением на официальном сайте администрации в сети «Интернет» ежегодных планов проведения плановых проверок.</w:t>
      </w:r>
    </w:p>
    <w:p w:rsidR="004202E8" w:rsidRPr="004202E8" w:rsidRDefault="004202E8" w:rsidP="00344782">
      <w:pPr>
        <w:pStyle w:val="a5"/>
        <w:ind w:firstLine="585"/>
        <w:jc w:val="both"/>
        <w:rPr>
          <w:rFonts w:ascii="Times New Roman" w:hAnsi="Times New Roman" w:cs="Times New Roman"/>
          <w:color w:val="262626"/>
        </w:rPr>
      </w:pPr>
      <w:r w:rsidRPr="004202E8">
        <w:rPr>
          <w:rFonts w:ascii="Times New Roman" w:hAnsi="Times New Roman" w:cs="Times New Roman"/>
        </w:rPr>
        <w:t>- осуществляет работу по рассмотрению жалоб в рамках досудебного обжалования при осуществлении контрольно-надзорной деятельности</w:t>
      </w:r>
    </w:p>
    <w:p w:rsidR="00283A9B" w:rsidRDefault="004202E8" w:rsidP="004202E8">
      <w:p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szCs w:val="28"/>
        </w:rPr>
        <w:t xml:space="preserve">- </w:t>
      </w:r>
      <w:r w:rsidR="00283A9B">
        <w:rPr>
          <w:rFonts w:ascii="Times New Roman" w:hAnsi="Times New Roman"/>
          <w:sz w:val="21"/>
          <w:szCs w:val="21"/>
        </w:rPr>
        <w:t xml:space="preserve">ведет делопроизводство в соответствии с номенклатурой в отделе; 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ведет работу по комплектованию, учету и передаче в архив документов; </w:t>
      </w:r>
    </w:p>
    <w:p w:rsidR="00283A9B" w:rsidRDefault="00283A9B" w:rsidP="00283A9B">
      <w:pPr>
        <w:numPr>
          <w:ilvl w:val="0"/>
          <w:numId w:val="3"/>
        </w:num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участвует в организации и проведении мероприятий административной реформы в администрации;</w:t>
      </w:r>
    </w:p>
    <w:p w:rsidR="00283A9B" w:rsidRDefault="00283A9B" w:rsidP="00283A9B">
      <w:pPr>
        <w:numPr>
          <w:ilvl w:val="0"/>
          <w:numId w:val="3"/>
        </w:numPr>
        <w:ind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готовит ответы на запросы государственных и муниципальных органов, учреждений, организаций и граждан по вопросам, отнесенным к его компетенции;</w:t>
      </w:r>
    </w:p>
    <w:p w:rsidR="00283A9B" w:rsidRDefault="00283A9B" w:rsidP="00283A9B">
      <w:pPr>
        <w:numPr>
          <w:ilvl w:val="0"/>
          <w:numId w:val="4"/>
        </w:numPr>
        <w:ind w:left="0"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соблюдать Кодекс служебной этики, правила внутреннего трудового распорядка и Стандарт антикоррупционного поведения, принятые в администрации;</w:t>
      </w:r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обязуется исполнять должностные обязанности добросовестно, на высоком профессиональном уровне;</w:t>
      </w:r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2" w:name="sub_1402102"/>
      <w:r>
        <w:rPr>
          <w:rFonts w:ascii="Times New Roman" w:hAnsi="Times New Roman"/>
          <w:sz w:val="21"/>
          <w:szCs w:val="21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bookmarkEnd w:id="2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3" w:name="sub_1402103"/>
      <w:r>
        <w:rPr>
          <w:rFonts w:ascii="Times New Roman" w:hAnsi="Times New Roman"/>
          <w:sz w:val="21"/>
          <w:szCs w:val="21"/>
        </w:rPr>
        <w:t xml:space="preserve">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bookmarkEnd w:id="3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4" w:name="sub_1402104"/>
      <w:r>
        <w:rPr>
          <w:rFonts w:ascii="Times New Roman" w:hAnsi="Times New Roman"/>
          <w:sz w:val="21"/>
          <w:szCs w:val="21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  <w:bookmarkEnd w:id="4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5" w:name="sub_1402105"/>
      <w:r>
        <w:rPr>
          <w:rFonts w:ascii="Times New Roman" w:hAnsi="Times New Roman"/>
          <w:sz w:val="21"/>
          <w:szCs w:val="21"/>
        </w:rPr>
        <w:t>проявлять корректность в обращении с гражданами;</w:t>
      </w:r>
      <w:bookmarkEnd w:id="5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6" w:name="sub_1402106"/>
      <w:r>
        <w:rPr>
          <w:rFonts w:ascii="Times New Roman" w:hAnsi="Times New Roman"/>
          <w:sz w:val="21"/>
          <w:szCs w:val="21"/>
        </w:rPr>
        <w:t>проявлять уважение к нравственным обычаям и традициям народов Российской Федерации</w:t>
      </w:r>
      <w:bookmarkEnd w:id="6"/>
      <w:r>
        <w:rPr>
          <w:rFonts w:ascii="Times New Roman" w:hAnsi="Times New Roman"/>
          <w:sz w:val="21"/>
          <w:szCs w:val="21"/>
        </w:rPr>
        <w:t>,</w:t>
      </w:r>
      <w:bookmarkStart w:id="7" w:name="sub_1402107"/>
      <w:r>
        <w:rPr>
          <w:rFonts w:ascii="Times New Roman" w:hAnsi="Times New Roman"/>
          <w:sz w:val="21"/>
          <w:szCs w:val="21"/>
        </w:rPr>
        <w:t xml:space="preserve"> учитывать культурные и иные особенности различных этнических и социальных групп, а также конфессий;</w:t>
      </w:r>
      <w:bookmarkEnd w:id="7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</w:t>
      </w:r>
      <w:bookmarkStart w:id="8" w:name="sub_1402108"/>
      <w:r>
        <w:rPr>
          <w:rFonts w:ascii="Times New Roman" w:hAnsi="Times New Roman"/>
          <w:sz w:val="21"/>
          <w:szCs w:val="21"/>
        </w:rPr>
        <w:t>способствовать межнациональному и межконфессиональному согласию;</w:t>
      </w:r>
      <w:bookmarkEnd w:id="8"/>
    </w:p>
    <w:p w:rsidR="00283A9B" w:rsidRDefault="00283A9B" w:rsidP="00283A9B">
      <w:pPr>
        <w:numPr>
          <w:ilvl w:val="0"/>
          <w:numId w:val="4"/>
        </w:numPr>
        <w:ind w:left="0" w:firstLine="57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не допускать конфликтных ситуаций, способных нанести ущерб его репутации или авторитету муниципального органа;</w:t>
      </w:r>
    </w:p>
    <w:p w:rsidR="00283A9B" w:rsidRDefault="00283A9B" w:rsidP="00283A9B">
      <w:pPr>
        <w:numPr>
          <w:ilvl w:val="0"/>
          <w:numId w:val="4"/>
        </w:numPr>
        <w:ind w:left="0"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обязуется соблюдать </w:t>
      </w:r>
      <w:proofErr w:type="gramStart"/>
      <w:r>
        <w:rPr>
          <w:rFonts w:ascii="Times New Roman" w:hAnsi="Times New Roman"/>
          <w:sz w:val="21"/>
          <w:szCs w:val="21"/>
        </w:rPr>
        <w:t>при</w:t>
      </w:r>
      <w:proofErr w:type="gramEnd"/>
      <w:r>
        <w:rPr>
          <w:rFonts w:ascii="Times New Roman" w:hAnsi="Times New Roman"/>
          <w:sz w:val="21"/>
          <w:szCs w:val="21"/>
        </w:rPr>
        <w:t xml:space="preserve"> исполнение должностных обязанностей права и законные интересы граждан и организаций;</w:t>
      </w:r>
    </w:p>
    <w:p w:rsidR="00283A9B" w:rsidRDefault="00283A9B" w:rsidP="00283A9B">
      <w:pPr>
        <w:numPr>
          <w:ilvl w:val="0"/>
          <w:numId w:val="4"/>
        </w:numPr>
        <w:ind w:left="0"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хранить государственную и иную охраняемую законом тайну, а также не разглашать ставшие ему известными в связи с исполнением должностных обязанностей конфиденциальные сведения, в том числе сведения, затрагивающие частную жизнь, честь, достоинство и здоровье граждан;</w:t>
      </w:r>
    </w:p>
    <w:p w:rsidR="00283A9B" w:rsidRDefault="00283A9B" w:rsidP="00283A9B">
      <w:pPr>
        <w:numPr>
          <w:ilvl w:val="0"/>
          <w:numId w:val="4"/>
        </w:numPr>
        <w:ind w:left="0"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беречь муниципальное имущество, предоставленное для исполнения должностных обязанностей;</w:t>
      </w:r>
    </w:p>
    <w:p w:rsidR="00283A9B" w:rsidRDefault="00283A9B" w:rsidP="00283A9B">
      <w:pPr>
        <w:numPr>
          <w:ilvl w:val="0"/>
          <w:numId w:val="4"/>
        </w:numPr>
        <w:ind w:left="0" w:firstLine="57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обязуется сообщать о личной заинтересованности </w:t>
      </w:r>
      <w:proofErr w:type="gramStart"/>
      <w:r>
        <w:rPr>
          <w:rFonts w:ascii="Times New Roman" w:hAnsi="Times New Roman"/>
          <w:sz w:val="21"/>
          <w:szCs w:val="21"/>
        </w:rPr>
        <w:t>при</w:t>
      </w:r>
      <w:proofErr w:type="gramEnd"/>
      <w:r>
        <w:rPr>
          <w:rFonts w:ascii="Times New Roman" w:hAnsi="Times New Roman"/>
          <w:sz w:val="21"/>
          <w:szCs w:val="21"/>
        </w:rPr>
        <w:t xml:space="preserve"> исполнение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соблюдать правила делового общения, служебную субординацию;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работает с обращениями граждан в пределах своей компетенции и в установленные законом сроки, несет ответственность за нарушения требований  Федерального закона от 02.05.2006 № 59-ФЗ «О порядке рассмотрения обращений граждан Российской Федерации»;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участвует в организации  и   проведении   совещаний   и   мероприятий по вопросам, относящимся к его компетенции;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участвует в  работе комиссий, советов, оргкомитетов, рабочих групп   в соответствии с распорядительными документами администрации муниципального образования «Новомалыклинский  район»;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участвует в работе совещаний,  общественно-значимых мероприятиях, проводимых в районе по вопросам, относящимся к его компетенции;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соблюдать установленные ограничения, выполнять обязательства и требования, не нарушать запреты, установленные законодательством о муниципальной службе;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соблюдать служебный и трудовой распорядок администрации;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не совершать поступки, порочащие его честь и достоинство;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уведомлять руководителя аппарата или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вышеуказанной должностной (служебной)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обязуется представлять в установленном порядке сведения о себе и о членах своей семьи, сведения о своих доходах (расходах), об имуществе и обязательствах имущественного характера, а также сведения о доходах (расходах), об имуществе и обязательствах имущественного характера своих супруга (супруги) и несовершеннолетних детей. Невыполнение вышеуказанной должностной (служебной) обязанности либо предоставление недостоверных или неполных сведений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Федерации;</w:t>
      </w:r>
    </w:p>
    <w:p w:rsidR="00283A9B" w:rsidRDefault="00283A9B" w:rsidP="00283A9B">
      <w:pPr>
        <w:numPr>
          <w:ilvl w:val="0"/>
          <w:numId w:val="4"/>
        </w:numPr>
        <w:ind w:left="0"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течение двух лет после увольнения с муниципальной службы  при заключении трудовых договоров сообщать представителю нанимателя (работодателю) сведения о последнем месте своей </w:t>
      </w:r>
      <w:r>
        <w:rPr>
          <w:rFonts w:ascii="Times New Roman" w:hAnsi="Times New Roman"/>
          <w:sz w:val="21"/>
          <w:szCs w:val="21"/>
        </w:rPr>
        <w:lastRenderedPageBreak/>
        <w:t>службы.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ind w:firstLine="585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4. Права муниципального служащего</w:t>
      </w:r>
    </w:p>
    <w:p w:rsidR="00283A9B" w:rsidRDefault="00283A9B" w:rsidP="00283A9B">
      <w:pPr>
        <w:ind w:firstLine="5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4.1. Муниципальный служащий, в пределах своей компетенции, при исполнении возложенных на него должностных обязанностей, обладает следующими правами: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наобеспечение надлежащих организационно-технических условий работы, необходимых для исполнения должностных обязанностей;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ознакомление с должностной инструкцией и иными документами, определяющими его права и обязанности по замещаемой должности, с критериями оценки исполнения должностных обязанностей, показателями результативности трудовой деятельности и условиями последовательного должностного роста;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отдых, обеспечиваемый установлением предельной продолжительности рабочего времени, предоставлением еженедельных выходных и нерабочих праздничных дней, а также ежегодных оплачиваемых отпусков;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оплату трудовой деятельности и другие выплаты в соответствии с муниципальными правовыми актами и условиями трудового договора;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получение в установленном порядке информации и материалов, необходимых для исполнения должностных обязанностей;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доступ в установленном порядке к сведениям, составляющим государственную тайну, необходимым для исполнения должностных обязанностей;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ознакомление с отзывами о своей трудовой деятельности и другими документами до внесения их в личное дело, с материалами личного дела, а также на приобщение  к личному делу своих письменных объяснений и других документов;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защиту сведений о своих персональных данных;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должностной </w:t>
      </w:r>
      <w:proofErr w:type="gramStart"/>
      <w:r>
        <w:rPr>
          <w:rFonts w:ascii="Times New Roman" w:hAnsi="Times New Roman"/>
          <w:sz w:val="21"/>
          <w:szCs w:val="21"/>
        </w:rPr>
        <w:t>рост</w:t>
      </w:r>
      <w:proofErr w:type="gramEnd"/>
      <w:r>
        <w:rPr>
          <w:rFonts w:ascii="Times New Roman" w:hAnsi="Times New Roman"/>
          <w:sz w:val="21"/>
          <w:szCs w:val="21"/>
        </w:rPr>
        <w:t xml:space="preserve"> на конкурсной основе;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профессиональную переподготовку, повышение квалификации, стажировку в порядке, установленном законодательством;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</w:t>
      </w:r>
      <w:bookmarkStart w:id="9" w:name="sub_447"/>
      <w:r>
        <w:rPr>
          <w:rFonts w:ascii="Times New Roman" w:hAnsi="Times New Roman"/>
          <w:sz w:val="21"/>
          <w:szCs w:val="21"/>
        </w:rPr>
        <w:t xml:space="preserve">ривлекать специалистов структурных подразделений </w:t>
      </w:r>
      <w:proofErr w:type="gramStart"/>
      <w:r>
        <w:rPr>
          <w:rFonts w:ascii="Times New Roman" w:hAnsi="Times New Roman"/>
          <w:sz w:val="21"/>
          <w:szCs w:val="21"/>
        </w:rPr>
        <w:t>администрации</w:t>
      </w:r>
      <w:proofErr w:type="gramEnd"/>
      <w:r>
        <w:rPr>
          <w:rFonts w:ascii="Times New Roman" w:hAnsi="Times New Roman"/>
          <w:sz w:val="21"/>
          <w:szCs w:val="21"/>
        </w:rPr>
        <w:t xml:space="preserve"> к решению возложенных на него задач (если это предусмотрено положениями о структурных подразделениях, если нет — с разрешения руководителя аппарата или главы администрации)</w:t>
      </w:r>
      <w:bookmarkEnd w:id="9"/>
      <w:r>
        <w:rPr>
          <w:rFonts w:ascii="Times New Roman" w:hAnsi="Times New Roman"/>
          <w:sz w:val="21"/>
          <w:szCs w:val="21"/>
        </w:rPr>
        <w:t>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подписывать и визировать документы в пределах своей компетенции;</w:t>
      </w:r>
    </w:p>
    <w:p w:rsidR="00283A9B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взаимодействовать с органами государственной власти, органами прокуратуры, органами местного самоуправления, организациями, должностными лицами, гражданами при исполнении своих должностных обязанностей;</w:t>
      </w:r>
    </w:p>
    <w:p w:rsidR="00283A9B" w:rsidRPr="00D82CC6" w:rsidRDefault="00283A9B" w:rsidP="00283A9B">
      <w:pPr>
        <w:numPr>
          <w:ilvl w:val="0"/>
          <w:numId w:val="2"/>
        </w:num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требовать от вышестоящего руководства оказания содействия в исполнении своих должностных обязанностей и прав.</w:t>
      </w:r>
    </w:p>
    <w:p w:rsidR="00283A9B" w:rsidRDefault="00283A9B" w:rsidP="00283A9B">
      <w:pPr>
        <w:ind w:firstLine="555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</w:t>
      </w:r>
      <w:r w:rsidRPr="00F47E96">
        <w:rPr>
          <w:rFonts w:ascii="Times New Roman" w:hAnsi="Times New Roman"/>
          <w:b/>
          <w:bCs/>
          <w:sz w:val="21"/>
          <w:szCs w:val="21"/>
        </w:rPr>
        <w:t>.</w:t>
      </w:r>
      <w:r>
        <w:rPr>
          <w:rFonts w:ascii="Times New Roman" w:hAnsi="Times New Roman"/>
          <w:b/>
          <w:bCs/>
          <w:sz w:val="21"/>
          <w:szCs w:val="21"/>
        </w:rPr>
        <w:t xml:space="preserve"> Ответственность муниципального служащего</w:t>
      </w:r>
    </w:p>
    <w:p w:rsidR="00283A9B" w:rsidRDefault="00283A9B" w:rsidP="00283A9B">
      <w:p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5.1. Муниципальный служащий несет ответственность: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невыполнение функций и задач, возложенных на него настоящей должностной инструкцией;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совершение дисциплинарного проступка;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нарушение муниципальным служащим своих должностных обязанностей, повлекшее за собой причинение вреда и (или) нарушение законодательства Российской Федерации и законодательства Ульяновской области;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разглашение сведений, составляющих государственную и иную охраняемую федеральными законами тайну, и служебной информации, ставших известными муниципальному служащему в связи с исполнением своих должностных обязанностей;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утрату по его вине документов;</w:t>
      </w:r>
    </w:p>
    <w:p w:rsidR="00283A9B" w:rsidRDefault="00283A9B" w:rsidP="00283A9B">
      <w:pPr>
        <w:numPr>
          <w:ilvl w:val="0"/>
          <w:numId w:val="12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 несоблюдение норм Кодекса служебной этики муниципальных служащих администрации муниципального образования «Новомалыклинский район» и Стандарта антикоррупционного поведения муниципальных служащих администрации муниципального образования «Новомалыклинский район».</w:t>
      </w:r>
    </w:p>
    <w:p w:rsidR="00283A9B" w:rsidRDefault="00283A9B" w:rsidP="00283A9B">
      <w:p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5.2. Муниципальный служащий несет административную, уголовную и иную ответственность в соответствии с законодательством Российской Федерации.</w:t>
      </w:r>
    </w:p>
    <w:p w:rsidR="00283A9B" w:rsidRDefault="00283A9B" w:rsidP="00283A9B">
      <w:pPr>
        <w:ind w:firstLine="555"/>
        <w:jc w:val="both"/>
        <w:rPr>
          <w:rFonts w:ascii="Times New Roman" w:hAnsi="Times New Roman"/>
          <w:sz w:val="21"/>
          <w:szCs w:val="21"/>
        </w:rPr>
      </w:pPr>
    </w:p>
    <w:p w:rsidR="00283A9B" w:rsidRDefault="00283A9B" w:rsidP="00283A9B">
      <w:pPr>
        <w:ind w:firstLine="555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6. Показатели эффективности и результативности профессиональной служебной  деятельности муниципального служащего</w:t>
      </w:r>
    </w:p>
    <w:p w:rsidR="00283A9B" w:rsidRDefault="00283A9B" w:rsidP="00283A9B">
      <w:pPr>
        <w:ind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6.1. Результативность служебной деятельности </w:t>
      </w:r>
      <w:r w:rsidR="00622445">
        <w:rPr>
          <w:rFonts w:ascii="Times New Roman" w:hAnsi="Times New Roman"/>
          <w:sz w:val="21"/>
          <w:szCs w:val="21"/>
        </w:rPr>
        <w:t>начальника отдела</w:t>
      </w:r>
      <w:r>
        <w:rPr>
          <w:rFonts w:ascii="Times New Roman" w:hAnsi="Times New Roman"/>
          <w:sz w:val="21"/>
          <w:szCs w:val="21"/>
        </w:rPr>
        <w:t xml:space="preserve"> осуществляется по следующим показателям: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соблюдение сроков предоставления ответов на поручения, запросы, качество их исполнения;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качество подготовки собственных планов работы;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качество подготовки проводимых мероприятий по вопросам, отнесенным к компетенции;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самостоятельность при выполнении служебных обязанностей, способность выполнять задания без дополнительного контроля;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систематизация и анализ документов, образующихся в ходе выполнения служебных обязанностей;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исполнение функциональных обязанностей в условиях, отличающихся срочностью и высокими требованиями к качеству выполняемой работы;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знание и применение в работе законодательных и нормативных правовых актов;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инициативность и творческое отношение к выполнению поручений руководства и своих функциональных обязанностей;</w:t>
      </w:r>
    </w:p>
    <w:p w:rsidR="00283A9B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применение в работе современных и эффективных методов организации труда;</w:t>
      </w:r>
    </w:p>
    <w:p w:rsidR="00283A9B" w:rsidRPr="005D18A7" w:rsidRDefault="00283A9B" w:rsidP="00283A9B">
      <w:pPr>
        <w:numPr>
          <w:ilvl w:val="0"/>
          <w:numId w:val="5"/>
        </w:numPr>
        <w:ind w:left="0" w:firstLine="55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отсутствие фактов нарушения трудовой, исполнительской дисциплины, ограничений, запретов, установленных законодательством Российской Федерации, Ульяновской области и нормативными правовыми актами муниципального образования «Новомалыклинский район».</w:t>
      </w:r>
    </w:p>
    <w:p w:rsidR="00283A9B" w:rsidRDefault="00283A9B" w:rsidP="00283A9B">
      <w:pPr>
        <w:ind w:firstLine="555"/>
        <w:jc w:val="both"/>
        <w:rPr>
          <w:rFonts w:ascii="Times New Roman" w:hAnsi="Times New Roman"/>
          <w:sz w:val="24"/>
        </w:rPr>
      </w:pPr>
    </w:p>
    <w:p w:rsidR="00283A9B" w:rsidRPr="00B269E4" w:rsidRDefault="002A4FAF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>Первый заместитель главы</w:t>
      </w:r>
      <w:r w:rsidR="00283A9B" w:rsidRPr="00B269E4">
        <w:rPr>
          <w:rFonts w:ascii="Times New Roman" w:hAnsi="Times New Roman"/>
          <w:sz w:val="22"/>
          <w:szCs w:val="22"/>
        </w:rPr>
        <w:t xml:space="preserve"> администрации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</w:p>
    <w:p w:rsidR="00283A9B" w:rsidRDefault="00283A9B" w:rsidP="00283A9B">
      <w:pPr>
        <w:jc w:val="both"/>
        <w:rPr>
          <w:rFonts w:ascii="Times New Roman" w:hAnsi="Times New Roman"/>
          <w:sz w:val="24"/>
        </w:rPr>
      </w:pPr>
      <w:r w:rsidRPr="00B269E4">
        <w:rPr>
          <w:rFonts w:ascii="Times New Roman" w:hAnsi="Times New Roman"/>
          <w:sz w:val="22"/>
          <w:szCs w:val="22"/>
        </w:rPr>
        <w:t>«Новомалыклинский район»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____________            ____________________ </w:t>
      </w:r>
    </w:p>
    <w:p w:rsidR="00283A9B" w:rsidRPr="00E3264B" w:rsidRDefault="00283A9B" w:rsidP="00283A9B">
      <w:pPr>
        <w:jc w:val="both"/>
        <w:rPr>
          <w:rFonts w:ascii="Times New Roman" w:hAnsi="Times New Roman"/>
          <w:i/>
          <w:iCs/>
          <w:sz w:val="24"/>
          <w:vertAlign w:val="sub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3264B">
        <w:rPr>
          <w:rFonts w:ascii="Times New Roman" w:hAnsi="Times New Roman"/>
          <w:i/>
          <w:iCs/>
          <w:sz w:val="24"/>
          <w:vertAlign w:val="subscript"/>
        </w:rPr>
        <w:t>(подпись)</w:t>
      </w:r>
      <w:r w:rsidRPr="00E3264B">
        <w:rPr>
          <w:rFonts w:ascii="Times New Roman" w:hAnsi="Times New Roman"/>
          <w:i/>
          <w:iCs/>
          <w:sz w:val="24"/>
          <w:vertAlign w:val="subscript"/>
        </w:rPr>
        <w:tab/>
      </w:r>
      <w:r w:rsidRPr="00E3264B">
        <w:rPr>
          <w:rFonts w:ascii="Times New Roman" w:hAnsi="Times New Roman"/>
          <w:i/>
          <w:iCs/>
          <w:sz w:val="24"/>
          <w:vertAlign w:val="subscript"/>
        </w:rPr>
        <w:tab/>
        <w:t xml:space="preserve">     (расшифровка подписи)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 xml:space="preserve">Начальник отдела правового обеспечения, 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 xml:space="preserve">муниципальной службы, кадров и архивного дела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>администрации муниципального образования</w:t>
      </w:r>
    </w:p>
    <w:p w:rsidR="00283A9B" w:rsidRDefault="00283A9B" w:rsidP="00283A9B">
      <w:pPr>
        <w:jc w:val="both"/>
        <w:rPr>
          <w:rFonts w:ascii="Times New Roman" w:hAnsi="Times New Roman"/>
          <w:sz w:val="24"/>
        </w:rPr>
      </w:pPr>
      <w:r w:rsidRPr="00B269E4">
        <w:rPr>
          <w:rFonts w:ascii="Times New Roman" w:hAnsi="Times New Roman"/>
          <w:sz w:val="22"/>
          <w:szCs w:val="22"/>
        </w:rPr>
        <w:t>«Новомалыклинский район»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____________            ____________________ </w:t>
      </w:r>
    </w:p>
    <w:p w:rsidR="00283A9B" w:rsidRPr="00D82CC6" w:rsidRDefault="00E3264B" w:rsidP="00283A9B">
      <w:pPr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83A9B">
        <w:rPr>
          <w:rFonts w:ascii="Times New Roman" w:hAnsi="Times New Roman"/>
          <w:i/>
          <w:iCs/>
          <w:szCs w:val="20"/>
        </w:rPr>
        <w:t>(подпись)</w:t>
      </w:r>
      <w:r w:rsidR="00283A9B">
        <w:rPr>
          <w:rFonts w:ascii="Times New Roman" w:hAnsi="Times New Roman"/>
          <w:i/>
          <w:iCs/>
          <w:szCs w:val="20"/>
        </w:rPr>
        <w:tab/>
      </w:r>
      <w:r w:rsidR="00283A9B">
        <w:rPr>
          <w:rFonts w:ascii="Times New Roman" w:hAnsi="Times New Roman"/>
          <w:i/>
          <w:iCs/>
          <w:szCs w:val="20"/>
        </w:rPr>
        <w:tab/>
        <w:t xml:space="preserve">(расшифровка подписи)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 xml:space="preserve">Ведущий специалист отдела правового обеспечения,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 xml:space="preserve">муниципальной службы, кадров архивного дела </w:t>
      </w:r>
    </w:p>
    <w:p w:rsidR="00283A9B" w:rsidRPr="00B269E4" w:rsidRDefault="00283A9B" w:rsidP="00283A9B">
      <w:pPr>
        <w:jc w:val="both"/>
        <w:rPr>
          <w:rFonts w:ascii="Times New Roman" w:hAnsi="Times New Roman"/>
          <w:sz w:val="22"/>
          <w:szCs w:val="22"/>
        </w:rPr>
      </w:pPr>
      <w:r w:rsidRPr="00B269E4">
        <w:rPr>
          <w:rFonts w:ascii="Times New Roman" w:hAnsi="Times New Roman"/>
          <w:sz w:val="22"/>
          <w:szCs w:val="22"/>
        </w:rPr>
        <w:t>администрации муниципального образования</w:t>
      </w:r>
    </w:p>
    <w:p w:rsidR="00283A9B" w:rsidRDefault="00283A9B" w:rsidP="00283A9B">
      <w:pPr>
        <w:jc w:val="both"/>
        <w:rPr>
          <w:rFonts w:ascii="Times New Roman" w:hAnsi="Times New Roman"/>
          <w:sz w:val="24"/>
        </w:rPr>
      </w:pPr>
      <w:r w:rsidRPr="00B269E4">
        <w:rPr>
          <w:rFonts w:ascii="Times New Roman" w:hAnsi="Times New Roman"/>
          <w:sz w:val="22"/>
          <w:szCs w:val="22"/>
        </w:rPr>
        <w:t>«Новомалыклинский район»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____________            ____________________ </w:t>
      </w:r>
    </w:p>
    <w:p w:rsidR="00283A9B" w:rsidRDefault="00283A9B" w:rsidP="00283A9B">
      <w:pPr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proofErr w:type="gramStart"/>
      <w:r>
        <w:rPr>
          <w:rFonts w:ascii="Times New Roman" w:hAnsi="Times New Roman"/>
          <w:i/>
          <w:iCs/>
          <w:szCs w:val="20"/>
        </w:rPr>
        <w:t>(подпись)</w:t>
      </w:r>
      <w:r>
        <w:rPr>
          <w:rFonts w:ascii="Times New Roman" w:hAnsi="Times New Roman"/>
          <w:i/>
          <w:iCs/>
          <w:szCs w:val="20"/>
        </w:rPr>
        <w:tab/>
      </w:r>
      <w:r>
        <w:rPr>
          <w:rFonts w:ascii="Times New Roman" w:hAnsi="Times New Roman"/>
          <w:i/>
          <w:iCs/>
          <w:szCs w:val="20"/>
        </w:rPr>
        <w:tab/>
        <w:t xml:space="preserve">     (расшифровка подписи</w:t>
      </w:r>
      <w:proofErr w:type="gramEnd"/>
    </w:p>
    <w:p w:rsidR="00283A9B" w:rsidRPr="00E3264B" w:rsidRDefault="009A44F1" w:rsidP="00283A9B">
      <w:pPr>
        <w:rPr>
          <w:rFonts w:ascii="Times New Roman" w:hAnsi="Times New Roman"/>
          <w:iCs/>
          <w:sz w:val="22"/>
          <w:szCs w:val="22"/>
        </w:rPr>
      </w:pPr>
      <w:r w:rsidRPr="00E3264B">
        <w:rPr>
          <w:rFonts w:ascii="Times New Roman" w:hAnsi="Times New Roman"/>
          <w:iCs/>
          <w:sz w:val="22"/>
          <w:szCs w:val="22"/>
        </w:rPr>
        <w:t xml:space="preserve">Начальник </w:t>
      </w:r>
      <w:r w:rsidR="00283A9B" w:rsidRPr="00E3264B">
        <w:rPr>
          <w:rFonts w:ascii="Times New Roman" w:hAnsi="Times New Roman"/>
          <w:iCs/>
          <w:sz w:val="22"/>
          <w:szCs w:val="22"/>
        </w:rPr>
        <w:t xml:space="preserve"> отдела</w:t>
      </w:r>
      <w:r w:rsidR="00106F5F" w:rsidRPr="00E3264B">
        <w:rPr>
          <w:rFonts w:ascii="Times New Roman" w:hAnsi="Times New Roman"/>
          <w:iCs/>
          <w:sz w:val="22"/>
          <w:szCs w:val="22"/>
        </w:rPr>
        <w:t>муниципального контроля</w:t>
      </w:r>
    </w:p>
    <w:p w:rsidR="00283A9B" w:rsidRPr="00E3264B" w:rsidRDefault="00283A9B" w:rsidP="00283A9B">
      <w:pPr>
        <w:rPr>
          <w:rFonts w:ascii="Times New Roman" w:hAnsi="Times New Roman"/>
          <w:iCs/>
          <w:sz w:val="22"/>
          <w:szCs w:val="22"/>
        </w:rPr>
      </w:pPr>
      <w:r w:rsidRPr="00E3264B">
        <w:rPr>
          <w:rFonts w:ascii="Times New Roman" w:hAnsi="Times New Roman"/>
          <w:iCs/>
          <w:sz w:val="22"/>
          <w:szCs w:val="22"/>
        </w:rPr>
        <w:t xml:space="preserve">администрации муниципального образования </w:t>
      </w:r>
    </w:p>
    <w:p w:rsidR="00283A9B" w:rsidRPr="00D82CC6" w:rsidRDefault="00283A9B" w:rsidP="00283A9B">
      <w:pPr>
        <w:rPr>
          <w:rFonts w:ascii="Times New Roman" w:hAnsi="Times New Roman"/>
          <w:iCs/>
          <w:sz w:val="24"/>
        </w:rPr>
      </w:pPr>
      <w:r w:rsidRPr="00E3264B">
        <w:rPr>
          <w:rFonts w:ascii="Times New Roman" w:hAnsi="Times New Roman"/>
          <w:iCs/>
          <w:sz w:val="22"/>
          <w:szCs w:val="22"/>
        </w:rPr>
        <w:t xml:space="preserve"> «Новомалыклинский район» </w:t>
      </w:r>
      <w:r w:rsidR="009A44F1">
        <w:rPr>
          <w:rFonts w:ascii="Times New Roman" w:hAnsi="Times New Roman"/>
          <w:sz w:val="24"/>
        </w:rPr>
        <w:t xml:space="preserve">____________    </w:t>
      </w:r>
      <w:r>
        <w:rPr>
          <w:rFonts w:ascii="Times New Roman" w:hAnsi="Times New Roman"/>
          <w:sz w:val="24"/>
        </w:rPr>
        <w:t xml:space="preserve">____________________ </w:t>
      </w:r>
    </w:p>
    <w:p w:rsidR="007F4381" w:rsidRDefault="00283A9B" w:rsidP="00283A9B"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proofErr w:type="gramStart"/>
      <w:r w:rsidR="009A44F1">
        <w:rPr>
          <w:rFonts w:ascii="Times New Roman" w:hAnsi="Times New Roman"/>
          <w:i/>
          <w:iCs/>
          <w:szCs w:val="20"/>
        </w:rPr>
        <w:t>(подпись)</w:t>
      </w:r>
      <w:r w:rsidR="009A44F1">
        <w:rPr>
          <w:rFonts w:ascii="Times New Roman" w:hAnsi="Times New Roman"/>
          <w:i/>
          <w:iCs/>
          <w:szCs w:val="20"/>
        </w:rPr>
        <w:tab/>
      </w:r>
      <w:r>
        <w:rPr>
          <w:rFonts w:ascii="Times New Roman" w:hAnsi="Times New Roman"/>
          <w:i/>
          <w:iCs/>
          <w:szCs w:val="20"/>
        </w:rPr>
        <w:t>(расшифровка подпи</w:t>
      </w:r>
      <w:r w:rsidR="009A44F1">
        <w:rPr>
          <w:rFonts w:ascii="Times New Roman" w:hAnsi="Times New Roman"/>
          <w:i/>
          <w:iCs/>
          <w:szCs w:val="20"/>
        </w:rPr>
        <w:t>си</w:t>
      </w:r>
      <w:proofErr w:type="gramEnd"/>
    </w:p>
    <w:sectPr w:rsidR="007F4381" w:rsidSect="00EE20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83A9B"/>
    <w:rsid w:val="00106F5F"/>
    <w:rsid w:val="00185D29"/>
    <w:rsid w:val="00265DAD"/>
    <w:rsid w:val="00283A9B"/>
    <w:rsid w:val="002A4FAF"/>
    <w:rsid w:val="002B147B"/>
    <w:rsid w:val="003017B1"/>
    <w:rsid w:val="00344782"/>
    <w:rsid w:val="003D4365"/>
    <w:rsid w:val="004202E8"/>
    <w:rsid w:val="00541C52"/>
    <w:rsid w:val="005B5A7C"/>
    <w:rsid w:val="00622445"/>
    <w:rsid w:val="006938A3"/>
    <w:rsid w:val="00732BFC"/>
    <w:rsid w:val="007E7794"/>
    <w:rsid w:val="007F4381"/>
    <w:rsid w:val="009A44F1"/>
    <w:rsid w:val="00AE5686"/>
    <w:rsid w:val="00B269E4"/>
    <w:rsid w:val="00BF060F"/>
    <w:rsid w:val="00C85BB7"/>
    <w:rsid w:val="00CA4C1E"/>
    <w:rsid w:val="00CC1481"/>
    <w:rsid w:val="00CC5A84"/>
    <w:rsid w:val="00D075F6"/>
    <w:rsid w:val="00E3264B"/>
    <w:rsid w:val="00E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C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C52"/>
    <w:rPr>
      <w:rFonts w:ascii="Segoe UI" w:eastAsia="Lucida Sans Unicode" w:hAnsi="Segoe UI" w:cs="Segoe UI"/>
      <w:kern w:val="1"/>
      <w:sz w:val="18"/>
      <w:szCs w:val="18"/>
    </w:rPr>
  </w:style>
  <w:style w:type="paragraph" w:styleId="a5">
    <w:name w:val="No Spacing"/>
    <w:uiPriority w:val="1"/>
    <w:qFormat/>
    <w:rsid w:val="004202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2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2023-10-31T09:08:00Z</cp:lastPrinted>
  <dcterms:created xsi:type="dcterms:W3CDTF">2023-10-30T07:46:00Z</dcterms:created>
  <dcterms:modified xsi:type="dcterms:W3CDTF">2023-12-04T06:11:00Z</dcterms:modified>
</cp:coreProperties>
</file>